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B26" w14:textId="77777777" w:rsidR="004D5921" w:rsidRPr="00B42A1C" w:rsidRDefault="004D5921" w:rsidP="00B42A1C">
      <w:pPr>
        <w:pStyle w:val="Style1"/>
        <w:spacing w:line="276" w:lineRule="auto"/>
        <w:rPr>
          <w:rFonts w:ascii="Arial" w:hAnsi="Arial" w:cs="Arial"/>
          <w:sz w:val="20"/>
          <w:szCs w:val="20"/>
        </w:rPr>
      </w:pPr>
    </w:p>
    <w:p w14:paraId="0F39589F" w14:textId="5AE1DD79" w:rsidR="00E46B9F" w:rsidRPr="00B42A1C" w:rsidRDefault="00BE6F84" w:rsidP="00B42A1C">
      <w:pPr>
        <w:spacing w:line="276" w:lineRule="auto"/>
        <w:ind w:left="120" w:right="99"/>
        <w:jc w:val="center"/>
        <w:rPr>
          <w:rFonts w:ascii="Arial" w:hAnsi="Arial" w:cs="Arial"/>
          <w:b/>
          <w:sz w:val="20"/>
          <w:szCs w:val="20"/>
          <w:lang w:val="lt-LT"/>
        </w:rPr>
      </w:pPr>
      <w:r w:rsidRPr="00B42A1C">
        <w:rPr>
          <w:rFonts w:ascii="Arial" w:hAnsi="Arial" w:cs="Arial"/>
          <w:b/>
          <w:sz w:val="20"/>
          <w:szCs w:val="20"/>
          <w:lang w:val="lt-LT"/>
        </w:rPr>
        <w:t>SKELBIAMŲ DERYBŲ</w:t>
      </w:r>
      <w:r w:rsidR="007C0E64" w:rsidRPr="00B42A1C">
        <w:rPr>
          <w:rFonts w:ascii="Arial" w:hAnsi="Arial" w:cs="Arial"/>
          <w:b/>
          <w:sz w:val="20"/>
          <w:szCs w:val="20"/>
          <w:lang w:val="lt-LT"/>
        </w:rPr>
        <w:t xml:space="preserve"> </w:t>
      </w:r>
      <w:r w:rsidR="007C0E64" w:rsidRPr="00B42A1C">
        <w:rPr>
          <w:rFonts w:ascii="Arial" w:hAnsi="Arial" w:cs="Arial"/>
          <w:b/>
          <w:bCs/>
          <w:caps/>
          <w:sz w:val="20"/>
          <w:szCs w:val="20"/>
          <w:lang w:val="lt-LT"/>
        </w:rPr>
        <w:t>SĄLYGOS</w:t>
      </w:r>
      <w:r w:rsidR="007C0E64" w:rsidRPr="00B42A1C">
        <w:rPr>
          <w:rFonts w:ascii="Arial" w:hAnsi="Arial" w:cs="Arial"/>
          <w:b/>
          <w:sz w:val="20"/>
          <w:szCs w:val="20"/>
          <w:lang w:val="lt-LT"/>
        </w:rPr>
        <w:t xml:space="preserve"> </w:t>
      </w:r>
    </w:p>
    <w:p w14:paraId="317D4D70" w14:textId="77777777" w:rsidR="00DA50C2" w:rsidRPr="00B42A1C" w:rsidRDefault="00DA50C2" w:rsidP="00B42A1C">
      <w:pPr>
        <w:spacing w:line="276" w:lineRule="auto"/>
        <w:ind w:left="120" w:right="99"/>
        <w:jc w:val="center"/>
        <w:rPr>
          <w:rFonts w:ascii="Arial" w:hAnsi="Arial" w:cs="Arial"/>
          <w:b/>
          <w:sz w:val="20"/>
          <w:szCs w:val="20"/>
          <w:lang w:val="lt-LT"/>
        </w:rPr>
      </w:pPr>
    </w:p>
    <w:p w14:paraId="25D5D619" w14:textId="1475136F" w:rsidR="00E46B9F" w:rsidRPr="00B42A1C" w:rsidRDefault="004961DB" w:rsidP="00B42A1C">
      <w:pPr>
        <w:spacing w:line="276" w:lineRule="auto"/>
        <w:jc w:val="center"/>
        <w:rPr>
          <w:rFonts w:ascii="Arial" w:hAnsi="Arial" w:cs="Arial"/>
          <w:b/>
          <w:bCs/>
          <w:caps/>
          <w:sz w:val="20"/>
          <w:szCs w:val="20"/>
          <w:lang w:val="lt-LT"/>
        </w:rPr>
      </w:pPr>
      <w:r w:rsidRPr="00B42A1C">
        <w:rPr>
          <w:rFonts w:ascii="Arial" w:hAnsi="Arial" w:cs="Arial"/>
          <w:b/>
          <w:bCs/>
          <w:caps/>
          <w:sz w:val="20"/>
          <w:szCs w:val="20"/>
          <w:lang w:val="lt-LT"/>
        </w:rPr>
        <w:t>gamtinės dujos</w:t>
      </w:r>
      <w:r w:rsidR="009D1321" w:rsidRPr="00B42A1C">
        <w:rPr>
          <w:rFonts w:ascii="Arial" w:hAnsi="Arial" w:cs="Arial"/>
          <w:b/>
          <w:bCs/>
          <w:sz w:val="20"/>
          <w:szCs w:val="20"/>
          <w:lang w:val="lt-LT"/>
        </w:rPr>
        <w:t xml:space="preserve"> </w:t>
      </w:r>
    </w:p>
    <w:p w14:paraId="1E6A893B" w14:textId="77777777" w:rsidR="000973D1" w:rsidRPr="00B42A1C" w:rsidRDefault="000973D1" w:rsidP="00B42A1C">
      <w:pPr>
        <w:spacing w:line="276" w:lineRule="auto"/>
        <w:jc w:val="center"/>
        <w:rPr>
          <w:rFonts w:ascii="Arial" w:hAnsi="Arial" w:cs="Arial"/>
          <w:b/>
          <w:bCs/>
          <w:caps/>
          <w:sz w:val="20"/>
          <w:szCs w:val="20"/>
          <w:lang w:val="lt-LT"/>
        </w:rPr>
      </w:pPr>
    </w:p>
    <w:p w14:paraId="76735616" w14:textId="77777777" w:rsidR="007C0E64" w:rsidRPr="00B42A1C" w:rsidRDefault="007C0E64" w:rsidP="00B42A1C">
      <w:pPr>
        <w:pStyle w:val="Heading1mod"/>
        <w:numPr>
          <w:ilvl w:val="0"/>
          <w:numId w:val="0"/>
        </w:numPr>
        <w:tabs>
          <w:tab w:val="left" w:pos="357"/>
          <w:tab w:val="left" w:pos="3402"/>
        </w:tabs>
        <w:spacing w:before="0" w:after="0" w:line="276" w:lineRule="auto"/>
        <w:rPr>
          <w:rFonts w:ascii="Arial" w:eastAsia="Times New Roman" w:hAnsi="Arial" w:cs="Arial"/>
          <w:b/>
          <w:sz w:val="20"/>
          <w:szCs w:val="20"/>
          <w:lang w:val="lt-LT"/>
        </w:rPr>
      </w:pPr>
      <w:bookmarkStart w:id="0" w:name="_Toc529451260"/>
      <w:r w:rsidRPr="00B42A1C">
        <w:rPr>
          <w:rFonts w:ascii="Arial" w:eastAsia="Times New Roman" w:hAnsi="Arial" w:cs="Arial"/>
          <w:b/>
          <w:sz w:val="20"/>
          <w:szCs w:val="20"/>
          <w:lang w:val="lt-LT"/>
        </w:rPr>
        <w:t>I SKYRIUS</w:t>
      </w:r>
    </w:p>
    <w:p w14:paraId="41BA7238" w14:textId="77777777" w:rsidR="007C0E64" w:rsidRPr="00B42A1C" w:rsidRDefault="007C0E64" w:rsidP="00B42A1C">
      <w:pPr>
        <w:pStyle w:val="Heading1mod"/>
        <w:numPr>
          <w:ilvl w:val="0"/>
          <w:numId w:val="0"/>
        </w:numPr>
        <w:tabs>
          <w:tab w:val="left" w:pos="357"/>
          <w:tab w:val="left" w:pos="3402"/>
        </w:tabs>
        <w:spacing w:before="0" w:after="0" w:line="276" w:lineRule="auto"/>
        <w:rPr>
          <w:rFonts w:ascii="Arial" w:hAnsi="Arial" w:cs="Arial"/>
          <w:b/>
          <w:sz w:val="20"/>
          <w:szCs w:val="20"/>
          <w:lang w:val="lt-LT"/>
        </w:rPr>
      </w:pPr>
      <w:r w:rsidRPr="00B42A1C">
        <w:rPr>
          <w:rFonts w:ascii="Arial" w:hAnsi="Arial" w:cs="Arial"/>
          <w:b/>
          <w:sz w:val="20"/>
          <w:szCs w:val="20"/>
          <w:lang w:val="lt-LT"/>
        </w:rPr>
        <w:t>BENDROSIOS NUOSTATOS</w:t>
      </w:r>
      <w:bookmarkEnd w:id="0"/>
    </w:p>
    <w:p w14:paraId="28BC9B4C" w14:textId="3337D0C8" w:rsidR="00337AF2" w:rsidRPr="00B42A1C" w:rsidRDefault="00337AF2" w:rsidP="00B42A1C">
      <w:pPr>
        <w:pStyle w:val="Style1"/>
        <w:spacing w:line="276" w:lineRule="auto"/>
        <w:rPr>
          <w:rFonts w:ascii="Arial" w:hAnsi="Arial" w:cs="Arial"/>
          <w:sz w:val="20"/>
          <w:szCs w:val="20"/>
        </w:rPr>
      </w:pPr>
    </w:p>
    <w:p w14:paraId="669E7AFD" w14:textId="0A36BC4B" w:rsidR="008B7117" w:rsidRPr="00B42A1C" w:rsidRDefault="00EC4306"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A</w:t>
      </w:r>
      <w:r w:rsidR="002C2837" w:rsidRPr="00B42A1C">
        <w:rPr>
          <w:rFonts w:ascii="Arial" w:hAnsi="Arial" w:cs="Arial"/>
          <w:sz w:val="20"/>
          <w:szCs w:val="20"/>
          <w:lang w:val="lt-LT"/>
        </w:rPr>
        <w:t>kcinė bendrovė</w:t>
      </w:r>
      <w:r w:rsidRPr="00B42A1C">
        <w:rPr>
          <w:rFonts w:ascii="Arial" w:hAnsi="Arial" w:cs="Arial"/>
          <w:sz w:val="20"/>
          <w:szCs w:val="20"/>
          <w:lang w:val="lt-LT"/>
        </w:rPr>
        <w:t xml:space="preserve"> „Kauno energija“ (toliau – </w:t>
      </w:r>
      <w:r w:rsidR="00170B13" w:rsidRPr="00B42A1C">
        <w:rPr>
          <w:rFonts w:ascii="Arial" w:hAnsi="Arial" w:cs="Arial"/>
          <w:b/>
          <w:sz w:val="20"/>
          <w:szCs w:val="20"/>
          <w:lang w:val="lt-LT"/>
        </w:rPr>
        <w:t>Įsigyjančioji organizacija</w:t>
      </w:r>
      <w:r w:rsidRPr="00B42A1C">
        <w:rPr>
          <w:rFonts w:ascii="Arial" w:hAnsi="Arial" w:cs="Arial"/>
          <w:sz w:val="20"/>
          <w:szCs w:val="20"/>
          <w:lang w:val="lt-LT"/>
        </w:rPr>
        <w:t>)</w:t>
      </w:r>
      <w:r w:rsidR="00D16B80" w:rsidRPr="00B42A1C">
        <w:rPr>
          <w:rFonts w:ascii="Arial" w:hAnsi="Arial" w:cs="Arial"/>
          <w:sz w:val="20"/>
          <w:szCs w:val="20"/>
          <w:lang w:val="lt-LT"/>
        </w:rPr>
        <w:t xml:space="preserve"> </w:t>
      </w:r>
      <w:r w:rsidR="006F0C85" w:rsidRPr="00B42A1C">
        <w:rPr>
          <w:rFonts w:ascii="Arial" w:hAnsi="Arial" w:cs="Arial"/>
          <w:sz w:val="20"/>
          <w:szCs w:val="20"/>
          <w:lang w:val="lt-LT"/>
        </w:rPr>
        <w:t>skelbiamų derybų</w:t>
      </w:r>
      <w:r w:rsidR="00524721" w:rsidRPr="00B42A1C">
        <w:rPr>
          <w:rFonts w:ascii="Arial" w:hAnsi="Arial" w:cs="Arial"/>
          <w:sz w:val="20"/>
          <w:szCs w:val="20"/>
          <w:lang w:val="lt-LT"/>
        </w:rPr>
        <w:t xml:space="preserve"> </w:t>
      </w:r>
      <w:r w:rsidR="00E34512" w:rsidRPr="00B42A1C">
        <w:rPr>
          <w:rFonts w:ascii="Arial" w:hAnsi="Arial" w:cs="Arial"/>
          <w:sz w:val="20"/>
          <w:szCs w:val="20"/>
          <w:lang w:val="lt-LT"/>
        </w:rPr>
        <w:t xml:space="preserve">būdu </w:t>
      </w:r>
      <w:r w:rsidR="0055073C" w:rsidRPr="00B42A1C">
        <w:rPr>
          <w:rFonts w:ascii="Arial" w:hAnsi="Arial" w:cs="Arial"/>
          <w:sz w:val="20"/>
          <w:szCs w:val="20"/>
          <w:lang w:val="lt-LT"/>
        </w:rPr>
        <w:t>numato</w:t>
      </w:r>
      <w:r w:rsidR="00DD6D20" w:rsidRPr="00B42A1C">
        <w:rPr>
          <w:rFonts w:ascii="Arial" w:hAnsi="Arial" w:cs="Arial"/>
          <w:sz w:val="20"/>
          <w:szCs w:val="20"/>
          <w:lang w:val="lt-LT"/>
        </w:rPr>
        <w:t xml:space="preserve"> </w:t>
      </w:r>
      <w:r w:rsidR="0055073C" w:rsidRPr="00B42A1C">
        <w:rPr>
          <w:rFonts w:ascii="Arial" w:hAnsi="Arial" w:cs="Arial"/>
          <w:sz w:val="20"/>
          <w:szCs w:val="20"/>
          <w:lang w:val="lt-LT"/>
        </w:rPr>
        <w:t>įsigyt</w:t>
      </w:r>
      <w:r w:rsidR="005C44D2" w:rsidRPr="00B42A1C">
        <w:rPr>
          <w:rFonts w:ascii="Arial" w:hAnsi="Arial" w:cs="Arial"/>
          <w:sz w:val="20"/>
          <w:szCs w:val="20"/>
          <w:lang w:val="lt-LT"/>
        </w:rPr>
        <w:t xml:space="preserve">i </w:t>
      </w:r>
      <w:r w:rsidR="00DD6D20" w:rsidRPr="00B42A1C">
        <w:rPr>
          <w:rFonts w:ascii="Arial" w:hAnsi="Arial" w:cs="Arial"/>
          <w:b/>
          <w:bCs/>
          <w:sz w:val="20"/>
          <w:szCs w:val="20"/>
          <w:lang w:val="lt-LT"/>
        </w:rPr>
        <w:t>gamtines duja</w:t>
      </w:r>
      <w:r w:rsidR="0035241F" w:rsidRPr="00B42A1C">
        <w:rPr>
          <w:rFonts w:ascii="Arial" w:hAnsi="Arial" w:cs="Arial"/>
          <w:b/>
          <w:bCs/>
          <w:sz w:val="20"/>
          <w:szCs w:val="20"/>
          <w:lang w:val="lt-LT"/>
        </w:rPr>
        <w:t>s</w:t>
      </w:r>
      <w:r w:rsidR="00524721" w:rsidRPr="00B42A1C">
        <w:rPr>
          <w:rFonts w:ascii="Arial" w:hAnsi="Arial" w:cs="Arial"/>
          <w:b/>
          <w:bCs/>
          <w:sz w:val="20"/>
          <w:szCs w:val="20"/>
          <w:lang w:val="lt-LT"/>
        </w:rPr>
        <w:t xml:space="preserve"> </w:t>
      </w:r>
      <w:r w:rsidR="00524721" w:rsidRPr="00B42A1C">
        <w:rPr>
          <w:rFonts w:ascii="Arial" w:hAnsi="Arial" w:cs="Arial"/>
          <w:sz w:val="20"/>
          <w:szCs w:val="20"/>
          <w:lang w:val="lt-LT"/>
        </w:rPr>
        <w:t>(toliau –</w:t>
      </w:r>
      <w:r w:rsidR="00524721" w:rsidRPr="00B42A1C">
        <w:rPr>
          <w:rFonts w:ascii="Arial" w:hAnsi="Arial" w:cs="Arial"/>
          <w:b/>
          <w:bCs/>
          <w:sz w:val="20"/>
          <w:szCs w:val="20"/>
          <w:lang w:val="lt-LT"/>
        </w:rPr>
        <w:t xml:space="preserve"> Pirkimas</w:t>
      </w:r>
      <w:r w:rsidR="00524721" w:rsidRPr="00B42A1C">
        <w:rPr>
          <w:rFonts w:ascii="Arial" w:hAnsi="Arial" w:cs="Arial"/>
          <w:sz w:val="20"/>
          <w:szCs w:val="20"/>
          <w:lang w:val="lt-LT"/>
        </w:rPr>
        <w:t>).</w:t>
      </w:r>
      <w:r w:rsidR="00524721" w:rsidRPr="00B42A1C">
        <w:rPr>
          <w:rFonts w:ascii="Arial" w:hAnsi="Arial" w:cs="Arial"/>
          <w:b/>
          <w:bCs/>
          <w:sz w:val="20"/>
          <w:szCs w:val="20"/>
          <w:lang w:val="lt-LT"/>
        </w:rPr>
        <w:t xml:space="preserve"> </w:t>
      </w:r>
      <w:r w:rsidR="0055073C" w:rsidRPr="00B42A1C">
        <w:rPr>
          <w:rFonts w:ascii="Arial" w:hAnsi="Arial" w:cs="Arial"/>
          <w:sz w:val="20"/>
          <w:szCs w:val="20"/>
          <w:lang w:val="lt-LT"/>
        </w:rPr>
        <w:t xml:space="preserve">Su </w:t>
      </w:r>
      <w:r w:rsidR="007702D8" w:rsidRPr="00B42A1C">
        <w:rPr>
          <w:rFonts w:ascii="Arial" w:hAnsi="Arial" w:cs="Arial"/>
          <w:sz w:val="20"/>
          <w:szCs w:val="20"/>
          <w:lang w:val="lt-LT"/>
        </w:rPr>
        <w:t>P</w:t>
      </w:r>
      <w:r w:rsidR="0055073C" w:rsidRPr="00B42A1C">
        <w:rPr>
          <w:rFonts w:ascii="Arial" w:hAnsi="Arial" w:cs="Arial"/>
          <w:sz w:val="20"/>
          <w:szCs w:val="20"/>
          <w:lang w:val="lt-LT"/>
        </w:rPr>
        <w:t xml:space="preserve">irkimo laimėtoju bus </w:t>
      </w:r>
      <w:r w:rsidR="00F86026" w:rsidRPr="00B42A1C">
        <w:rPr>
          <w:rFonts w:ascii="Arial" w:hAnsi="Arial" w:cs="Arial"/>
          <w:sz w:val="20"/>
          <w:szCs w:val="20"/>
          <w:lang w:val="lt-LT"/>
        </w:rPr>
        <w:t>sudar</w:t>
      </w:r>
      <w:r w:rsidR="0055073C" w:rsidRPr="00B42A1C">
        <w:rPr>
          <w:rFonts w:ascii="Arial" w:hAnsi="Arial" w:cs="Arial"/>
          <w:sz w:val="20"/>
          <w:szCs w:val="20"/>
          <w:lang w:val="lt-LT"/>
        </w:rPr>
        <w:t>oma</w:t>
      </w:r>
      <w:r w:rsidR="006722E5" w:rsidRPr="00B42A1C">
        <w:rPr>
          <w:rFonts w:ascii="Arial" w:hAnsi="Arial" w:cs="Arial"/>
          <w:sz w:val="20"/>
          <w:szCs w:val="20"/>
          <w:lang w:val="lt-LT"/>
        </w:rPr>
        <w:t xml:space="preserve"> </w:t>
      </w:r>
      <w:r w:rsidR="00206D3B" w:rsidRPr="00B42A1C">
        <w:rPr>
          <w:rFonts w:ascii="Arial" w:hAnsi="Arial" w:cs="Arial"/>
          <w:sz w:val="20"/>
          <w:szCs w:val="20"/>
          <w:lang w:val="lt-LT"/>
        </w:rPr>
        <w:t xml:space="preserve">gamtinių dujų </w:t>
      </w:r>
      <w:r w:rsidR="006722E5" w:rsidRPr="00B42A1C">
        <w:rPr>
          <w:rFonts w:ascii="Arial" w:hAnsi="Arial" w:cs="Arial"/>
          <w:sz w:val="20"/>
          <w:szCs w:val="20"/>
          <w:lang w:val="lt-LT"/>
        </w:rPr>
        <w:t xml:space="preserve">pirkimo </w:t>
      </w:r>
      <w:r w:rsidR="006722E5" w:rsidRPr="00B42A1C">
        <w:rPr>
          <w:rFonts w:ascii="Arial" w:hAnsi="Arial" w:cs="Arial"/>
          <w:sz w:val="20"/>
          <w:szCs w:val="20"/>
          <w:lang w:val="lt-LT" w:eastAsia="lt-LT"/>
        </w:rPr>
        <w:t xml:space="preserve">– pardavimo </w:t>
      </w:r>
      <w:r w:rsidR="00F86026" w:rsidRPr="00B42A1C">
        <w:rPr>
          <w:rFonts w:ascii="Arial" w:hAnsi="Arial" w:cs="Arial"/>
          <w:sz w:val="20"/>
          <w:szCs w:val="20"/>
          <w:lang w:val="lt-LT"/>
        </w:rPr>
        <w:t>sutart</w:t>
      </w:r>
      <w:r w:rsidR="00B0441D" w:rsidRPr="00B42A1C">
        <w:rPr>
          <w:rFonts w:ascii="Arial" w:hAnsi="Arial" w:cs="Arial"/>
          <w:sz w:val="20"/>
          <w:szCs w:val="20"/>
          <w:lang w:val="lt-LT"/>
        </w:rPr>
        <w:t>is</w:t>
      </w:r>
      <w:r w:rsidR="006722E5" w:rsidRPr="00B42A1C">
        <w:rPr>
          <w:rFonts w:ascii="Arial" w:hAnsi="Arial" w:cs="Arial"/>
          <w:sz w:val="20"/>
          <w:szCs w:val="20"/>
          <w:lang w:val="lt-LT"/>
        </w:rPr>
        <w:t xml:space="preserve"> (toliau –</w:t>
      </w:r>
      <w:r w:rsidR="00DC7DF5" w:rsidRPr="00B42A1C">
        <w:rPr>
          <w:rFonts w:ascii="Arial" w:hAnsi="Arial" w:cs="Arial"/>
          <w:sz w:val="20"/>
          <w:szCs w:val="20"/>
          <w:lang w:val="lt-LT"/>
        </w:rPr>
        <w:t xml:space="preserve"> </w:t>
      </w:r>
      <w:r w:rsidR="006722E5" w:rsidRPr="00B42A1C">
        <w:rPr>
          <w:rFonts w:ascii="Arial" w:hAnsi="Arial" w:cs="Arial"/>
          <w:sz w:val="20"/>
          <w:szCs w:val="20"/>
          <w:lang w:val="lt-LT"/>
        </w:rPr>
        <w:t xml:space="preserve"> </w:t>
      </w:r>
      <w:r w:rsidR="006722E5" w:rsidRPr="00B42A1C">
        <w:rPr>
          <w:rFonts w:ascii="Arial" w:hAnsi="Arial" w:cs="Arial"/>
          <w:b/>
          <w:bCs/>
          <w:sz w:val="20"/>
          <w:szCs w:val="20"/>
          <w:lang w:val="lt-LT"/>
        </w:rPr>
        <w:t>Sutartis</w:t>
      </w:r>
      <w:r w:rsidR="006722E5" w:rsidRPr="00B42A1C">
        <w:rPr>
          <w:rFonts w:ascii="Arial" w:hAnsi="Arial" w:cs="Arial"/>
          <w:sz w:val="20"/>
          <w:szCs w:val="20"/>
          <w:lang w:val="lt-LT"/>
        </w:rPr>
        <w:t>)</w:t>
      </w:r>
      <w:r w:rsidR="00EE3C8B" w:rsidRPr="00B42A1C">
        <w:rPr>
          <w:rFonts w:ascii="Arial" w:hAnsi="Arial" w:cs="Arial"/>
          <w:sz w:val="20"/>
          <w:szCs w:val="20"/>
          <w:lang w:val="lt-LT"/>
        </w:rPr>
        <w:t>.</w:t>
      </w:r>
    </w:p>
    <w:p w14:paraId="36A7D807" w14:textId="70E24D81" w:rsidR="00CF0B39" w:rsidRPr="00B42A1C" w:rsidRDefault="00BA568B"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Pirkimas</w:t>
      </w:r>
      <w:r w:rsidR="002233F0" w:rsidRPr="00B42A1C">
        <w:rPr>
          <w:rFonts w:ascii="Arial" w:hAnsi="Arial" w:cs="Arial"/>
          <w:sz w:val="20"/>
          <w:szCs w:val="20"/>
          <w:lang w:val="lt-LT"/>
        </w:rPr>
        <w:t xml:space="preserve"> vykdomas </w:t>
      </w:r>
      <w:r w:rsidR="00420577" w:rsidRPr="00B42A1C">
        <w:rPr>
          <w:rFonts w:ascii="Arial" w:hAnsi="Arial" w:cs="Arial"/>
          <w:sz w:val="20"/>
          <w:szCs w:val="20"/>
          <w:shd w:val="clear" w:color="auto" w:fill="FFFFFF"/>
          <w:lang w:val="lt-LT"/>
        </w:rPr>
        <w:t xml:space="preserve">vadovaujantis </w:t>
      </w:r>
      <w:bookmarkStart w:id="1" w:name="OLE_LINK15"/>
      <w:bookmarkStart w:id="2" w:name="OLE_LINK16"/>
      <w:bookmarkStart w:id="3" w:name="OLE_LINK1"/>
      <w:bookmarkStart w:id="4" w:name="OLE_LINK2"/>
      <w:r w:rsidR="00AD5E50" w:rsidRPr="00B42A1C">
        <w:rPr>
          <w:rFonts w:ascii="Arial" w:hAnsi="Arial" w:cs="Arial"/>
          <w:sz w:val="20"/>
          <w:szCs w:val="20"/>
          <w:shd w:val="clear" w:color="auto" w:fill="FFFFFF"/>
          <w:lang w:val="lt-LT"/>
        </w:rPr>
        <w:t xml:space="preserve">aktualios redakcijos Įmonių, veikiančių energetikos srityje, energijos ar kuro, kurių reikia elektros ir šilumos energijai gaminti, pirkimų taisyklėmis, </w:t>
      </w:r>
      <w:r w:rsidR="00DC7C20" w:rsidRPr="00B42A1C">
        <w:rPr>
          <w:rFonts w:ascii="Arial" w:hAnsi="Arial" w:cs="Arial"/>
          <w:sz w:val="20"/>
          <w:szCs w:val="20"/>
          <w:shd w:val="clear" w:color="auto" w:fill="FFFFFF"/>
          <w:lang w:val="lt-LT"/>
        </w:rPr>
        <w:t>patvirtintomis Lietuvos Respublikos Vyriausybės 2003 m. kovo 3 d. nutarimu Nr.</w:t>
      </w:r>
      <w:r w:rsidR="007E49DE" w:rsidRPr="00B42A1C">
        <w:rPr>
          <w:rFonts w:ascii="Arial" w:hAnsi="Arial" w:cs="Arial"/>
          <w:sz w:val="20"/>
          <w:szCs w:val="20"/>
          <w:shd w:val="clear" w:color="auto" w:fill="FFFFFF"/>
          <w:lang w:val="lt-LT"/>
        </w:rPr>
        <w:t xml:space="preserve"> </w:t>
      </w:r>
      <w:r w:rsidR="00DC7C20" w:rsidRPr="00B42A1C">
        <w:rPr>
          <w:rFonts w:ascii="Arial" w:hAnsi="Arial" w:cs="Arial"/>
          <w:sz w:val="20"/>
          <w:szCs w:val="20"/>
          <w:shd w:val="clear" w:color="auto" w:fill="FFFFFF"/>
          <w:lang w:val="lt-LT"/>
        </w:rPr>
        <w:t xml:space="preserve">277 </w:t>
      </w:r>
      <w:r w:rsidR="002233F0" w:rsidRPr="00B42A1C">
        <w:rPr>
          <w:rFonts w:ascii="Arial" w:hAnsi="Arial" w:cs="Arial"/>
          <w:sz w:val="20"/>
          <w:szCs w:val="20"/>
          <w:lang w:val="lt-LT"/>
        </w:rPr>
        <w:t>„</w:t>
      </w:r>
      <w:r w:rsidR="00DC7C20" w:rsidRPr="00B42A1C">
        <w:rPr>
          <w:rFonts w:ascii="Arial" w:hAnsi="Arial" w:cs="Arial"/>
          <w:sz w:val="20"/>
          <w:szCs w:val="20"/>
          <w:shd w:val="clear" w:color="auto" w:fill="FFFFFF"/>
          <w:lang w:val="lt-LT"/>
        </w:rPr>
        <w:t xml:space="preserve">Dėl įmonių, veikiančių energetikos srityje, energijos ar kuro, kurių reikia elektros ir šilumos energijai gaminti, pirkimo taisyklių patvirtinimo “ (toliau </w:t>
      </w:r>
      <w:r w:rsidR="00C0369F" w:rsidRPr="00B42A1C">
        <w:rPr>
          <w:rFonts w:ascii="Arial" w:hAnsi="Arial" w:cs="Arial"/>
          <w:sz w:val="20"/>
          <w:szCs w:val="20"/>
          <w:shd w:val="clear" w:color="auto" w:fill="FFFFFF"/>
          <w:lang w:val="lt-LT"/>
        </w:rPr>
        <w:t xml:space="preserve">– </w:t>
      </w:r>
      <w:r w:rsidR="00C0369F" w:rsidRPr="00B42A1C">
        <w:rPr>
          <w:rFonts w:ascii="Arial" w:hAnsi="Arial" w:cs="Arial"/>
          <w:b/>
          <w:bCs/>
          <w:sz w:val="20"/>
          <w:szCs w:val="20"/>
          <w:shd w:val="clear" w:color="auto" w:fill="FFFFFF"/>
          <w:lang w:val="lt-LT"/>
        </w:rPr>
        <w:t>Taisyklės</w:t>
      </w:r>
      <w:r w:rsidR="00C0369F" w:rsidRPr="00B42A1C">
        <w:rPr>
          <w:rFonts w:ascii="Arial" w:hAnsi="Arial" w:cs="Arial"/>
          <w:sz w:val="20"/>
          <w:szCs w:val="20"/>
          <w:shd w:val="clear" w:color="auto" w:fill="FFFFFF"/>
          <w:lang w:val="lt-LT"/>
        </w:rPr>
        <w:t>)</w:t>
      </w:r>
      <w:r w:rsidR="001B0C70" w:rsidRPr="00B42A1C">
        <w:rPr>
          <w:rFonts w:ascii="Arial" w:hAnsi="Arial" w:cs="Arial"/>
          <w:sz w:val="20"/>
          <w:szCs w:val="20"/>
          <w:shd w:val="clear" w:color="auto" w:fill="FFFFFF"/>
          <w:lang w:val="lt-LT"/>
        </w:rPr>
        <w:t>, bei kitais Lietuvos Respublikos teisės aktais ir šiomis Pirkimo sąlygomis</w:t>
      </w:r>
      <w:bookmarkEnd w:id="1"/>
      <w:bookmarkEnd w:id="2"/>
      <w:bookmarkEnd w:id="3"/>
      <w:bookmarkEnd w:id="4"/>
      <w:r w:rsidR="004A57BD" w:rsidRPr="00B42A1C">
        <w:rPr>
          <w:rFonts w:ascii="Arial" w:hAnsi="Arial" w:cs="Arial"/>
          <w:sz w:val="20"/>
          <w:szCs w:val="20"/>
          <w:lang w:val="lt-LT"/>
        </w:rPr>
        <w:t xml:space="preserve"> (toliau – </w:t>
      </w:r>
      <w:r w:rsidR="004A57BD" w:rsidRPr="00B42A1C">
        <w:rPr>
          <w:rFonts w:ascii="Arial" w:hAnsi="Arial" w:cs="Arial"/>
          <w:b/>
          <w:bCs/>
          <w:sz w:val="20"/>
          <w:szCs w:val="20"/>
          <w:lang w:val="lt-LT"/>
        </w:rPr>
        <w:t>Sąlygos</w:t>
      </w:r>
      <w:r w:rsidR="004A57BD" w:rsidRPr="00B42A1C">
        <w:rPr>
          <w:rFonts w:ascii="Arial" w:hAnsi="Arial" w:cs="Arial"/>
          <w:sz w:val="20"/>
          <w:szCs w:val="20"/>
          <w:lang w:val="lt-LT"/>
        </w:rPr>
        <w:t>)</w:t>
      </w:r>
      <w:r w:rsidR="00D41F13" w:rsidRPr="00B42A1C">
        <w:rPr>
          <w:rFonts w:ascii="Arial" w:hAnsi="Arial" w:cs="Arial"/>
          <w:sz w:val="20"/>
          <w:szCs w:val="20"/>
          <w:lang w:val="lt-LT"/>
        </w:rPr>
        <w:t>.</w:t>
      </w:r>
    </w:p>
    <w:p w14:paraId="39C3389C" w14:textId="0C5C0E3E" w:rsidR="00F71E32" w:rsidRPr="00B42A1C" w:rsidRDefault="001B3386"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 </w:t>
      </w:r>
      <w:r w:rsidR="00F71E32" w:rsidRPr="00B42A1C">
        <w:rPr>
          <w:rFonts w:ascii="Arial" w:hAnsi="Arial" w:cs="Arial"/>
          <w:sz w:val="20"/>
          <w:szCs w:val="20"/>
          <w:lang w:val="lt-LT"/>
        </w:rPr>
        <w:t>Sąlygos patvirtintos</w:t>
      </w:r>
      <w:bookmarkStart w:id="5" w:name="_Hlk53971328"/>
      <w:r w:rsidR="00322179" w:rsidRPr="00B42A1C">
        <w:rPr>
          <w:rFonts w:ascii="Arial" w:hAnsi="Arial" w:cs="Arial"/>
          <w:sz w:val="20"/>
          <w:szCs w:val="20"/>
          <w:lang w:val="lt-LT"/>
        </w:rPr>
        <w:t xml:space="preserve"> </w:t>
      </w:r>
      <w:r w:rsidR="0029414D" w:rsidRPr="00B42A1C">
        <w:rPr>
          <w:rFonts w:ascii="Arial" w:hAnsi="Arial" w:cs="Arial"/>
          <w:sz w:val="20"/>
          <w:szCs w:val="20"/>
          <w:lang w:val="lt-LT"/>
        </w:rPr>
        <w:t>akcinės bendrovės</w:t>
      </w:r>
      <w:r w:rsidR="00F133D6" w:rsidRPr="00B42A1C">
        <w:rPr>
          <w:rFonts w:ascii="Arial" w:hAnsi="Arial" w:cs="Arial"/>
          <w:sz w:val="20"/>
          <w:szCs w:val="20"/>
          <w:lang w:val="lt-LT"/>
        </w:rPr>
        <w:t xml:space="preserve"> „Kauno energija“ p</w:t>
      </w:r>
      <w:r w:rsidR="00516B8A" w:rsidRPr="00B42A1C">
        <w:rPr>
          <w:rFonts w:ascii="Arial" w:hAnsi="Arial" w:cs="Arial"/>
          <w:sz w:val="20"/>
          <w:szCs w:val="20"/>
          <w:lang w:val="lt-LT"/>
        </w:rPr>
        <w:t>irkim</w:t>
      </w:r>
      <w:r w:rsidR="00255778" w:rsidRPr="00B42A1C">
        <w:rPr>
          <w:rFonts w:ascii="Arial" w:hAnsi="Arial" w:cs="Arial"/>
          <w:sz w:val="20"/>
          <w:szCs w:val="20"/>
          <w:lang w:val="lt-LT"/>
        </w:rPr>
        <w:t>o</w:t>
      </w:r>
      <w:r w:rsidR="00516B8A" w:rsidRPr="00B42A1C">
        <w:rPr>
          <w:rFonts w:ascii="Arial" w:hAnsi="Arial" w:cs="Arial"/>
          <w:sz w:val="20"/>
          <w:szCs w:val="20"/>
          <w:lang w:val="lt-LT"/>
        </w:rPr>
        <w:t xml:space="preserve"> komisijos</w:t>
      </w:r>
      <w:bookmarkEnd w:id="5"/>
      <w:r w:rsidR="008D2997" w:rsidRPr="00B42A1C">
        <w:rPr>
          <w:rFonts w:ascii="Arial" w:hAnsi="Arial" w:cs="Arial"/>
          <w:sz w:val="20"/>
          <w:szCs w:val="20"/>
          <w:lang w:val="lt-LT"/>
        </w:rPr>
        <w:t xml:space="preserve"> </w:t>
      </w:r>
      <w:r w:rsidR="00255778" w:rsidRPr="00B42A1C">
        <w:rPr>
          <w:rFonts w:ascii="Arial" w:hAnsi="Arial" w:cs="Arial"/>
          <w:sz w:val="20"/>
          <w:szCs w:val="20"/>
          <w:lang w:val="lt-LT"/>
        </w:rPr>
        <w:t xml:space="preserve">gamtinių dujų pirkimui </w:t>
      </w:r>
      <w:r w:rsidR="00F133D6" w:rsidRPr="00B42A1C">
        <w:rPr>
          <w:rFonts w:ascii="Arial" w:hAnsi="Arial" w:cs="Arial"/>
          <w:sz w:val="20"/>
          <w:szCs w:val="20"/>
          <w:lang w:val="lt-LT"/>
        </w:rPr>
        <w:t xml:space="preserve">(toliau – </w:t>
      </w:r>
      <w:r w:rsidR="00F133D6" w:rsidRPr="00B42A1C">
        <w:rPr>
          <w:rFonts w:ascii="Arial" w:hAnsi="Arial" w:cs="Arial"/>
          <w:b/>
          <w:sz w:val="20"/>
          <w:szCs w:val="20"/>
          <w:lang w:val="lt-LT"/>
        </w:rPr>
        <w:t>Komisija</w:t>
      </w:r>
      <w:r w:rsidR="00F133D6" w:rsidRPr="00B42A1C">
        <w:rPr>
          <w:rFonts w:ascii="Arial" w:hAnsi="Arial" w:cs="Arial"/>
          <w:sz w:val="20"/>
          <w:szCs w:val="20"/>
          <w:lang w:val="lt-LT"/>
        </w:rPr>
        <w:t>)</w:t>
      </w:r>
      <w:r w:rsidR="001F4E07" w:rsidRPr="00B42A1C">
        <w:rPr>
          <w:rFonts w:ascii="Arial" w:hAnsi="Arial" w:cs="Arial"/>
          <w:sz w:val="20"/>
          <w:szCs w:val="20"/>
          <w:lang w:val="lt-LT"/>
        </w:rPr>
        <w:t xml:space="preserve"> </w:t>
      </w:r>
      <w:r w:rsidR="00F71E32" w:rsidRPr="00B42A1C">
        <w:rPr>
          <w:rFonts w:ascii="Arial" w:hAnsi="Arial" w:cs="Arial"/>
          <w:sz w:val="20"/>
          <w:szCs w:val="20"/>
          <w:lang w:val="lt-LT"/>
        </w:rPr>
        <w:t>20</w:t>
      </w:r>
      <w:r w:rsidR="002F06FA" w:rsidRPr="00B42A1C">
        <w:rPr>
          <w:rFonts w:ascii="Arial" w:hAnsi="Arial" w:cs="Arial"/>
          <w:sz w:val="20"/>
          <w:szCs w:val="20"/>
          <w:lang w:val="lt-LT"/>
        </w:rPr>
        <w:t>2</w:t>
      </w:r>
      <w:r w:rsidR="00593870" w:rsidRPr="00B42A1C">
        <w:rPr>
          <w:rFonts w:ascii="Arial" w:hAnsi="Arial" w:cs="Arial"/>
          <w:sz w:val="20"/>
          <w:szCs w:val="20"/>
          <w:lang w:val="lt-LT"/>
        </w:rPr>
        <w:t>2</w:t>
      </w:r>
      <w:r w:rsidR="00EB386F" w:rsidRPr="00B42A1C">
        <w:rPr>
          <w:rFonts w:ascii="Arial" w:hAnsi="Arial" w:cs="Arial"/>
          <w:sz w:val="20"/>
          <w:szCs w:val="20"/>
          <w:lang w:val="lt-LT"/>
        </w:rPr>
        <w:t>−</w:t>
      </w:r>
      <w:r w:rsidR="004954C1" w:rsidRPr="00B42A1C">
        <w:rPr>
          <w:rFonts w:ascii="Arial" w:hAnsi="Arial" w:cs="Arial"/>
          <w:sz w:val="20"/>
          <w:szCs w:val="20"/>
          <w:lang w:val="lt-LT"/>
        </w:rPr>
        <w:t>07</w:t>
      </w:r>
      <w:r w:rsidR="00953B21" w:rsidRPr="00B42A1C">
        <w:rPr>
          <w:rFonts w:ascii="Arial" w:hAnsi="Arial" w:cs="Arial"/>
          <w:sz w:val="20"/>
          <w:szCs w:val="20"/>
          <w:lang w:val="lt-LT"/>
        </w:rPr>
        <w:t>−</w:t>
      </w:r>
      <w:r w:rsidR="00414476">
        <w:rPr>
          <w:rFonts w:ascii="Arial" w:hAnsi="Arial" w:cs="Arial"/>
          <w:sz w:val="20"/>
          <w:szCs w:val="20"/>
          <w:lang w:val="lt-LT"/>
        </w:rPr>
        <w:t>13</w:t>
      </w:r>
      <w:r w:rsidR="00C918FA" w:rsidRPr="00B42A1C">
        <w:rPr>
          <w:rFonts w:ascii="Arial" w:hAnsi="Arial" w:cs="Arial"/>
          <w:sz w:val="20"/>
          <w:szCs w:val="20"/>
          <w:lang w:val="lt-LT"/>
        </w:rPr>
        <w:t xml:space="preserve"> </w:t>
      </w:r>
      <w:r w:rsidR="00F71E32" w:rsidRPr="00B42A1C">
        <w:rPr>
          <w:rFonts w:ascii="Arial" w:hAnsi="Arial" w:cs="Arial"/>
          <w:sz w:val="20"/>
          <w:szCs w:val="20"/>
          <w:lang w:val="lt-LT"/>
        </w:rPr>
        <w:t xml:space="preserve">(posėdžio protokolo Nr. </w:t>
      </w:r>
      <w:r w:rsidR="00884DBF" w:rsidRPr="00B42A1C">
        <w:rPr>
          <w:rFonts w:ascii="Arial" w:hAnsi="Arial" w:cs="Arial"/>
          <w:sz w:val="20"/>
          <w:szCs w:val="20"/>
          <w:lang w:val="lt-LT"/>
        </w:rPr>
        <w:t>P−</w:t>
      </w:r>
      <w:r w:rsidR="003E22AA" w:rsidRPr="00B42A1C">
        <w:rPr>
          <w:rFonts w:ascii="Arial" w:hAnsi="Arial" w:cs="Arial"/>
          <w:sz w:val="20"/>
          <w:szCs w:val="20"/>
          <w:lang w:val="lt-LT"/>
        </w:rPr>
        <w:t>106−</w:t>
      </w:r>
      <w:r w:rsidR="00414476">
        <w:rPr>
          <w:rFonts w:ascii="Arial" w:hAnsi="Arial" w:cs="Arial"/>
          <w:sz w:val="20"/>
          <w:szCs w:val="20"/>
          <w:lang w:val="lt-LT"/>
        </w:rPr>
        <w:t>295</w:t>
      </w:r>
      <w:r w:rsidR="00F71E32" w:rsidRPr="00B42A1C">
        <w:rPr>
          <w:rFonts w:ascii="Arial" w:hAnsi="Arial" w:cs="Arial"/>
          <w:sz w:val="20"/>
          <w:szCs w:val="20"/>
          <w:lang w:val="lt-LT"/>
        </w:rPr>
        <w:t>) sprendimu.</w:t>
      </w:r>
    </w:p>
    <w:p w14:paraId="115F8A46" w14:textId="18610180" w:rsidR="006B7CF2" w:rsidRPr="00B42A1C" w:rsidRDefault="006B7CF2"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Vartojamos pagrindinės sąvokos, apibrėžtos </w:t>
      </w:r>
      <w:r w:rsidR="00CB0BEC" w:rsidRPr="00B42A1C">
        <w:rPr>
          <w:rFonts w:ascii="Arial" w:hAnsi="Arial" w:cs="Arial"/>
          <w:sz w:val="20"/>
          <w:szCs w:val="20"/>
          <w:lang w:val="lt-LT"/>
        </w:rPr>
        <w:t>Taisyklėse</w:t>
      </w:r>
      <w:r w:rsidRPr="00B42A1C">
        <w:rPr>
          <w:rFonts w:ascii="Arial" w:hAnsi="Arial" w:cs="Arial"/>
          <w:sz w:val="20"/>
          <w:szCs w:val="20"/>
          <w:lang w:val="lt-LT"/>
        </w:rPr>
        <w:t>.</w:t>
      </w:r>
    </w:p>
    <w:p w14:paraId="19484B7D" w14:textId="128EF4E4" w:rsidR="00250B8A" w:rsidRPr="00B42A1C" w:rsidRDefault="00692B0E"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Išankstinis informacinis skelbimas apie Pirkimą nebuvo paskelbtas</w:t>
      </w:r>
      <w:r w:rsidR="00E02289" w:rsidRPr="00B42A1C">
        <w:rPr>
          <w:rFonts w:ascii="Arial" w:hAnsi="Arial" w:cs="Arial"/>
          <w:sz w:val="20"/>
          <w:szCs w:val="20"/>
          <w:lang w:val="lt-LT"/>
        </w:rPr>
        <w:t xml:space="preserve">. </w:t>
      </w:r>
    </w:p>
    <w:p w14:paraId="0584CCC3" w14:textId="15320E47" w:rsidR="001F6B13" w:rsidRPr="00B42A1C" w:rsidRDefault="00EF35BB" w:rsidP="00B42A1C">
      <w:pPr>
        <w:pStyle w:val="Sraopastraipa"/>
        <w:numPr>
          <w:ilvl w:val="1"/>
          <w:numId w:val="23"/>
        </w:numPr>
        <w:tabs>
          <w:tab w:val="left" w:pos="993"/>
          <w:tab w:val="left" w:pos="1134"/>
        </w:tabs>
        <w:spacing w:line="276" w:lineRule="auto"/>
        <w:ind w:left="0" w:firstLine="567"/>
        <w:jc w:val="both"/>
        <w:rPr>
          <w:rFonts w:ascii="Arial" w:hAnsi="Arial" w:cs="Arial"/>
          <w:color w:val="FF0000"/>
          <w:sz w:val="20"/>
          <w:szCs w:val="20"/>
          <w:lang w:val="lt-LT"/>
        </w:rPr>
      </w:pPr>
      <w:r w:rsidRPr="00B42A1C">
        <w:rPr>
          <w:rFonts w:ascii="Arial" w:hAnsi="Arial" w:cs="Arial"/>
          <w:sz w:val="20"/>
          <w:szCs w:val="20"/>
          <w:lang w:val="lt-LT"/>
        </w:rPr>
        <w:t xml:space="preserve">Pirkimas atliekamas laikantis lygiateisiškumo, nediskriminavimo, skaidrumo, abipusio pripažinimo, proporcingumo principų ir konfidencialumo bei nešališkumo reikalavimų. </w:t>
      </w:r>
    </w:p>
    <w:p w14:paraId="547677DD" w14:textId="34D3B8C4" w:rsidR="00A23CCC" w:rsidRPr="00B42A1C" w:rsidRDefault="00191FC4" w:rsidP="00B42A1C">
      <w:pPr>
        <w:pStyle w:val="Sraopastraipa"/>
        <w:numPr>
          <w:ilvl w:val="1"/>
          <w:numId w:val="23"/>
        </w:numPr>
        <w:tabs>
          <w:tab w:val="left" w:pos="993"/>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 </w:t>
      </w:r>
      <w:r w:rsidR="00C87B4B" w:rsidRPr="00B42A1C">
        <w:rPr>
          <w:rFonts w:ascii="Arial" w:hAnsi="Arial" w:cs="Arial"/>
          <w:sz w:val="20"/>
          <w:szCs w:val="20"/>
          <w:lang w:val="lt-LT"/>
        </w:rPr>
        <w:t xml:space="preserve">Visos </w:t>
      </w:r>
      <w:r w:rsidR="00CD0481" w:rsidRPr="00B42A1C">
        <w:rPr>
          <w:rFonts w:ascii="Arial" w:hAnsi="Arial" w:cs="Arial"/>
          <w:sz w:val="20"/>
          <w:szCs w:val="20"/>
          <w:lang w:val="lt-LT"/>
        </w:rPr>
        <w:t>P</w:t>
      </w:r>
      <w:r w:rsidR="00C87B4B" w:rsidRPr="00B42A1C">
        <w:rPr>
          <w:rFonts w:ascii="Arial" w:hAnsi="Arial" w:cs="Arial"/>
          <w:sz w:val="20"/>
          <w:szCs w:val="20"/>
          <w:lang w:val="lt-LT"/>
        </w:rPr>
        <w:t xml:space="preserve">irkimo sąlygos nustatytos </w:t>
      </w:r>
      <w:r w:rsidR="00CD0481" w:rsidRPr="00B42A1C">
        <w:rPr>
          <w:rFonts w:ascii="Arial" w:hAnsi="Arial" w:cs="Arial"/>
          <w:sz w:val="20"/>
          <w:szCs w:val="20"/>
          <w:lang w:val="lt-LT"/>
        </w:rPr>
        <w:t>P</w:t>
      </w:r>
      <w:r w:rsidR="00C87B4B" w:rsidRPr="00B42A1C">
        <w:rPr>
          <w:rFonts w:ascii="Arial" w:hAnsi="Arial" w:cs="Arial"/>
          <w:sz w:val="20"/>
          <w:szCs w:val="20"/>
          <w:lang w:val="lt-LT"/>
        </w:rPr>
        <w:t>irkimo dokumentuose, kuriuos sudaro</w:t>
      </w:r>
      <w:r w:rsidR="008B7117" w:rsidRPr="00B42A1C">
        <w:rPr>
          <w:rFonts w:ascii="Arial" w:hAnsi="Arial" w:cs="Arial"/>
          <w:sz w:val="20"/>
          <w:szCs w:val="20"/>
          <w:lang w:val="lt-LT"/>
        </w:rPr>
        <w:t>:</w:t>
      </w:r>
    </w:p>
    <w:p w14:paraId="555D865B" w14:textId="6AB4D0E4" w:rsidR="00561CE5" w:rsidRPr="00B42A1C" w:rsidRDefault="00A23CCC" w:rsidP="00B42A1C">
      <w:pPr>
        <w:pStyle w:val="Sraopastraipa"/>
        <w:tabs>
          <w:tab w:val="left" w:pos="851"/>
          <w:tab w:val="left" w:pos="1276"/>
        </w:tabs>
        <w:spacing w:line="276" w:lineRule="auto"/>
        <w:ind w:left="0" w:firstLine="567"/>
        <w:rPr>
          <w:rFonts w:ascii="Arial" w:hAnsi="Arial" w:cs="Arial"/>
          <w:sz w:val="20"/>
          <w:szCs w:val="20"/>
          <w:lang w:val="lt-LT"/>
        </w:rPr>
      </w:pPr>
      <w:r w:rsidRPr="00B42A1C">
        <w:rPr>
          <w:rFonts w:ascii="Arial" w:hAnsi="Arial" w:cs="Arial"/>
          <w:sz w:val="20"/>
          <w:szCs w:val="20"/>
          <w:lang w:val="lt-LT"/>
        </w:rPr>
        <w:t>1.7.1.</w:t>
      </w:r>
      <w:r w:rsidR="00B0457B" w:rsidRPr="00B42A1C">
        <w:rPr>
          <w:rFonts w:ascii="Arial" w:hAnsi="Arial" w:cs="Arial"/>
          <w:sz w:val="20"/>
          <w:szCs w:val="20"/>
          <w:lang w:val="lt-LT"/>
        </w:rPr>
        <w:t xml:space="preserve"> </w:t>
      </w:r>
      <w:r w:rsidR="005B6249" w:rsidRPr="00B42A1C">
        <w:rPr>
          <w:rFonts w:ascii="Arial" w:hAnsi="Arial" w:cs="Arial"/>
          <w:sz w:val="20"/>
          <w:szCs w:val="20"/>
          <w:lang w:val="lt-LT"/>
        </w:rPr>
        <w:t xml:space="preserve">skelbimas apie </w:t>
      </w:r>
      <w:r w:rsidR="00561CE5" w:rsidRPr="00B42A1C">
        <w:rPr>
          <w:rFonts w:ascii="Arial" w:hAnsi="Arial" w:cs="Arial"/>
          <w:sz w:val="20"/>
          <w:szCs w:val="20"/>
          <w:lang w:val="lt-LT"/>
        </w:rPr>
        <w:t>P</w:t>
      </w:r>
      <w:r w:rsidR="005B6249" w:rsidRPr="00B42A1C">
        <w:rPr>
          <w:rFonts w:ascii="Arial" w:hAnsi="Arial" w:cs="Arial"/>
          <w:sz w:val="20"/>
          <w:szCs w:val="20"/>
          <w:lang w:val="lt-LT"/>
        </w:rPr>
        <w:t>irkimą;</w:t>
      </w:r>
    </w:p>
    <w:p w14:paraId="76E0E891" w14:textId="35BE9C63" w:rsidR="00561CE5" w:rsidRPr="00B42A1C" w:rsidRDefault="00A23CCC" w:rsidP="00B42A1C">
      <w:pPr>
        <w:pStyle w:val="Sraopastraipa"/>
        <w:tabs>
          <w:tab w:val="left" w:pos="993"/>
          <w:tab w:val="left" w:pos="1276"/>
        </w:tabs>
        <w:spacing w:line="276" w:lineRule="auto"/>
        <w:ind w:left="0" w:firstLine="567"/>
        <w:rPr>
          <w:rFonts w:ascii="Arial" w:hAnsi="Arial" w:cs="Arial"/>
          <w:sz w:val="20"/>
          <w:szCs w:val="20"/>
          <w:lang w:val="lt-LT"/>
        </w:rPr>
      </w:pPr>
      <w:r w:rsidRPr="00B42A1C">
        <w:rPr>
          <w:rFonts w:ascii="Arial" w:hAnsi="Arial" w:cs="Arial"/>
          <w:sz w:val="20"/>
          <w:szCs w:val="20"/>
          <w:lang w:val="lt-LT"/>
        </w:rPr>
        <w:t>1.7.2.</w:t>
      </w:r>
      <w:r w:rsidR="00B0457B" w:rsidRPr="00B42A1C">
        <w:rPr>
          <w:rFonts w:ascii="Arial" w:hAnsi="Arial" w:cs="Arial"/>
          <w:sz w:val="20"/>
          <w:szCs w:val="20"/>
          <w:lang w:val="lt-LT"/>
        </w:rPr>
        <w:t xml:space="preserve"> </w:t>
      </w:r>
      <w:r w:rsidR="00561CE5" w:rsidRPr="00B42A1C">
        <w:rPr>
          <w:rFonts w:ascii="Arial" w:hAnsi="Arial" w:cs="Arial"/>
          <w:sz w:val="20"/>
          <w:szCs w:val="20"/>
          <w:lang w:val="lt-LT"/>
        </w:rPr>
        <w:t>Sąlygos (kartu su priedais);</w:t>
      </w:r>
    </w:p>
    <w:p w14:paraId="5574B81B" w14:textId="27B0FFD4" w:rsidR="00561CE5" w:rsidRPr="00B42A1C" w:rsidRDefault="00A23CCC" w:rsidP="00B42A1C">
      <w:pPr>
        <w:pStyle w:val="Sraopastraipa"/>
        <w:tabs>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1.7.3.</w:t>
      </w:r>
      <w:r w:rsidR="00B0457B" w:rsidRPr="00B42A1C">
        <w:rPr>
          <w:rFonts w:ascii="Arial" w:hAnsi="Arial" w:cs="Arial"/>
          <w:sz w:val="20"/>
          <w:szCs w:val="20"/>
          <w:lang w:val="lt-LT"/>
        </w:rPr>
        <w:t xml:space="preserve"> </w:t>
      </w:r>
      <w:r w:rsidR="00561CE5" w:rsidRPr="00B42A1C">
        <w:rPr>
          <w:rFonts w:ascii="Arial" w:hAnsi="Arial" w:cs="Arial"/>
          <w:sz w:val="20"/>
          <w:szCs w:val="20"/>
          <w:lang w:val="lt-LT"/>
        </w:rPr>
        <w:t>Pirkimo dokumentų paaiškinimai/</w:t>
      </w:r>
      <w:r w:rsidR="003B1A26" w:rsidRPr="00B42A1C">
        <w:rPr>
          <w:rFonts w:ascii="Arial" w:hAnsi="Arial" w:cs="Arial"/>
          <w:sz w:val="20"/>
          <w:szCs w:val="20"/>
          <w:lang w:val="lt-LT"/>
        </w:rPr>
        <w:t xml:space="preserve"> </w:t>
      </w:r>
      <w:r w:rsidR="00561CE5" w:rsidRPr="00B42A1C">
        <w:rPr>
          <w:rFonts w:ascii="Arial" w:hAnsi="Arial" w:cs="Arial"/>
          <w:sz w:val="20"/>
          <w:szCs w:val="20"/>
          <w:lang w:val="lt-LT"/>
        </w:rPr>
        <w:t>patikslinimai</w:t>
      </w:r>
      <w:r w:rsidR="00817644">
        <w:rPr>
          <w:rFonts w:ascii="Arial" w:hAnsi="Arial" w:cs="Arial"/>
          <w:sz w:val="20"/>
          <w:szCs w:val="20"/>
          <w:lang w:val="lt-LT"/>
        </w:rPr>
        <w:t>/ papildymai</w:t>
      </w:r>
      <w:r w:rsidR="004540CA" w:rsidRPr="00B42A1C">
        <w:rPr>
          <w:rFonts w:ascii="Arial" w:hAnsi="Arial" w:cs="Arial"/>
          <w:sz w:val="20"/>
          <w:szCs w:val="20"/>
          <w:lang w:val="lt-LT"/>
        </w:rPr>
        <w:t xml:space="preserve">, </w:t>
      </w:r>
      <w:r w:rsidR="00AA36E0" w:rsidRPr="00B42A1C">
        <w:rPr>
          <w:rFonts w:ascii="Arial" w:hAnsi="Arial" w:cs="Arial"/>
          <w:sz w:val="20"/>
          <w:szCs w:val="20"/>
          <w:lang w:val="lt-LT"/>
        </w:rPr>
        <w:t xml:space="preserve">įskaitant </w:t>
      </w:r>
      <w:r w:rsidR="00561CE5" w:rsidRPr="00B42A1C">
        <w:rPr>
          <w:rFonts w:ascii="Arial" w:hAnsi="Arial" w:cs="Arial"/>
          <w:sz w:val="20"/>
          <w:szCs w:val="20"/>
          <w:lang w:val="lt-LT"/>
        </w:rPr>
        <w:t>atsakym</w:t>
      </w:r>
      <w:r w:rsidR="00AA36E0" w:rsidRPr="00B42A1C">
        <w:rPr>
          <w:rFonts w:ascii="Arial" w:hAnsi="Arial" w:cs="Arial"/>
          <w:sz w:val="20"/>
          <w:szCs w:val="20"/>
          <w:lang w:val="lt-LT"/>
        </w:rPr>
        <w:t>us</w:t>
      </w:r>
      <w:r w:rsidR="00561CE5" w:rsidRPr="00B42A1C">
        <w:rPr>
          <w:rFonts w:ascii="Arial" w:hAnsi="Arial" w:cs="Arial"/>
          <w:sz w:val="20"/>
          <w:szCs w:val="20"/>
          <w:lang w:val="lt-LT"/>
        </w:rPr>
        <w:t xml:space="preserve"> į tiekėjų klausimus</w:t>
      </w:r>
      <w:r w:rsidR="00324E0D">
        <w:rPr>
          <w:rFonts w:ascii="Arial" w:hAnsi="Arial" w:cs="Arial"/>
          <w:sz w:val="20"/>
          <w:szCs w:val="20"/>
          <w:lang w:val="lt-LT"/>
        </w:rPr>
        <w:t>/ prašymus</w:t>
      </w:r>
      <w:r w:rsidR="00561CE5" w:rsidRPr="00B42A1C">
        <w:rPr>
          <w:rFonts w:ascii="Arial" w:hAnsi="Arial" w:cs="Arial"/>
          <w:sz w:val="20"/>
          <w:szCs w:val="20"/>
          <w:lang w:val="lt-LT"/>
        </w:rPr>
        <w:t xml:space="preserve"> (jeigu </w:t>
      </w:r>
      <w:r w:rsidR="004540CA" w:rsidRPr="00B42A1C">
        <w:rPr>
          <w:rFonts w:ascii="Arial" w:hAnsi="Arial" w:cs="Arial"/>
          <w:sz w:val="20"/>
          <w:szCs w:val="20"/>
          <w:lang w:val="lt-LT"/>
        </w:rPr>
        <w:t>tokių yra</w:t>
      </w:r>
      <w:r w:rsidR="00561CE5" w:rsidRPr="00B42A1C">
        <w:rPr>
          <w:rFonts w:ascii="Arial" w:hAnsi="Arial" w:cs="Arial"/>
          <w:sz w:val="20"/>
          <w:szCs w:val="20"/>
          <w:lang w:val="lt-LT"/>
        </w:rPr>
        <w:t>);</w:t>
      </w:r>
    </w:p>
    <w:p w14:paraId="76A2993E" w14:textId="4C53224F" w:rsidR="00735722" w:rsidRPr="00B42A1C" w:rsidRDefault="00A23CCC" w:rsidP="00B42A1C">
      <w:pPr>
        <w:pStyle w:val="Sraopastraipa"/>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1.7.4. </w:t>
      </w:r>
      <w:r w:rsidR="00B0457B" w:rsidRPr="00B42A1C">
        <w:rPr>
          <w:rFonts w:ascii="Arial" w:hAnsi="Arial" w:cs="Arial"/>
          <w:sz w:val="20"/>
          <w:szCs w:val="20"/>
          <w:lang w:val="lt-LT"/>
        </w:rPr>
        <w:t xml:space="preserve"> </w:t>
      </w:r>
      <w:r w:rsidR="00561CE5" w:rsidRPr="00B42A1C">
        <w:rPr>
          <w:rFonts w:ascii="Arial" w:hAnsi="Arial" w:cs="Arial"/>
          <w:sz w:val="20"/>
          <w:szCs w:val="20"/>
          <w:lang w:val="lt-LT"/>
        </w:rPr>
        <w:t xml:space="preserve">kita </w:t>
      </w:r>
      <w:r w:rsidR="00686D09" w:rsidRPr="00B42A1C">
        <w:rPr>
          <w:rFonts w:ascii="Arial" w:hAnsi="Arial" w:cs="Arial"/>
          <w:sz w:val="20"/>
          <w:szCs w:val="20"/>
          <w:lang w:val="lt-LT"/>
        </w:rPr>
        <w:t>Įsigyjančiosios organizacijos interneto svetainėje pateikta informacija</w:t>
      </w:r>
      <w:r w:rsidR="002C4073">
        <w:rPr>
          <w:rFonts w:ascii="Arial" w:hAnsi="Arial" w:cs="Arial"/>
          <w:sz w:val="20"/>
          <w:szCs w:val="20"/>
          <w:lang w:val="lt-LT"/>
        </w:rPr>
        <w:t>, susijusi su Pirkimu</w:t>
      </w:r>
      <w:r w:rsidR="00EB2B18" w:rsidRPr="00B42A1C">
        <w:rPr>
          <w:rFonts w:ascii="Arial" w:hAnsi="Arial" w:cs="Arial"/>
          <w:sz w:val="20"/>
          <w:szCs w:val="20"/>
          <w:lang w:val="lt-LT"/>
        </w:rPr>
        <w:t>.</w:t>
      </w:r>
      <w:r w:rsidR="00561CE5" w:rsidRPr="00B42A1C">
        <w:rPr>
          <w:rFonts w:ascii="Arial" w:hAnsi="Arial" w:cs="Arial"/>
          <w:sz w:val="20"/>
          <w:szCs w:val="20"/>
          <w:lang w:val="lt-LT"/>
        </w:rPr>
        <w:t xml:space="preserve"> </w:t>
      </w:r>
    </w:p>
    <w:p w14:paraId="4411160F" w14:textId="2C5816AE" w:rsidR="00ED2E50" w:rsidRPr="00B42A1C" w:rsidRDefault="00996E44" w:rsidP="00B42A1C">
      <w:pPr>
        <w:pStyle w:val="Sraopastraipa"/>
        <w:tabs>
          <w:tab w:val="left" w:pos="567"/>
          <w:tab w:val="left" w:pos="993"/>
          <w:tab w:val="left" w:pos="1276"/>
        </w:tabs>
        <w:spacing w:line="276" w:lineRule="auto"/>
        <w:ind w:left="567"/>
        <w:jc w:val="both"/>
        <w:rPr>
          <w:rFonts w:ascii="Arial" w:hAnsi="Arial" w:cs="Arial"/>
          <w:sz w:val="20"/>
          <w:szCs w:val="20"/>
          <w:lang w:val="lt-LT"/>
        </w:rPr>
      </w:pPr>
      <w:r w:rsidRPr="00B42A1C">
        <w:rPr>
          <w:rFonts w:ascii="Arial" w:hAnsi="Arial" w:cs="Arial"/>
          <w:sz w:val="20"/>
          <w:szCs w:val="20"/>
          <w:lang w:val="lt-LT"/>
        </w:rPr>
        <w:t xml:space="preserve">1.8. </w:t>
      </w:r>
      <w:r w:rsidR="0040387A" w:rsidRPr="00B42A1C">
        <w:rPr>
          <w:rFonts w:ascii="Arial" w:hAnsi="Arial" w:cs="Arial"/>
          <w:sz w:val="20"/>
          <w:szCs w:val="20"/>
          <w:lang w:val="lt-LT"/>
        </w:rPr>
        <w:t>Įsig</w:t>
      </w:r>
      <w:r w:rsidR="00824D7F" w:rsidRPr="00B42A1C">
        <w:rPr>
          <w:rFonts w:ascii="Arial" w:hAnsi="Arial" w:cs="Arial"/>
          <w:sz w:val="20"/>
          <w:szCs w:val="20"/>
          <w:lang w:val="lt-LT"/>
        </w:rPr>
        <w:t>y</w:t>
      </w:r>
      <w:r w:rsidR="0040387A" w:rsidRPr="00B42A1C">
        <w:rPr>
          <w:rFonts w:ascii="Arial" w:hAnsi="Arial" w:cs="Arial"/>
          <w:sz w:val="20"/>
          <w:szCs w:val="20"/>
          <w:lang w:val="lt-LT"/>
        </w:rPr>
        <w:t>jančioji organizacija</w:t>
      </w:r>
      <w:r w:rsidR="00ED2E50" w:rsidRPr="00B42A1C">
        <w:rPr>
          <w:rFonts w:ascii="Arial" w:hAnsi="Arial" w:cs="Arial"/>
          <w:sz w:val="20"/>
          <w:szCs w:val="20"/>
          <w:lang w:val="lt-LT"/>
        </w:rPr>
        <w:t xml:space="preserve"> yra pridėtinės vertės mokesčio (toliau – </w:t>
      </w:r>
      <w:r w:rsidR="00ED2E50" w:rsidRPr="00B42A1C">
        <w:rPr>
          <w:rFonts w:ascii="Arial" w:hAnsi="Arial" w:cs="Arial"/>
          <w:b/>
          <w:sz w:val="20"/>
          <w:szCs w:val="20"/>
          <w:lang w:val="lt-LT"/>
        </w:rPr>
        <w:t>PVM</w:t>
      </w:r>
      <w:r w:rsidR="00ED2E50" w:rsidRPr="00B42A1C">
        <w:rPr>
          <w:rFonts w:ascii="Arial" w:hAnsi="Arial" w:cs="Arial"/>
          <w:sz w:val="20"/>
          <w:szCs w:val="20"/>
          <w:lang w:val="lt-LT"/>
        </w:rPr>
        <w:t>) mokėtoja.</w:t>
      </w:r>
      <w:r w:rsidR="00324A70" w:rsidRPr="00B42A1C">
        <w:rPr>
          <w:rFonts w:ascii="Arial" w:hAnsi="Arial" w:cs="Arial"/>
          <w:sz w:val="20"/>
          <w:szCs w:val="20"/>
          <w:lang w:val="lt-LT"/>
        </w:rPr>
        <w:t xml:space="preserve"> </w:t>
      </w:r>
    </w:p>
    <w:p w14:paraId="329BD6FF" w14:textId="4A6ACCDB" w:rsidR="00231465" w:rsidRPr="00B42A1C" w:rsidRDefault="00996E44" w:rsidP="00B42A1C">
      <w:pPr>
        <w:spacing w:line="276" w:lineRule="auto"/>
        <w:ind w:firstLine="567"/>
        <w:jc w:val="both"/>
        <w:rPr>
          <w:rFonts w:ascii="Arial" w:hAnsi="Arial" w:cs="Arial"/>
          <w:sz w:val="20"/>
          <w:szCs w:val="20"/>
          <w:lang w:val="lt-LT"/>
        </w:rPr>
      </w:pPr>
      <w:r w:rsidRPr="00B42A1C">
        <w:rPr>
          <w:rFonts w:ascii="Arial" w:hAnsi="Arial" w:cs="Arial"/>
          <w:sz w:val="20"/>
          <w:szCs w:val="20"/>
          <w:lang w:val="lt-LT"/>
        </w:rPr>
        <w:t xml:space="preserve">1.9. </w:t>
      </w:r>
      <w:r w:rsidR="00231465" w:rsidRPr="00B42A1C">
        <w:rPr>
          <w:rFonts w:ascii="Arial" w:hAnsi="Arial" w:cs="Arial"/>
          <w:sz w:val="20"/>
          <w:szCs w:val="20"/>
          <w:lang w:val="lt-LT"/>
        </w:rPr>
        <w:t>Įsig</w:t>
      </w:r>
      <w:r w:rsidR="00824D7F" w:rsidRPr="00B42A1C">
        <w:rPr>
          <w:rFonts w:ascii="Arial" w:hAnsi="Arial" w:cs="Arial"/>
          <w:sz w:val="20"/>
          <w:szCs w:val="20"/>
          <w:lang w:val="lt-LT"/>
        </w:rPr>
        <w:t>y</w:t>
      </w:r>
      <w:r w:rsidR="00231465" w:rsidRPr="00B42A1C">
        <w:rPr>
          <w:rFonts w:ascii="Arial" w:hAnsi="Arial" w:cs="Arial"/>
          <w:sz w:val="20"/>
          <w:szCs w:val="20"/>
          <w:lang w:val="lt-LT"/>
        </w:rPr>
        <w:t xml:space="preserve">jančiosios organizacijos ir tiekėjų susirašinėjimas vykdomas tik el. paštu (išskyrus pasiūlymų pateikimą), o Sąlygų paaiškinimai, pranešimai ar kita svarbi informacija, skelbiama </w:t>
      </w:r>
      <w:r w:rsidR="00C97075" w:rsidRPr="00B42A1C">
        <w:rPr>
          <w:rFonts w:ascii="Arial" w:hAnsi="Arial" w:cs="Arial"/>
          <w:sz w:val="20"/>
          <w:szCs w:val="20"/>
          <w:lang w:val="lt-LT"/>
        </w:rPr>
        <w:t>Įsig</w:t>
      </w:r>
      <w:r w:rsidR="001A72C5" w:rsidRPr="00B42A1C">
        <w:rPr>
          <w:rFonts w:ascii="Arial" w:hAnsi="Arial" w:cs="Arial"/>
          <w:sz w:val="20"/>
          <w:szCs w:val="20"/>
          <w:lang w:val="lt-LT"/>
        </w:rPr>
        <w:t>y</w:t>
      </w:r>
      <w:r w:rsidR="00C97075" w:rsidRPr="00B42A1C">
        <w:rPr>
          <w:rFonts w:ascii="Arial" w:hAnsi="Arial" w:cs="Arial"/>
          <w:sz w:val="20"/>
          <w:szCs w:val="20"/>
          <w:lang w:val="lt-LT"/>
        </w:rPr>
        <w:t xml:space="preserve">jančiosios organizacijos interneto svetainėje, adresu </w:t>
      </w:r>
      <w:hyperlink r:id="rId8" w:history="1">
        <w:r w:rsidR="00C97075" w:rsidRPr="00B42A1C">
          <w:rPr>
            <w:rStyle w:val="Hipersaitas"/>
            <w:rFonts w:ascii="Arial" w:hAnsi="Arial" w:cs="Arial"/>
            <w:sz w:val="20"/>
            <w:szCs w:val="20"/>
            <w:lang w:val="lt-LT"/>
          </w:rPr>
          <w:t>www.kaunoenergija.lt</w:t>
        </w:r>
      </w:hyperlink>
      <w:r w:rsidR="00C97075" w:rsidRPr="00B42A1C">
        <w:rPr>
          <w:rFonts w:ascii="Arial" w:hAnsi="Arial" w:cs="Arial"/>
          <w:sz w:val="20"/>
          <w:szCs w:val="20"/>
          <w:lang w:val="lt-LT"/>
        </w:rPr>
        <w:t xml:space="preserve"> bei </w:t>
      </w:r>
      <w:r w:rsidR="00C12853" w:rsidRPr="00B42A1C">
        <w:rPr>
          <w:rFonts w:ascii="Arial" w:hAnsi="Arial" w:cs="Arial"/>
          <w:sz w:val="20"/>
          <w:szCs w:val="20"/>
          <w:lang w:val="lt-LT"/>
        </w:rPr>
        <w:t>Viešųjų pirkimų tarnybos internetiniame puslapyje</w:t>
      </w:r>
      <w:r w:rsidR="00927C88" w:rsidRPr="00B42A1C">
        <w:rPr>
          <w:rFonts w:ascii="Arial" w:hAnsi="Arial" w:cs="Arial"/>
          <w:sz w:val="20"/>
          <w:szCs w:val="20"/>
          <w:lang w:val="lt-LT"/>
        </w:rPr>
        <w:t xml:space="preserve">, adresu </w:t>
      </w:r>
      <w:hyperlink r:id="rId9" w:history="1">
        <w:r w:rsidR="00927C88" w:rsidRPr="00B42A1C">
          <w:rPr>
            <w:rStyle w:val="Hipersaitas"/>
            <w:rFonts w:ascii="Arial" w:hAnsi="Arial" w:cs="Arial"/>
            <w:sz w:val="20"/>
            <w:szCs w:val="20"/>
            <w:lang w:val="lt-LT"/>
          </w:rPr>
          <w:t>https://vpt.lrv.lt/lt/nuorodos/kuro-skelbimai-ir-ataskaitos/kuro-skelbimai/2021</w:t>
        </w:r>
      </w:hyperlink>
      <w:r w:rsidR="00231465" w:rsidRPr="00B42A1C">
        <w:rPr>
          <w:rFonts w:ascii="Arial" w:hAnsi="Arial" w:cs="Arial"/>
          <w:sz w:val="20"/>
          <w:szCs w:val="20"/>
          <w:lang w:val="lt-LT"/>
        </w:rPr>
        <w:t>.</w:t>
      </w:r>
    </w:p>
    <w:p w14:paraId="337068C5" w14:textId="6FD27F5F" w:rsidR="00CD32CE" w:rsidRPr="00B42A1C" w:rsidRDefault="00996E44" w:rsidP="00B42A1C">
      <w:pPr>
        <w:tabs>
          <w:tab w:val="left" w:pos="567"/>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 xml:space="preserve">1.10. </w:t>
      </w:r>
      <w:r w:rsidR="00CD32CE" w:rsidRPr="00B42A1C">
        <w:rPr>
          <w:rFonts w:ascii="Arial" w:hAnsi="Arial" w:cs="Arial"/>
          <w:sz w:val="20"/>
          <w:szCs w:val="20"/>
          <w:lang w:val="lt-LT"/>
        </w:rPr>
        <w:t>Sąlygose naudojama sąvoka „</w:t>
      </w:r>
      <w:r w:rsidR="00CD32CE" w:rsidRPr="00B42A1C">
        <w:rPr>
          <w:rFonts w:ascii="Arial" w:hAnsi="Arial" w:cs="Arial"/>
          <w:i/>
          <w:iCs/>
          <w:sz w:val="20"/>
          <w:szCs w:val="20"/>
          <w:lang w:val="lt-LT"/>
        </w:rPr>
        <w:t>pirminis pasiūlymas</w:t>
      </w:r>
      <w:r w:rsidR="00CD32CE" w:rsidRPr="00B42A1C">
        <w:rPr>
          <w:rFonts w:ascii="Arial" w:hAnsi="Arial" w:cs="Arial"/>
          <w:sz w:val="20"/>
          <w:szCs w:val="20"/>
          <w:lang w:val="lt-LT"/>
        </w:rPr>
        <w:t>“ atitinka Taisyklėse naudojamą sąvoką „</w:t>
      </w:r>
      <w:r w:rsidR="00CD32CE" w:rsidRPr="00B42A1C">
        <w:rPr>
          <w:rFonts w:ascii="Arial" w:hAnsi="Arial" w:cs="Arial"/>
          <w:i/>
          <w:iCs/>
          <w:sz w:val="20"/>
          <w:szCs w:val="20"/>
          <w:lang w:val="lt-LT"/>
        </w:rPr>
        <w:t>pasiūlymas</w:t>
      </w:r>
      <w:r w:rsidR="00CD32CE" w:rsidRPr="00B42A1C">
        <w:rPr>
          <w:rFonts w:ascii="Arial" w:hAnsi="Arial" w:cs="Arial"/>
          <w:sz w:val="20"/>
          <w:szCs w:val="20"/>
          <w:lang w:val="lt-LT"/>
        </w:rPr>
        <w:t>“, o sąvoka „</w:t>
      </w:r>
      <w:r w:rsidR="00CD32CE" w:rsidRPr="00B42A1C">
        <w:rPr>
          <w:rFonts w:ascii="Arial" w:hAnsi="Arial" w:cs="Arial"/>
          <w:i/>
          <w:iCs/>
          <w:sz w:val="20"/>
          <w:szCs w:val="20"/>
          <w:lang w:val="lt-LT"/>
        </w:rPr>
        <w:t>galutinis pasiūlymas</w:t>
      </w:r>
      <w:r w:rsidR="00CD32CE" w:rsidRPr="00B42A1C">
        <w:rPr>
          <w:rFonts w:ascii="Arial" w:hAnsi="Arial" w:cs="Arial"/>
          <w:sz w:val="20"/>
          <w:szCs w:val="20"/>
          <w:lang w:val="lt-LT"/>
        </w:rPr>
        <w:t>“, − Taisyklėse naudojamą</w:t>
      </w:r>
      <w:r w:rsidR="00AD3ED7" w:rsidRPr="00B42A1C">
        <w:rPr>
          <w:rFonts w:ascii="Arial" w:hAnsi="Arial" w:cs="Arial"/>
          <w:sz w:val="20"/>
          <w:szCs w:val="20"/>
          <w:lang w:val="lt-LT"/>
        </w:rPr>
        <w:t xml:space="preserve"> </w:t>
      </w:r>
      <w:r w:rsidR="00CD32CE" w:rsidRPr="00B42A1C">
        <w:rPr>
          <w:rFonts w:ascii="Arial" w:hAnsi="Arial" w:cs="Arial"/>
          <w:sz w:val="20"/>
          <w:szCs w:val="20"/>
          <w:lang w:val="lt-LT"/>
        </w:rPr>
        <w:t>sąvoką „</w:t>
      </w:r>
      <w:r w:rsidR="00CD32CE" w:rsidRPr="00B42A1C">
        <w:rPr>
          <w:rFonts w:ascii="Arial" w:hAnsi="Arial" w:cs="Arial"/>
          <w:i/>
          <w:iCs/>
          <w:sz w:val="20"/>
          <w:szCs w:val="20"/>
          <w:lang w:val="lt-LT"/>
        </w:rPr>
        <w:t>galutinis pasiūlymas</w:t>
      </w:r>
      <w:r w:rsidR="00CD32CE" w:rsidRPr="00B42A1C">
        <w:rPr>
          <w:rFonts w:ascii="Arial" w:hAnsi="Arial" w:cs="Arial"/>
          <w:sz w:val="20"/>
          <w:szCs w:val="20"/>
          <w:lang w:val="lt-LT"/>
        </w:rPr>
        <w:t>“.</w:t>
      </w:r>
    </w:p>
    <w:p w14:paraId="2DC3BE73" w14:textId="4039ED78" w:rsidR="00140553" w:rsidRDefault="00996E44" w:rsidP="00730D84">
      <w:pPr>
        <w:tabs>
          <w:tab w:val="left" w:pos="567"/>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 xml:space="preserve">1.11. </w:t>
      </w:r>
      <w:r w:rsidR="00AD3ED7" w:rsidRPr="00B42A1C">
        <w:rPr>
          <w:rFonts w:ascii="Arial" w:hAnsi="Arial" w:cs="Arial"/>
          <w:sz w:val="20"/>
          <w:szCs w:val="20"/>
          <w:lang w:val="lt-LT"/>
        </w:rPr>
        <w:t>Šiam Pirkimui</w:t>
      </w:r>
      <w:r w:rsidR="00A670C8" w:rsidRPr="00B42A1C">
        <w:rPr>
          <w:rFonts w:ascii="Arial" w:hAnsi="Arial" w:cs="Arial"/>
          <w:sz w:val="20"/>
          <w:szCs w:val="20"/>
          <w:lang w:val="lt-LT"/>
        </w:rPr>
        <w:t xml:space="preserve"> </w:t>
      </w:r>
      <w:r w:rsidR="00F0031F" w:rsidRPr="00B42A1C">
        <w:rPr>
          <w:rFonts w:ascii="Arial" w:hAnsi="Arial" w:cs="Arial"/>
          <w:sz w:val="20"/>
          <w:szCs w:val="20"/>
          <w:lang w:val="lt-LT"/>
        </w:rPr>
        <w:t>S</w:t>
      </w:r>
      <w:r w:rsidR="00A670C8" w:rsidRPr="00B42A1C">
        <w:rPr>
          <w:rFonts w:ascii="Arial" w:hAnsi="Arial" w:cs="Arial"/>
          <w:sz w:val="20"/>
          <w:szCs w:val="20"/>
          <w:lang w:val="lt-LT"/>
        </w:rPr>
        <w:t>utarties projektas nėra parengtas.</w:t>
      </w:r>
      <w:r w:rsidR="00CA0445" w:rsidRPr="00B42A1C">
        <w:rPr>
          <w:rFonts w:ascii="Arial" w:hAnsi="Arial" w:cs="Arial"/>
          <w:sz w:val="20"/>
          <w:szCs w:val="20"/>
          <w:lang w:val="lt-LT"/>
        </w:rPr>
        <w:t xml:space="preserve"> Esminės Sutarties sąlygos išdėstytos Sąlygų </w:t>
      </w:r>
      <w:r w:rsidR="006603D1" w:rsidRPr="00B42A1C">
        <w:rPr>
          <w:rFonts w:ascii="Arial" w:hAnsi="Arial" w:cs="Arial"/>
          <w:sz w:val="20"/>
          <w:szCs w:val="20"/>
          <w:lang w:val="lt-LT"/>
        </w:rPr>
        <w:t>XIV</w:t>
      </w:r>
      <w:r w:rsidR="00CA0445" w:rsidRPr="00B42A1C">
        <w:rPr>
          <w:rFonts w:ascii="Arial" w:hAnsi="Arial" w:cs="Arial"/>
          <w:sz w:val="20"/>
          <w:szCs w:val="20"/>
          <w:lang w:val="lt-LT"/>
        </w:rPr>
        <w:t xml:space="preserve"> skyriuje.</w:t>
      </w:r>
      <w:r w:rsidR="00EF57EA" w:rsidRPr="00B42A1C">
        <w:rPr>
          <w:rFonts w:ascii="Arial" w:hAnsi="Arial" w:cs="Arial"/>
          <w:sz w:val="20"/>
          <w:szCs w:val="20"/>
          <w:lang w:val="lt-LT"/>
        </w:rPr>
        <w:t xml:space="preserve"> Pirkimą laimėjęs tiekėjas rengia </w:t>
      </w:r>
      <w:r w:rsidR="002D03F9" w:rsidRPr="00B42A1C">
        <w:rPr>
          <w:rFonts w:ascii="Arial" w:hAnsi="Arial" w:cs="Arial"/>
          <w:sz w:val="20"/>
          <w:szCs w:val="20"/>
          <w:lang w:val="lt-LT"/>
        </w:rPr>
        <w:t>Sutarties projektą, kuris galės būti derinamas ir koreguojamas bendru Įsigyjančiosios organizacijos ir laimėjusio tiekėjo sutarimu.</w:t>
      </w:r>
      <w:r w:rsidR="0081233B" w:rsidRPr="00B42A1C">
        <w:rPr>
          <w:rFonts w:ascii="Arial" w:hAnsi="Arial" w:cs="Arial"/>
          <w:sz w:val="20"/>
          <w:szCs w:val="20"/>
          <w:lang w:val="lt-LT"/>
        </w:rPr>
        <w:t xml:space="preserve"> Į Sutarties projektą turi būti įtrauktos Sąlygų </w:t>
      </w:r>
      <w:r w:rsidR="00A129BB" w:rsidRPr="00B42A1C">
        <w:rPr>
          <w:rFonts w:ascii="Arial" w:hAnsi="Arial" w:cs="Arial"/>
          <w:sz w:val="20"/>
          <w:szCs w:val="20"/>
          <w:lang w:val="lt-LT"/>
        </w:rPr>
        <w:t>XIV</w:t>
      </w:r>
      <w:r w:rsidR="0081233B" w:rsidRPr="00B42A1C">
        <w:rPr>
          <w:rFonts w:ascii="Arial" w:hAnsi="Arial" w:cs="Arial"/>
          <w:sz w:val="20"/>
          <w:szCs w:val="20"/>
          <w:lang w:val="lt-LT"/>
        </w:rPr>
        <w:t xml:space="preserve"> skyriuje</w:t>
      </w:r>
      <w:r w:rsidR="00ED4981" w:rsidRPr="00B42A1C">
        <w:rPr>
          <w:rFonts w:ascii="Arial" w:hAnsi="Arial" w:cs="Arial"/>
          <w:sz w:val="20"/>
          <w:szCs w:val="20"/>
          <w:lang w:val="lt-LT"/>
        </w:rPr>
        <w:t xml:space="preserve"> nurodytos</w:t>
      </w:r>
      <w:r w:rsidR="006D5035" w:rsidRPr="00B42A1C">
        <w:rPr>
          <w:rFonts w:ascii="Arial" w:hAnsi="Arial" w:cs="Arial"/>
          <w:sz w:val="20"/>
          <w:szCs w:val="20"/>
          <w:lang w:val="lt-LT"/>
        </w:rPr>
        <w:t xml:space="preserve"> esminės Sutarties sąlygos. Sutarties </w:t>
      </w:r>
      <w:r w:rsidR="0044215F" w:rsidRPr="00B42A1C">
        <w:rPr>
          <w:rFonts w:ascii="Arial" w:hAnsi="Arial" w:cs="Arial"/>
          <w:sz w:val="20"/>
          <w:szCs w:val="20"/>
          <w:lang w:val="lt-LT"/>
        </w:rPr>
        <w:t>projekto nuostatos negali prieštarauti Taisyklėms, Įsigyjančiosios organizacijos e</w:t>
      </w:r>
      <w:r w:rsidR="005331E0" w:rsidRPr="00B42A1C">
        <w:rPr>
          <w:rFonts w:ascii="Arial" w:hAnsi="Arial" w:cs="Arial"/>
          <w:sz w:val="20"/>
          <w:szCs w:val="20"/>
          <w:lang w:val="lt-LT"/>
        </w:rPr>
        <w:t>s</w:t>
      </w:r>
      <w:r w:rsidR="0044215F" w:rsidRPr="00B42A1C">
        <w:rPr>
          <w:rFonts w:ascii="Arial" w:hAnsi="Arial" w:cs="Arial"/>
          <w:sz w:val="20"/>
          <w:szCs w:val="20"/>
          <w:lang w:val="lt-LT"/>
        </w:rPr>
        <w:t xml:space="preserve">minėms Sutarties sąlygoms, </w:t>
      </w:r>
      <w:r w:rsidR="00AB6EE2" w:rsidRPr="00B42A1C">
        <w:rPr>
          <w:rFonts w:ascii="Arial" w:hAnsi="Arial" w:cs="Arial"/>
          <w:sz w:val="20"/>
          <w:szCs w:val="20"/>
          <w:lang w:val="lt-LT"/>
        </w:rPr>
        <w:t>Sąlygų 1 pried</w:t>
      </w:r>
      <w:r w:rsidR="004331F3" w:rsidRPr="00B42A1C">
        <w:rPr>
          <w:rFonts w:ascii="Arial" w:hAnsi="Arial" w:cs="Arial"/>
          <w:sz w:val="20"/>
          <w:szCs w:val="20"/>
          <w:lang w:val="lt-LT"/>
        </w:rPr>
        <w:t>o</w:t>
      </w:r>
      <w:r w:rsidR="00AB6EE2" w:rsidRPr="00B42A1C">
        <w:rPr>
          <w:rFonts w:ascii="Arial" w:hAnsi="Arial" w:cs="Arial"/>
          <w:sz w:val="20"/>
          <w:szCs w:val="20"/>
          <w:lang w:val="lt-LT"/>
        </w:rPr>
        <w:t xml:space="preserve"> „</w:t>
      </w:r>
      <w:r w:rsidR="004E65D5" w:rsidRPr="00B42A1C">
        <w:rPr>
          <w:rFonts w:ascii="Arial" w:hAnsi="Arial" w:cs="Arial"/>
          <w:sz w:val="20"/>
          <w:szCs w:val="20"/>
          <w:lang w:val="lt-LT"/>
        </w:rPr>
        <w:t>Techninė specifikacij</w:t>
      </w:r>
      <w:r w:rsidR="00AB6EE2" w:rsidRPr="00B42A1C">
        <w:rPr>
          <w:rFonts w:ascii="Arial" w:hAnsi="Arial" w:cs="Arial"/>
          <w:sz w:val="20"/>
          <w:szCs w:val="20"/>
          <w:lang w:val="lt-LT"/>
        </w:rPr>
        <w:t xml:space="preserve">a“ (toliau – </w:t>
      </w:r>
      <w:r w:rsidR="00AB6EE2" w:rsidRPr="00B42A1C">
        <w:rPr>
          <w:rFonts w:ascii="Arial" w:hAnsi="Arial" w:cs="Arial"/>
          <w:b/>
          <w:bCs/>
          <w:sz w:val="20"/>
          <w:szCs w:val="20"/>
          <w:lang w:val="lt-LT"/>
        </w:rPr>
        <w:t>Techninė specifikacija</w:t>
      </w:r>
      <w:r w:rsidR="00AB6EE2" w:rsidRPr="00B42A1C">
        <w:rPr>
          <w:rFonts w:ascii="Arial" w:hAnsi="Arial" w:cs="Arial"/>
          <w:sz w:val="20"/>
          <w:szCs w:val="20"/>
          <w:lang w:val="lt-LT"/>
        </w:rPr>
        <w:t>)</w:t>
      </w:r>
      <w:r w:rsidR="004E65D5" w:rsidRPr="00B42A1C">
        <w:rPr>
          <w:rFonts w:ascii="Arial" w:hAnsi="Arial" w:cs="Arial"/>
          <w:sz w:val="20"/>
          <w:szCs w:val="20"/>
          <w:lang w:val="lt-LT"/>
        </w:rPr>
        <w:t xml:space="preserve"> bei Sąlygų reikalavimams.</w:t>
      </w:r>
      <w:r w:rsidR="003D0564" w:rsidRPr="00B42A1C">
        <w:rPr>
          <w:rFonts w:ascii="Arial" w:hAnsi="Arial" w:cs="Arial"/>
          <w:sz w:val="20"/>
          <w:szCs w:val="20"/>
          <w:lang w:val="lt-LT"/>
        </w:rPr>
        <w:t xml:space="preserve"> Jeigu Sutarties projektas neatitiks šiame punkte nurodytų reikalavimų, laikoma, kad tiekėjas atsisako sudaryti </w:t>
      </w:r>
      <w:r w:rsidR="0044139E" w:rsidRPr="00B42A1C">
        <w:rPr>
          <w:rFonts w:ascii="Arial" w:hAnsi="Arial" w:cs="Arial"/>
          <w:sz w:val="20"/>
          <w:szCs w:val="20"/>
          <w:lang w:val="lt-LT"/>
        </w:rPr>
        <w:t>S</w:t>
      </w:r>
      <w:r w:rsidR="003D0564" w:rsidRPr="00B42A1C">
        <w:rPr>
          <w:rFonts w:ascii="Arial" w:hAnsi="Arial" w:cs="Arial"/>
          <w:sz w:val="20"/>
          <w:szCs w:val="20"/>
          <w:lang w:val="lt-LT"/>
        </w:rPr>
        <w:t xml:space="preserve">utartį taip, </w:t>
      </w:r>
      <w:r w:rsidR="00140553" w:rsidRPr="00B42A1C">
        <w:rPr>
          <w:rFonts w:ascii="Arial" w:hAnsi="Arial" w:cs="Arial"/>
          <w:sz w:val="20"/>
          <w:szCs w:val="20"/>
          <w:lang w:val="lt-LT"/>
        </w:rPr>
        <w:t>kaip nurodyta Sąlygų 14.3 punkte.</w:t>
      </w:r>
    </w:p>
    <w:p w14:paraId="655A6B78" w14:textId="77777777" w:rsidR="00A04E3E" w:rsidRPr="00644421" w:rsidRDefault="00A04E3E" w:rsidP="00B42A1C">
      <w:pPr>
        <w:tabs>
          <w:tab w:val="left" w:pos="567"/>
          <w:tab w:val="left" w:pos="993"/>
          <w:tab w:val="left" w:pos="1276"/>
        </w:tabs>
        <w:spacing w:line="276" w:lineRule="auto"/>
        <w:ind w:firstLine="567"/>
        <w:jc w:val="both"/>
        <w:rPr>
          <w:rFonts w:ascii="Arial" w:hAnsi="Arial" w:cs="Arial"/>
          <w:sz w:val="20"/>
          <w:szCs w:val="20"/>
          <w:lang w:val="lt-LT"/>
        </w:rPr>
      </w:pPr>
    </w:p>
    <w:p w14:paraId="3D69C9C0" w14:textId="787AB949" w:rsidR="006B14CA" w:rsidRPr="00B42A1C" w:rsidRDefault="00311394" w:rsidP="00B42A1C">
      <w:pPr>
        <w:pStyle w:val="Heading1mod"/>
        <w:numPr>
          <w:ilvl w:val="0"/>
          <w:numId w:val="0"/>
        </w:numPr>
        <w:spacing w:before="0" w:after="0" w:line="276" w:lineRule="auto"/>
        <w:ind w:left="360"/>
        <w:jc w:val="left"/>
        <w:rPr>
          <w:rFonts w:ascii="Arial" w:hAnsi="Arial" w:cs="Arial"/>
          <w:b/>
          <w:sz w:val="20"/>
          <w:szCs w:val="20"/>
          <w:lang w:val="lt-LT"/>
        </w:rPr>
      </w:pPr>
      <w:r w:rsidRPr="00B42A1C">
        <w:rPr>
          <w:rFonts w:ascii="Arial" w:hAnsi="Arial" w:cs="Arial"/>
          <w:b/>
          <w:sz w:val="20"/>
          <w:szCs w:val="20"/>
          <w:lang w:val="lt-LT"/>
        </w:rPr>
        <w:t xml:space="preserve">                                                                   </w:t>
      </w:r>
      <w:r w:rsidR="006B14CA" w:rsidRPr="00B42A1C">
        <w:rPr>
          <w:rFonts w:ascii="Arial" w:hAnsi="Arial" w:cs="Arial"/>
          <w:b/>
          <w:sz w:val="20"/>
          <w:szCs w:val="20"/>
          <w:lang w:val="lt-LT"/>
        </w:rPr>
        <w:t>II SKYRIUS</w:t>
      </w:r>
    </w:p>
    <w:p w14:paraId="3A62B78B" w14:textId="77777777" w:rsidR="006B14CA" w:rsidRPr="00B42A1C" w:rsidRDefault="006B14CA" w:rsidP="00B42A1C">
      <w:pPr>
        <w:pStyle w:val="Heading1mod"/>
        <w:numPr>
          <w:ilvl w:val="0"/>
          <w:numId w:val="0"/>
        </w:numPr>
        <w:spacing w:before="0" w:after="0" w:line="276" w:lineRule="auto"/>
        <w:ind w:left="360"/>
        <w:rPr>
          <w:rFonts w:ascii="Arial" w:hAnsi="Arial" w:cs="Arial"/>
          <w:b/>
          <w:sz w:val="20"/>
          <w:szCs w:val="20"/>
          <w:lang w:val="lt-LT"/>
        </w:rPr>
      </w:pPr>
      <w:r w:rsidRPr="00B42A1C">
        <w:rPr>
          <w:rFonts w:ascii="Arial" w:hAnsi="Arial" w:cs="Arial"/>
          <w:b/>
          <w:sz w:val="20"/>
          <w:szCs w:val="20"/>
          <w:lang w:val="lt-LT"/>
        </w:rPr>
        <w:t>PIRKIMO OBJEKTAS</w:t>
      </w:r>
    </w:p>
    <w:p w14:paraId="0E3CA193" w14:textId="77777777" w:rsidR="006B14CA" w:rsidRPr="00644421" w:rsidRDefault="006B14CA" w:rsidP="00B42A1C">
      <w:pPr>
        <w:pStyle w:val="Sraopastraipa"/>
        <w:tabs>
          <w:tab w:val="left" w:pos="567"/>
          <w:tab w:val="left" w:pos="993"/>
          <w:tab w:val="left" w:pos="1276"/>
        </w:tabs>
        <w:spacing w:line="276" w:lineRule="auto"/>
        <w:ind w:left="792"/>
        <w:jc w:val="both"/>
        <w:rPr>
          <w:rFonts w:ascii="Arial" w:hAnsi="Arial" w:cs="Arial"/>
          <w:sz w:val="20"/>
          <w:szCs w:val="20"/>
          <w:lang w:val="lt-LT"/>
        </w:rPr>
      </w:pPr>
    </w:p>
    <w:p w14:paraId="008D211B" w14:textId="209B9F64" w:rsidR="0097550D" w:rsidRPr="00B42A1C" w:rsidRDefault="009759D2" w:rsidP="00B42A1C">
      <w:pPr>
        <w:pStyle w:val="Sraopastraipa"/>
        <w:tabs>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2.1. </w:t>
      </w:r>
      <w:r w:rsidR="00876B8D" w:rsidRPr="00B42A1C">
        <w:rPr>
          <w:rFonts w:ascii="Arial" w:hAnsi="Arial" w:cs="Arial"/>
          <w:sz w:val="20"/>
          <w:szCs w:val="20"/>
          <w:lang w:val="lt-LT"/>
        </w:rPr>
        <w:t xml:space="preserve">Pirkimo objektas </w:t>
      </w:r>
      <w:r w:rsidR="00E42BDB" w:rsidRPr="00B42A1C">
        <w:rPr>
          <w:rFonts w:ascii="Arial" w:hAnsi="Arial" w:cs="Arial"/>
          <w:sz w:val="20"/>
          <w:szCs w:val="20"/>
          <w:lang w:val="lt-LT"/>
        </w:rPr>
        <w:t>–</w:t>
      </w:r>
      <w:r w:rsidR="00876B8D" w:rsidRPr="00B42A1C">
        <w:rPr>
          <w:rFonts w:ascii="Arial" w:hAnsi="Arial" w:cs="Arial"/>
          <w:sz w:val="20"/>
          <w:szCs w:val="20"/>
          <w:lang w:val="lt-LT"/>
        </w:rPr>
        <w:t xml:space="preserve"> </w:t>
      </w:r>
      <w:r w:rsidR="000840DA" w:rsidRPr="00B42A1C">
        <w:rPr>
          <w:rFonts w:ascii="Arial" w:hAnsi="Arial" w:cs="Arial"/>
          <w:b/>
          <w:bCs/>
          <w:sz w:val="20"/>
          <w:szCs w:val="20"/>
          <w:lang w:val="lt-LT"/>
        </w:rPr>
        <w:t xml:space="preserve">gamtinės dujos, skirtos šilumos gamybai </w:t>
      </w:r>
      <w:r w:rsidR="00E073D8" w:rsidRPr="00B42A1C">
        <w:rPr>
          <w:rFonts w:ascii="Arial" w:hAnsi="Arial" w:cs="Arial"/>
          <w:b/>
          <w:bCs/>
          <w:sz w:val="20"/>
          <w:szCs w:val="20"/>
          <w:lang w:val="lt-LT"/>
        </w:rPr>
        <w:t>a</w:t>
      </w:r>
      <w:r w:rsidR="008C7233" w:rsidRPr="00B42A1C">
        <w:rPr>
          <w:rFonts w:ascii="Arial" w:hAnsi="Arial" w:cs="Arial"/>
          <w:b/>
          <w:bCs/>
          <w:sz w:val="20"/>
          <w:szCs w:val="20"/>
          <w:lang w:val="lt-LT"/>
        </w:rPr>
        <w:t>kcinės bendrovės „Kauno energija“ objektuose</w:t>
      </w:r>
      <w:r w:rsidR="008C7233" w:rsidRPr="00B42A1C">
        <w:rPr>
          <w:rFonts w:ascii="Arial" w:hAnsi="Arial" w:cs="Arial"/>
          <w:sz w:val="20"/>
          <w:szCs w:val="20"/>
          <w:lang w:val="lt-LT"/>
        </w:rPr>
        <w:t xml:space="preserve"> </w:t>
      </w:r>
      <w:r w:rsidR="000840DA" w:rsidRPr="00B42A1C">
        <w:rPr>
          <w:rFonts w:ascii="Arial" w:hAnsi="Arial" w:cs="Arial"/>
          <w:sz w:val="20"/>
          <w:szCs w:val="20"/>
          <w:lang w:val="lt-LT"/>
        </w:rPr>
        <w:t xml:space="preserve">(toliau – </w:t>
      </w:r>
      <w:r w:rsidR="00DA100F" w:rsidRPr="00B42A1C">
        <w:rPr>
          <w:rFonts w:ascii="Arial" w:hAnsi="Arial" w:cs="Arial"/>
          <w:b/>
          <w:bCs/>
          <w:sz w:val="20"/>
          <w:szCs w:val="20"/>
          <w:lang w:val="lt-LT"/>
        </w:rPr>
        <w:t>Dujos</w:t>
      </w:r>
      <w:r w:rsidR="000840DA" w:rsidRPr="00B42A1C">
        <w:rPr>
          <w:rFonts w:ascii="Arial" w:hAnsi="Arial" w:cs="Arial"/>
          <w:sz w:val="20"/>
          <w:szCs w:val="20"/>
          <w:lang w:val="lt-LT"/>
        </w:rPr>
        <w:t>)</w:t>
      </w:r>
      <w:r w:rsidR="00D952E5" w:rsidRPr="00B42A1C">
        <w:rPr>
          <w:rFonts w:ascii="Arial" w:hAnsi="Arial" w:cs="Arial"/>
          <w:sz w:val="20"/>
          <w:szCs w:val="20"/>
          <w:lang w:val="lt-LT"/>
        </w:rPr>
        <w:t xml:space="preserve">. </w:t>
      </w:r>
      <w:r w:rsidR="00B91662" w:rsidRPr="00B42A1C">
        <w:rPr>
          <w:rFonts w:ascii="Arial" w:hAnsi="Arial" w:cs="Arial"/>
          <w:sz w:val="20"/>
          <w:szCs w:val="20"/>
          <w:lang w:val="lt-LT" w:eastAsia="lt-LT"/>
        </w:rPr>
        <w:t>R</w:t>
      </w:r>
      <w:r w:rsidR="00367AE2" w:rsidRPr="00B42A1C">
        <w:rPr>
          <w:rFonts w:ascii="Arial" w:hAnsi="Arial" w:cs="Arial"/>
          <w:sz w:val="20"/>
          <w:szCs w:val="20"/>
          <w:lang w:val="lt-LT" w:eastAsia="lt-LT"/>
        </w:rPr>
        <w:t xml:space="preserve">eikalavimai </w:t>
      </w:r>
      <w:r w:rsidR="00DA100F" w:rsidRPr="00B42A1C">
        <w:rPr>
          <w:rFonts w:ascii="Arial" w:hAnsi="Arial" w:cs="Arial"/>
          <w:sz w:val="20"/>
          <w:szCs w:val="20"/>
          <w:lang w:val="lt-LT" w:eastAsia="lt-LT"/>
        </w:rPr>
        <w:t>Dujoms</w:t>
      </w:r>
      <w:r w:rsidR="00B91662" w:rsidRPr="00B42A1C">
        <w:rPr>
          <w:rFonts w:ascii="Arial" w:hAnsi="Arial" w:cs="Arial"/>
          <w:sz w:val="20"/>
          <w:szCs w:val="20"/>
          <w:lang w:val="lt-LT" w:eastAsia="lt-LT"/>
        </w:rPr>
        <w:t xml:space="preserve"> </w:t>
      </w:r>
      <w:r w:rsidR="00367AE2" w:rsidRPr="00B42A1C">
        <w:rPr>
          <w:rFonts w:ascii="Arial" w:hAnsi="Arial" w:cs="Arial"/>
          <w:sz w:val="20"/>
          <w:szCs w:val="20"/>
          <w:lang w:val="lt-LT" w:eastAsia="lt-LT"/>
        </w:rPr>
        <w:t xml:space="preserve">bei detalesnė informacija </w:t>
      </w:r>
      <w:r w:rsidR="00DC7DF5" w:rsidRPr="00B42A1C">
        <w:rPr>
          <w:rFonts w:ascii="Arial" w:hAnsi="Arial" w:cs="Arial"/>
          <w:sz w:val="20"/>
          <w:szCs w:val="20"/>
          <w:lang w:val="lt-LT"/>
        </w:rPr>
        <w:t>yra</w:t>
      </w:r>
      <w:r w:rsidR="004F08E8" w:rsidRPr="00B42A1C">
        <w:rPr>
          <w:rFonts w:ascii="Arial" w:hAnsi="Arial" w:cs="Arial"/>
          <w:sz w:val="20"/>
          <w:szCs w:val="20"/>
          <w:lang w:val="lt-LT"/>
        </w:rPr>
        <w:t xml:space="preserve"> pateikiama</w:t>
      </w:r>
      <w:r w:rsidR="007B2AC9" w:rsidRPr="00B42A1C">
        <w:rPr>
          <w:rFonts w:ascii="Arial" w:hAnsi="Arial" w:cs="Arial"/>
          <w:sz w:val="20"/>
          <w:szCs w:val="20"/>
          <w:lang w:val="lt-LT"/>
        </w:rPr>
        <w:t xml:space="preserve"> </w:t>
      </w:r>
      <w:r w:rsidR="00BA3C87" w:rsidRPr="00B42A1C">
        <w:rPr>
          <w:rFonts w:ascii="Arial" w:hAnsi="Arial" w:cs="Arial"/>
          <w:sz w:val="20"/>
          <w:szCs w:val="20"/>
          <w:lang w:val="lt-LT"/>
        </w:rPr>
        <w:t>Techninė</w:t>
      </w:r>
      <w:r w:rsidR="00312ADF" w:rsidRPr="00B42A1C">
        <w:rPr>
          <w:rFonts w:ascii="Arial" w:hAnsi="Arial" w:cs="Arial"/>
          <w:sz w:val="20"/>
          <w:szCs w:val="20"/>
          <w:lang w:val="lt-LT"/>
        </w:rPr>
        <w:t>je</w:t>
      </w:r>
      <w:r w:rsidR="00BA3C87" w:rsidRPr="00B42A1C">
        <w:rPr>
          <w:rFonts w:ascii="Arial" w:hAnsi="Arial" w:cs="Arial"/>
          <w:sz w:val="20"/>
          <w:szCs w:val="20"/>
          <w:lang w:val="lt-LT"/>
        </w:rPr>
        <w:t xml:space="preserve"> specifikacij</w:t>
      </w:r>
      <w:r w:rsidR="00312ADF" w:rsidRPr="00B42A1C">
        <w:rPr>
          <w:rFonts w:ascii="Arial" w:hAnsi="Arial" w:cs="Arial"/>
          <w:sz w:val="20"/>
          <w:szCs w:val="20"/>
          <w:lang w:val="lt-LT"/>
        </w:rPr>
        <w:t>oje</w:t>
      </w:r>
      <w:r w:rsidR="006F1CC0" w:rsidRPr="00B42A1C">
        <w:rPr>
          <w:rFonts w:ascii="Arial" w:hAnsi="Arial" w:cs="Arial"/>
          <w:sz w:val="20"/>
          <w:szCs w:val="20"/>
          <w:lang w:val="lt-LT"/>
        </w:rPr>
        <w:t>.</w:t>
      </w:r>
    </w:p>
    <w:p w14:paraId="62DA8D50" w14:textId="15F5F1FB" w:rsidR="00093FA5" w:rsidRPr="00644421" w:rsidRDefault="009759D2" w:rsidP="00B42A1C">
      <w:pPr>
        <w:tabs>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 xml:space="preserve">2.2. </w:t>
      </w:r>
      <w:r w:rsidR="00093FA5" w:rsidRPr="00644421">
        <w:rPr>
          <w:rFonts w:ascii="Arial" w:hAnsi="Arial" w:cs="Arial"/>
          <w:sz w:val="20"/>
          <w:szCs w:val="20"/>
          <w:lang w:val="lt-LT"/>
        </w:rPr>
        <w:t xml:space="preserve">Pirkimo objektas yra skaidomas į 2 (dvi) </w:t>
      </w:r>
      <w:r w:rsidR="00990712" w:rsidRPr="00B42A1C">
        <w:rPr>
          <w:rFonts w:ascii="Arial" w:hAnsi="Arial" w:cs="Arial"/>
          <w:sz w:val="20"/>
          <w:szCs w:val="20"/>
          <w:lang w:val="lt-LT"/>
        </w:rPr>
        <w:t>P</w:t>
      </w:r>
      <w:r w:rsidR="00093FA5" w:rsidRPr="00644421">
        <w:rPr>
          <w:rFonts w:ascii="Arial" w:hAnsi="Arial" w:cs="Arial"/>
          <w:sz w:val="20"/>
          <w:szCs w:val="20"/>
          <w:lang w:val="lt-LT"/>
        </w:rPr>
        <w:t>irkimo dalis (pagal laikotarpį):</w:t>
      </w:r>
    </w:p>
    <w:p w14:paraId="502AAF29" w14:textId="161A155F" w:rsidR="00093FA5" w:rsidRDefault="00093FA5" w:rsidP="00B42A1C">
      <w:pPr>
        <w:tabs>
          <w:tab w:val="left" w:pos="993"/>
          <w:tab w:val="left" w:pos="1276"/>
        </w:tabs>
        <w:spacing w:line="276" w:lineRule="auto"/>
        <w:ind w:firstLine="567"/>
        <w:jc w:val="both"/>
        <w:rPr>
          <w:rFonts w:ascii="Arial" w:hAnsi="Arial" w:cs="Arial"/>
          <w:b/>
          <w:bCs/>
          <w:sz w:val="20"/>
          <w:szCs w:val="20"/>
          <w:lang w:val="lt-LT"/>
        </w:rPr>
      </w:pPr>
      <w:r w:rsidRPr="00644421">
        <w:rPr>
          <w:rFonts w:ascii="Arial" w:hAnsi="Arial" w:cs="Arial"/>
          <w:sz w:val="20"/>
          <w:szCs w:val="20"/>
          <w:lang w:val="lt-LT"/>
        </w:rPr>
        <w:t xml:space="preserve">2.2.1. </w:t>
      </w:r>
      <w:r w:rsidRPr="00B42A1C">
        <w:rPr>
          <w:rFonts w:ascii="Arial" w:hAnsi="Arial" w:cs="Arial"/>
          <w:b/>
          <w:bCs/>
          <w:sz w:val="20"/>
          <w:szCs w:val="20"/>
          <w:lang w:val="lt-LT"/>
        </w:rPr>
        <w:t xml:space="preserve">1 </w:t>
      </w:r>
      <w:r w:rsidR="00057845" w:rsidRPr="005923CF">
        <w:rPr>
          <w:rFonts w:ascii="Arial" w:hAnsi="Arial" w:cs="Arial"/>
          <w:b/>
          <w:bCs/>
          <w:sz w:val="20"/>
          <w:szCs w:val="20"/>
          <w:lang w:val="lt-LT"/>
        </w:rPr>
        <w:t>P</w:t>
      </w:r>
      <w:r w:rsidRPr="00505728">
        <w:rPr>
          <w:rFonts w:ascii="Arial" w:hAnsi="Arial" w:cs="Arial"/>
          <w:b/>
          <w:bCs/>
          <w:sz w:val="20"/>
          <w:szCs w:val="20"/>
          <w:lang w:val="lt-LT"/>
        </w:rPr>
        <w:t>i</w:t>
      </w:r>
      <w:r w:rsidRPr="00B42A1C">
        <w:rPr>
          <w:rFonts w:ascii="Arial" w:hAnsi="Arial" w:cs="Arial"/>
          <w:b/>
          <w:bCs/>
          <w:sz w:val="20"/>
          <w:szCs w:val="20"/>
          <w:lang w:val="lt-LT"/>
        </w:rPr>
        <w:t>rkimo objekto dalis</w:t>
      </w:r>
      <w:r w:rsidR="00AE75C9" w:rsidRPr="00B42A1C">
        <w:rPr>
          <w:rFonts w:ascii="Arial" w:hAnsi="Arial" w:cs="Arial"/>
          <w:b/>
          <w:bCs/>
          <w:sz w:val="20"/>
          <w:szCs w:val="20"/>
          <w:lang w:val="lt-LT"/>
        </w:rPr>
        <w:t xml:space="preserve"> „Gamtinės dujos 2022 m. spalio – gruodžio mėn. laikotarpiui“</w:t>
      </w:r>
      <w:r w:rsidR="00D878AE" w:rsidRPr="00B42A1C">
        <w:rPr>
          <w:rFonts w:ascii="Arial" w:hAnsi="Arial" w:cs="Arial"/>
          <w:b/>
          <w:bCs/>
          <w:sz w:val="20"/>
          <w:szCs w:val="20"/>
          <w:lang w:val="lt-LT"/>
        </w:rPr>
        <w:t>:</w:t>
      </w:r>
    </w:p>
    <w:p w14:paraId="01B2A273" w14:textId="0957F554" w:rsidR="00F6582F" w:rsidRDefault="00F6582F" w:rsidP="00B42A1C">
      <w:pPr>
        <w:tabs>
          <w:tab w:val="left" w:pos="993"/>
          <w:tab w:val="left" w:pos="1276"/>
        </w:tabs>
        <w:spacing w:line="276" w:lineRule="auto"/>
        <w:ind w:firstLine="567"/>
        <w:jc w:val="both"/>
        <w:rPr>
          <w:rFonts w:ascii="Arial" w:hAnsi="Arial" w:cs="Arial"/>
          <w:b/>
          <w:bCs/>
          <w:sz w:val="20"/>
          <w:szCs w:val="20"/>
          <w:lang w:val="lt-LT"/>
        </w:rPr>
      </w:pPr>
    </w:p>
    <w:p w14:paraId="0E6B5E1A" w14:textId="77777777" w:rsidR="00730D84" w:rsidRPr="00B42A1C" w:rsidRDefault="00730D84" w:rsidP="00B42A1C">
      <w:pPr>
        <w:tabs>
          <w:tab w:val="left" w:pos="993"/>
          <w:tab w:val="left" w:pos="1276"/>
        </w:tabs>
        <w:spacing w:line="276" w:lineRule="auto"/>
        <w:ind w:firstLine="567"/>
        <w:jc w:val="both"/>
        <w:rPr>
          <w:rFonts w:ascii="Arial" w:hAnsi="Arial" w:cs="Arial"/>
          <w:b/>
          <w:bCs/>
          <w:sz w:val="20"/>
          <w:szCs w:val="20"/>
          <w:lang w:val="lt-LT"/>
        </w:rPr>
      </w:pPr>
    </w:p>
    <w:p w14:paraId="72E8BDE4" w14:textId="13A04B86" w:rsidR="00906405" w:rsidRPr="00B42A1C" w:rsidRDefault="00C60D52" w:rsidP="00B42A1C">
      <w:pPr>
        <w:tabs>
          <w:tab w:val="left" w:pos="993"/>
          <w:tab w:val="left" w:pos="1276"/>
        </w:tabs>
        <w:spacing w:line="276" w:lineRule="auto"/>
        <w:ind w:firstLine="567"/>
        <w:rPr>
          <w:rFonts w:ascii="Arial" w:hAnsi="Arial" w:cs="Arial"/>
          <w:sz w:val="20"/>
          <w:szCs w:val="20"/>
          <w:lang w:val="lt-LT"/>
        </w:rPr>
      </w:pPr>
      <w:r w:rsidRPr="00644421">
        <w:rPr>
          <w:rFonts w:ascii="Arial" w:hAnsi="Arial" w:cs="Arial"/>
          <w:sz w:val="20"/>
          <w:szCs w:val="20"/>
          <w:lang w:val="lt-LT"/>
        </w:rPr>
        <w:lastRenderedPageBreak/>
        <w:t xml:space="preserve">                                                                              </w:t>
      </w:r>
      <w:r w:rsidR="005C5986">
        <w:rPr>
          <w:rFonts w:ascii="Arial" w:hAnsi="Arial" w:cs="Arial"/>
          <w:sz w:val="20"/>
          <w:szCs w:val="20"/>
          <w:lang w:val="lt-LT"/>
        </w:rPr>
        <w:t xml:space="preserve">         </w:t>
      </w:r>
      <w:r w:rsidRPr="00B42A1C">
        <w:rPr>
          <w:rFonts w:ascii="Arial" w:hAnsi="Arial" w:cs="Arial"/>
          <w:sz w:val="20"/>
          <w:szCs w:val="20"/>
          <w:lang w:val="lt-LT"/>
        </w:rPr>
        <w:t>1 lentelė</w:t>
      </w:r>
    </w:p>
    <w:tbl>
      <w:tblPr>
        <w:tblpPr w:leftFromText="180" w:rightFromText="180" w:vertAnchor="text" w:tblpX="-10"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8"/>
        <w:gridCol w:w="1650"/>
        <w:gridCol w:w="3254"/>
      </w:tblGrid>
      <w:tr w:rsidR="00590985" w:rsidRPr="00644421" w14:paraId="4185AFE3" w14:textId="29E4A2D5" w:rsidTr="00B42A1C">
        <w:trPr>
          <w:trHeight w:val="288"/>
        </w:trPr>
        <w:tc>
          <w:tcPr>
            <w:tcW w:w="1328" w:type="dxa"/>
          </w:tcPr>
          <w:p w14:paraId="612B12B3" w14:textId="77777777" w:rsidR="00590985" w:rsidRPr="00B42A1C" w:rsidRDefault="00590985" w:rsidP="00B42A1C">
            <w:pPr>
              <w:spacing w:line="276" w:lineRule="auto"/>
              <w:jc w:val="center"/>
              <w:rPr>
                <w:rFonts w:ascii="Arial" w:hAnsi="Arial" w:cs="Arial"/>
                <w:b/>
                <w:bCs/>
                <w:sz w:val="20"/>
                <w:szCs w:val="20"/>
              </w:rPr>
            </w:pPr>
            <w:proofErr w:type="spellStart"/>
            <w:r w:rsidRPr="00B42A1C">
              <w:rPr>
                <w:rFonts w:ascii="Arial" w:hAnsi="Arial" w:cs="Arial"/>
                <w:b/>
                <w:bCs/>
                <w:sz w:val="20"/>
                <w:szCs w:val="20"/>
              </w:rPr>
              <w:t>Metai</w:t>
            </w:r>
            <w:proofErr w:type="spellEnd"/>
          </w:p>
        </w:tc>
        <w:tc>
          <w:tcPr>
            <w:tcW w:w="1650" w:type="dxa"/>
            <w:noWrap/>
            <w:tcMar>
              <w:top w:w="0" w:type="dxa"/>
              <w:left w:w="108" w:type="dxa"/>
              <w:bottom w:w="0" w:type="dxa"/>
              <w:right w:w="108" w:type="dxa"/>
            </w:tcMar>
          </w:tcPr>
          <w:p w14:paraId="4C793D3C" w14:textId="77777777" w:rsidR="00590985" w:rsidRPr="00B42A1C" w:rsidRDefault="00590985" w:rsidP="00B42A1C">
            <w:pPr>
              <w:spacing w:line="276" w:lineRule="auto"/>
              <w:ind w:firstLine="567"/>
              <w:jc w:val="center"/>
              <w:rPr>
                <w:rFonts w:ascii="Arial" w:hAnsi="Arial" w:cs="Arial"/>
                <w:b/>
                <w:bCs/>
                <w:sz w:val="20"/>
                <w:szCs w:val="20"/>
              </w:rPr>
            </w:pPr>
            <w:proofErr w:type="spellStart"/>
            <w:r w:rsidRPr="00B42A1C">
              <w:rPr>
                <w:rFonts w:ascii="Arial" w:hAnsi="Arial" w:cs="Arial"/>
                <w:b/>
                <w:bCs/>
                <w:sz w:val="20"/>
                <w:szCs w:val="20"/>
              </w:rPr>
              <w:t>Mėnuo</w:t>
            </w:r>
            <w:proofErr w:type="spellEnd"/>
          </w:p>
        </w:tc>
        <w:tc>
          <w:tcPr>
            <w:tcW w:w="3254" w:type="dxa"/>
            <w:noWrap/>
            <w:tcMar>
              <w:top w:w="0" w:type="dxa"/>
              <w:left w:w="108" w:type="dxa"/>
              <w:bottom w:w="0" w:type="dxa"/>
              <w:right w:w="108" w:type="dxa"/>
            </w:tcMar>
          </w:tcPr>
          <w:p w14:paraId="622F0953" w14:textId="16B0E104" w:rsidR="00590985" w:rsidRPr="00B42A1C" w:rsidRDefault="00590985" w:rsidP="00B42A1C">
            <w:pPr>
              <w:spacing w:line="276" w:lineRule="auto"/>
              <w:jc w:val="center"/>
              <w:rPr>
                <w:rFonts w:ascii="Arial" w:hAnsi="Arial" w:cs="Arial"/>
                <w:b/>
                <w:bCs/>
                <w:sz w:val="20"/>
                <w:szCs w:val="20"/>
              </w:rPr>
            </w:pPr>
            <w:proofErr w:type="spellStart"/>
            <w:r w:rsidRPr="00B42A1C">
              <w:rPr>
                <w:rFonts w:ascii="Arial" w:hAnsi="Arial" w:cs="Arial"/>
                <w:b/>
                <w:bCs/>
                <w:sz w:val="20"/>
                <w:szCs w:val="20"/>
              </w:rPr>
              <w:t>Minimalus</w:t>
            </w:r>
            <w:proofErr w:type="spellEnd"/>
            <w:r w:rsidRPr="00B42A1C">
              <w:rPr>
                <w:rFonts w:ascii="Arial" w:hAnsi="Arial" w:cs="Arial"/>
                <w:b/>
                <w:bCs/>
                <w:sz w:val="20"/>
                <w:szCs w:val="20"/>
              </w:rPr>
              <w:t xml:space="preserve"> </w:t>
            </w:r>
            <w:proofErr w:type="spellStart"/>
            <w:r w:rsidRPr="00B42A1C">
              <w:rPr>
                <w:rFonts w:ascii="Arial" w:hAnsi="Arial" w:cs="Arial"/>
                <w:b/>
                <w:bCs/>
                <w:sz w:val="20"/>
                <w:szCs w:val="20"/>
              </w:rPr>
              <w:t>Dujų</w:t>
            </w:r>
            <w:proofErr w:type="spellEnd"/>
            <w:r w:rsidRPr="00B42A1C">
              <w:rPr>
                <w:rFonts w:ascii="Arial" w:hAnsi="Arial" w:cs="Arial"/>
                <w:b/>
                <w:bCs/>
                <w:sz w:val="20"/>
                <w:szCs w:val="20"/>
              </w:rPr>
              <w:t xml:space="preserve"> </w:t>
            </w:r>
            <w:proofErr w:type="spellStart"/>
            <w:r w:rsidRPr="00B42A1C">
              <w:rPr>
                <w:rFonts w:ascii="Arial" w:hAnsi="Arial" w:cs="Arial"/>
                <w:b/>
                <w:bCs/>
                <w:sz w:val="20"/>
                <w:szCs w:val="20"/>
              </w:rPr>
              <w:t>kiekis</w:t>
            </w:r>
            <w:proofErr w:type="spellEnd"/>
            <w:r w:rsidRPr="00B42A1C">
              <w:rPr>
                <w:rFonts w:ascii="Arial" w:hAnsi="Arial" w:cs="Arial"/>
                <w:b/>
                <w:bCs/>
                <w:color w:val="0070C0"/>
                <w:sz w:val="20"/>
                <w:szCs w:val="20"/>
              </w:rPr>
              <w:t>*</w:t>
            </w:r>
            <w:r w:rsidRPr="00B42A1C">
              <w:rPr>
                <w:rFonts w:ascii="Arial" w:hAnsi="Arial" w:cs="Arial"/>
                <w:b/>
                <w:bCs/>
                <w:sz w:val="20"/>
                <w:szCs w:val="20"/>
              </w:rPr>
              <w:t>, MWh</w:t>
            </w:r>
          </w:p>
        </w:tc>
      </w:tr>
      <w:tr w:rsidR="00590985" w:rsidRPr="00644421" w14:paraId="6777910D" w14:textId="2A4D0034" w:rsidTr="00B42A1C">
        <w:trPr>
          <w:trHeight w:val="288"/>
        </w:trPr>
        <w:tc>
          <w:tcPr>
            <w:tcW w:w="1328" w:type="dxa"/>
            <w:shd w:val="clear" w:color="auto" w:fill="DEEAF6" w:themeFill="accent1" w:themeFillTint="33"/>
          </w:tcPr>
          <w:p w14:paraId="40B95F2C" w14:textId="77777777" w:rsidR="00590985" w:rsidRPr="00B42A1C" w:rsidRDefault="00590985" w:rsidP="00B42A1C">
            <w:pPr>
              <w:spacing w:line="276" w:lineRule="auto"/>
              <w:jc w:val="center"/>
              <w:rPr>
                <w:rFonts w:ascii="Arial" w:hAnsi="Arial" w:cs="Arial"/>
                <w:i/>
                <w:iCs/>
                <w:sz w:val="20"/>
                <w:szCs w:val="20"/>
              </w:rPr>
            </w:pPr>
            <w:r w:rsidRPr="00B42A1C">
              <w:rPr>
                <w:rFonts w:ascii="Arial" w:hAnsi="Arial" w:cs="Arial"/>
                <w:i/>
                <w:iCs/>
                <w:sz w:val="20"/>
                <w:szCs w:val="20"/>
              </w:rPr>
              <w:t>1</w:t>
            </w:r>
          </w:p>
        </w:tc>
        <w:tc>
          <w:tcPr>
            <w:tcW w:w="1650" w:type="dxa"/>
            <w:shd w:val="clear" w:color="auto" w:fill="DEEAF6" w:themeFill="accent1" w:themeFillTint="33"/>
            <w:noWrap/>
            <w:tcMar>
              <w:top w:w="0" w:type="dxa"/>
              <w:left w:w="108" w:type="dxa"/>
              <w:bottom w:w="0" w:type="dxa"/>
              <w:right w:w="108" w:type="dxa"/>
            </w:tcMar>
          </w:tcPr>
          <w:p w14:paraId="2284EE4F" w14:textId="77777777" w:rsidR="00590985" w:rsidRPr="00B42A1C" w:rsidRDefault="00590985" w:rsidP="00B42A1C">
            <w:pPr>
              <w:spacing w:line="276" w:lineRule="auto"/>
              <w:ind w:firstLine="567"/>
              <w:jc w:val="center"/>
              <w:rPr>
                <w:rFonts w:ascii="Arial" w:hAnsi="Arial" w:cs="Arial"/>
                <w:i/>
                <w:iCs/>
                <w:sz w:val="20"/>
                <w:szCs w:val="20"/>
              </w:rPr>
            </w:pPr>
            <w:r w:rsidRPr="00B42A1C">
              <w:rPr>
                <w:rFonts w:ascii="Arial" w:hAnsi="Arial" w:cs="Arial"/>
                <w:i/>
                <w:iCs/>
                <w:sz w:val="20"/>
                <w:szCs w:val="20"/>
              </w:rPr>
              <w:t>2</w:t>
            </w:r>
          </w:p>
        </w:tc>
        <w:tc>
          <w:tcPr>
            <w:tcW w:w="3254" w:type="dxa"/>
            <w:shd w:val="clear" w:color="auto" w:fill="DEEAF6" w:themeFill="accent1" w:themeFillTint="33"/>
            <w:noWrap/>
            <w:tcMar>
              <w:top w:w="0" w:type="dxa"/>
              <w:left w:w="108" w:type="dxa"/>
              <w:bottom w:w="0" w:type="dxa"/>
              <w:right w:w="108" w:type="dxa"/>
            </w:tcMar>
          </w:tcPr>
          <w:p w14:paraId="60B6FF93" w14:textId="77777777" w:rsidR="00590985" w:rsidRPr="00B42A1C" w:rsidRDefault="00590985" w:rsidP="00B42A1C">
            <w:pPr>
              <w:spacing w:line="276" w:lineRule="auto"/>
              <w:ind w:firstLine="567"/>
              <w:jc w:val="center"/>
              <w:rPr>
                <w:rFonts w:ascii="Arial" w:hAnsi="Arial" w:cs="Arial"/>
                <w:i/>
                <w:iCs/>
                <w:sz w:val="20"/>
                <w:szCs w:val="20"/>
              </w:rPr>
            </w:pPr>
            <w:r w:rsidRPr="00B42A1C">
              <w:rPr>
                <w:rFonts w:ascii="Arial" w:hAnsi="Arial" w:cs="Arial"/>
                <w:i/>
                <w:iCs/>
                <w:sz w:val="20"/>
                <w:szCs w:val="20"/>
              </w:rPr>
              <w:t>3</w:t>
            </w:r>
          </w:p>
        </w:tc>
      </w:tr>
      <w:tr w:rsidR="008153A2" w:rsidRPr="00644421" w14:paraId="134C136B" w14:textId="0ECC2A42" w:rsidTr="00383236">
        <w:trPr>
          <w:trHeight w:val="288"/>
        </w:trPr>
        <w:tc>
          <w:tcPr>
            <w:tcW w:w="1328" w:type="dxa"/>
            <w:vMerge w:val="restart"/>
          </w:tcPr>
          <w:p w14:paraId="71049A14" w14:textId="77777777" w:rsidR="008153A2" w:rsidRPr="00B42A1C" w:rsidRDefault="008153A2" w:rsidP="008153A2">
            <w:pPr>
              <w:spacing w:line="276" w:lineRule="auto"/>
              <w:jc w:val="center"/>
              <w:rPr>
                <w:rFonts w:ascii="Arial" w:hAnsi="Arial" w:cs="Arial"/>
                <w:sz w:val="20"/>
                <w:szCs w:val="20"/>
              </w:rPr>
            </w:pPr>
            <w:r w:rsidRPr="00B42A1C">
              <w:rPr>
                <w:rFonts w:ascii="Arial" w:hAnsi="Arial" w:cs="Arial"/>
                <w:sz w:val="20"/>
                <w:szCs w:val="20"/>
              </w:rPr>
              <w:t>2022 m.</w:t>
            </w:r>
          </w:p>
        </w:tc>
        <w:tc>
          <w:tcPr>
            <w:tcW w:w="1650" w:type="dxa"/>
            <w:noWrap/>
            <w:tcMar>
              <w:top w:w="0" w:type="dxa"/>
              <w:left w:w="108" w:type="dxa"/>
              <w:bottom w:w="0" w:type="dxa"/>
              <w:right w:w="108" w:type="dxa"/>
            </w:tcMar>
            <w:hideMark/>
          </w:tcPr>
          <w:p w14:paraId="5897E2DB" w14:textId="77777777" w:rsidR="008153A2" w:rsidRPr="00B42A1C" w:rsidRDefault="008153A2" w:rsidP="008153A2">
            <w:pPr>
              <w:spacing w:line="276" w:lineRule="auto"/>
              <w:jc w:val="both"/>
              <w:rPr>
                <w:rFonts w:ascii="Arial" w:hAnsi="Arial" w:cs="Arial"/>
                <w:sz w:val="20"/>
                <w:szCs w:val="20"/>
              </w:rPr>
            </w:pPr>
            <w:proofErr w:type="spellStart"/>
            <w:r w:rsidRPr="00B42A1C">
              <w:rPr>
                <w:rFonts w:ascii="Arial" w:hAnsi="Arial" w:cs="Arial"/>
                <w:sz w:val="20"/>
                <w:szCs w:val="20"/>
              </w:rPr>
              <w:t>Spalis</w:t>
            </w:r>
            <w:proofErr w:type="spellEnd"/>
          </w:p>
        </w:tc>
        <w:tc>
          <w:tcPr>
            <w:tcW w:w="3254" w:type="dxa"/>
            <w:shd w:val="clear" w:color="auto" w:fill="auto"/>
            <w:noWrap/>
            <w:tcMar>
              <w:top w:w="0" w:type="dxa"/>
              <w:left w:w="108" w:type="dxa"/>
              <w:bottom w:w="0" w:type="dxa"/>
              <w:right w:w="108" w:type="dxa"/>
            </w:tcMar>
            <w:vAlign w:val="bottom"/>
          </w:tcPr>
          <w:p w14:paraId="55E6D37C" w14:textId="246A62BC" w:rsidR="008153A2" w:rsidRPr="00383236" w:rsidRDefault="008153A2" w:rsidP="008153A2">
            <w:pPr>
              <w:spacing w:line="276" w:lineRule="auto"/>
              <w:ind w:firstLine="567"/>
              <w:jc w:val="center"/>
              <w:rPr>
                <w:rFonts w:ascii="Arial" w:hAnsi="Arial" w:cs="Arial"/>
                <w:sz w:val="20"/>
                <w:szCs w:val="20"/>
              </w:rPr>
            </w:pPr>
            <w:r w:rsidRPr="00383236">
              <w:rPr>
                <w:rFonts w:ascii="Arial" w:hAnsi="Arial" w:cs="Arial"/>
                <w:color w:val="000000"/>
                <w:sz w:val="20"/>
                <w:szCs w:val="20"/>
              </w:rPr>
              <w:t>3</w:t>
            </w:r>
            <w:r w:rsidR="00505728">
              <w:rPr>
                <w:rFonts w:ascii="Arial" w:hAnsi="Arial" w:cs="Arial"/>
                <w:color w:val="000000"/>
                <w:sz w:val="20"/>
                <w:szCs w:val="20"/>
              </w:rPr>
              <w:t xml:space="preserve"> </w:t>
            </w:r>
            <w:r w:rsidRPr="00383236">
              <w:rPr>
                <w:rFonts w:ascii="Arial" w:hAnsi="Arial" w:cs="Arial"/>
                <w:color w:val="000000"/>
                <w:sz w:val="20"/>
                <w:szCs w:val="20"/>
              </w:rPr>
              <w:t>000</w:t>
            </w:r>
          </w:p>
        </w:tc>
      </w:tr>
      <w:tr w:rsidR="008153A2" w:rsidRPr="00644421" w14:paraId="1964BED9" w14:textId="7E9E4B31" w:rsidTr="00383236">
        <w:trPr>
          <w:trHeight w:val="288"/>
        </w:trPr>
        <w:tc>
          <w:tcPr>
            <w:tcW w:w="1328" w:type="dxa"/>
            <w:vMerge/>
          </w:tcPr>
          <w:p w14:paraId="68919B67" w14:textId="77777777" w:rsidR="008153A2" w:rsidRPr="00B42A1C" w:rsidRDefault="008153A2" w:rsidP="008153A2">
            <w:pPr>
              <w:spacing w:line="276" w:lineRule="auto"/>
              <w:ind w:firstLine="567"/>
              <w:rPr>
                <w:rFonts w:ascii="Arial" w:hAnsi="Arial" w:cs="Arial"/>
                <w:sz w:val="20"/>
                <w:szCs w:val="20"/>
              </w:rPr>
            </w:pPr>
          </w:p>
        </w:tc>
        <w:tc>
          <w:tcPr>
            <w:tcW w:w="1650" w:type="dxa"/>
            <w:noWrap/>
            <w:tcMar>
              <w:top w:w="0" w:type="dxa"/>
              <w:left w:w="108" w:type="dxa"/>
              <w:bottom w:w="0" w:type="dxa"/>
              <w:right w:w="108" w:type="dxa"/>
            </w:tcMar>
            <w:hideMark/>
          </w:tcPr>
          <w:p w14:paraId="3503ACB7" w14:textId="77777777" w:rsidR="008153A2" w:rsidRPr="00B42A1C" w:rsidRDefault="008153A2" w:rsidP="008153A2">
            <w:pPr>
              <w:spacing w:line="276" w:lineRule="auto"/>
              <w:jc w:val="both"/>
              <w:rPr>
                <w:rFonts w:ascii="Arial" w:hAnsi="Arial" w:cs="Arial"/>
                <w:sz w:val="20"/>
                <w:szCs w:val="20"/>
              </w:rPr>
            </w:pPr>
            <w:proofErr w:type="spellStart"/>
            <w:r w:rsidRPr="00B42A1C">
              <w:rPr>
                <w:rFonts w:ascii="Arial" w:hAnsi="Arial" w:cs="Arial"/>
                <w:sz w:val="20"/>
                <w:szCs w:val="20"/>
              </w:rPr>
              <w:t>Lapkritis</w:t>
            </w:r>
            <w:proofErr w:type="spellEnd"/>
          </w:p>
        </w:tc>
        <w:tc>
          <w:tcPr>
            <w:tcW w:w="3254" w:type="dxa"/>
            <w:shd w:val="clear" w:color="auto" w:fill="auto"/>
            <w:noWrap/>
            <w:tcMar>
              <w:top w:w="0" w:type="dxa"/>
              <w:left w:w="108" w:type="dxa"/>
              <w:bottom w:w="0" w:type="dxa"/>
              <w:right w:w="108" w:type="dxa"/>
            </w:tcMar>
            <w:vAlign w:val="bottom"/>
          </w:tcPr>
          <w:p w14:paraId="6905AA57" w14:textId="5699C5D7" w:rsidR="008153A2" w:rsidRPr="00383236" w:rsidRDefault="00505728" w:rsidP="008153A2">
            <w:pPr>
              <w:spacing w:line="276" w:lineRule="auto"/>
              <w:ind w:firstLine="567"/>
              <w:jc w:val="center"/>
              <w:rPr>
                <w:rFonts w:ascii="Arial" w:hAnsi="Arial" w:cs="Arial"/>
                <w:sz w:val="20"/>
                <w:szCs w:val="20"/>
              </w:rPr>
            </w:pPr>
            <w:r>
              <w:rPr>
                <w:rFonts w:ascii="Arial" w:hAnsi="Arial" w:cs="Arial"/>
                <w:color w:val="000000"/>
                <w:sz w:val="20"/>
                <w:szCs w:val="20"/>
              </w:rPr>
              <w:t>5 800</w:t>
            </w:r>
          </w:p>
        </w:tc>
      </w:tr>
      <w:tr w:rsidR="008153A2" w:rsidRPr="00644421" w14:paraId="09B6F9F2" w14:textId="3564D973" w:rsidTr="00383236">
        <w:trPr>
          <w:trHeight w:val="288"/>
        </w:trPr>
        <w:tc>
          <w:tcPr>
            <w:tcW w:w="1328" w:type="dxa"/>
            <w:vMerge/>
          </w:tcPr>
          <w:p w14:paraId="5B9F0AFD" w14:textId="77777777" w:rsidR="008153A2" w:rsidRPr="00B42A1C" w:rsidRDefault="008153A2" w:rsidP="008153A2">
            <w:pPr>
              <w:spacing w:line="276" w:lineRule="auto"/>
              <w:ind w:firstLine="567"/>
              <w:rPr>
                <w:rFonts w:ascii="Arial" w:hAnsi="Arial" w:cs="Arial"/>
                <w:sz w:val="20"/>
                <w:szCs w:val="20"/>
              </w:rPr>
            </w:pPr>
          </w:p>
        </w:tc>
        <w:tc>
          <w:tcPr>
            <w:tcW w:w="1650" w:type="dxa"/>
            <w:noWrap/>
            <w:tcMar>
              <w:top w:w="0" w:type="dxa"/>
              <w:left w:w="108" w:type="dxa"/>
              <w:bottom w:w="0" w:type="dxa"/>
              <w:right w:w="108" w:type="dxa"/>
            </w:tcMar>
          </w:tcPr>
          <w:p w14:paraId="7F757974" w14:textId="62F36631" w:rsidR="008153A2" w:rsidRPr="00B42A1C" w:rsidRDefault="008153A2" w:rsidP="008153A2">
            <w:pPr>
              <w:spacing w:line="276" w:lineRule="auto"/>
              <w:jc w:val="both"/>
              <w:rPr>
                <w:rFonts w:ascii="Arial" w:hAnsi="Arial" w:cs="Arial"/>
                <w:sz w:val="20"/>
                <w:szCs w:val="20"/>
              </w:rPr>
            </w:pPr>
            <w:proofErr w:type="spellStart"/>
            <w:r w:rsidRPr="00B42A1C">
              <w:rPr>
                <w:rFonts w:ascii="Arial" w:hAnsi="Arial" w:cs="Arial"/>
                <w:sz w:val="20"/>
                <w:szCs w:val="20"/>
              </w:rPr>
              <w:t>Gruodis</w:t>
            </w:r>
            <w:proofErr w:type="spellEnd"/>
          </w:p>
        </w:tc>
        <w:tc>
          <w:tcPr>
            <w:tcW w:w="3254" w:type="dxa"/>
            <w:shd w:val="clear" w:color="auto" w:fill="auto"/>
            <w:noWrap/>
            <w:tcMar>
              <w:top w:w="0" w:type="dxa"/>
              <w:left w:w="108" w:type="dxa"/>
              <w:bottom w:w="0" w:type="dxa"/>
              <w:right w:w="108" w:type="dxa"/>
            </w:tcMar>
            <w:vAlign w:val="bottom"/>
          </w:tcPr>
          <w:p w14:paraId="58C14668" w14:textId="2AF27335" w:rsidR="008153A2" w:rsidRPr="00383236" w:rsidRDefault="00505728" w:rsidP="008153A2">
            <w:pPr>
              <w:spacing w:line="276" w:lineRule="auto"/>
              <w:ind w:firstLine="567"/>
              <w:jc w:val="center"/>
              <w:rPr>
                <w:rFonts w:ascii="Arial" w:hAnsi="Arial" w:cs="Arial"/>
                <w:sz w:val="20"/>
                <w:szCs w:val="20"/>
              </w:rPr>
            </w:pPr>
            <w:r>
              <w:rPr>
                <w:rFonts w:ascii="Arial" w:hAnsi="Arial" w:cs="Arial"/>
                <w:color w:val="000000"/>
                <w:sz w:val="20"/>
                <w:szCs w:val="20"/>
              </w:rPr>
              <w:t>8 600</w:t>
            </w:r>
          </w:p>
        </w:tc>
      </w:tr>
      <w:tr w:rsidR="00590985" w:rsidRPr="00644421" w14:paraId="13D5B0F6" w14:textId="336E22C1" w:rsidTr="00B42A1C">
        <w:trPr>
          <w:trHeight w:val="288"/>
        </w:trPr>
        <w:tc>
          <w:tcPr>
            <w:tcW w:w="2978" w:type="dxa"/>
            <w:gridSpan w:val="2"/>
          </w:tcPr>
          <w:p w14:paraId="798C4F7B" w14:textId="1F1A45A4" w:rsidR="00590985" w:rsidRPr="00B42A1C" w:rsidRDefault="00590985" w:rsidP="00B42A1C">
            <w:pPr>
              <w:spacing w:line="276" w:lineRule="auto"/>
              <w:ind w:firstLine="567"/>
              <w:jc w:val="right"/>
              <w:rPr>
                <w:rFonts w:ascii="Arial" w:hAnsi="Arial" w:cs="Arial"/>
                <w:b/>
                <w:bCs/>
                <w:sz w:val="20"/>
                <w:szCs w:val="20"/>
              </w:rPr>
            </w:pPr>
            <w:proofErr w:type="spellStart"/>
            <w:r w:rsidRPr="00B42A1C">
              <w:rPr>
                <w:rFonts w:ascii="Arial" w:hAnsi="Arial" w:cs="Arial"/>
                <w:b/>
                <w:bCs/>
                <w:sz w:val="20"/>
                <w:szCs w:val="20"/>
              </w:rPr>
              <w:t>Viso</w:t>
            </w:r>
            <w:proofErr w:type="spellEnd"/>
            <w:r w:rsidRPr="00B42A1C">
              <w:rPr>
                <w:rFonts w:ascii="Arial" w:hAnsi="Arial" w:cs="Arial"/>
                <w:b/>
                <w:bCs/>
                <w:sz w:val="20"/>
                <w:szCs w:val="20"/>
              </w:rPr>
              <w:t>:</w:t>
            </w:r>
          </w:p>
        </w:tc>
        <w:tc>
          <w:tcPr>
            <w:tcW w:w="3254" w:type="dxa"/>
            <w:noWrap/>
            <w:tcMar>
              <w:top w:w="0" w:type="dxa"/>
              <w:left w:w="108" w:type="dxa"/>
              <w:bottom w:w="0" w:type="dxa"/>
              <w:right w:w="108" w:type="dxa"/>
            </w:tcMar>
          </w:tcPr>
          <w:p w14:paraId="16D210A8" w14:textId="323A91F2" w:rsidR="00590985" w:rsidRPr="00383236" w:rsidRDefault="00505728" w:rsidP="00B42A1C">
            <w:pPr>
              <w:spacing w:line="276" w:lineRule="auto"/>
              <w:ind w:firstLine="567"/>
              <w:jc w:val="center"/>
              <w:rPr>
                <w:rFonts w:ascii="Arial" w:hAnsi="Arial" w:cs="Arial"/>
                <w:b/>
                <w:bCs/>
                <w:sz w:val="20"/>
                <w:szCs w:val="20"/>
              </w:rPr>
            </w:pPr>
            <w:r>
              <w:rPr>
                <w:rFonts w:ascii="Arial" w:hAnsi="Arial" w:cs="Arial"/>
                <w:b/>
                <w:bCs/>
                <w:color w:val="000000"/>
                <w:sz w:val="20"/>
                <w:szCs w:val="20"/>
              </w:rPr>
              <w:t>17 400</w:t>
            </w:r>
          </w:p>
        </w:tc>
      </w:tr>
    </w:tbl>
    <w:p w14:paraId="7CE2C914" w14:textId="77777777" w:rsidR="00A45C3F" w:rsidRPr="00644421" w:rsidRDefault="00A45C3F" w:rsidP="00B42A1C">
      <w:pPr>
        <w:tabs>
          <w:tab w:val="left" w:pos="993"/>
          <w:tab w:val="left" w:pos="1276"/>
        </w:tabs>
        <w:spacing w:line="276" w:lineRule="auto"/>
        <w:jc w:val="both"/>
        <w:rPr>
          <w:rFonts w:ascii="Arial" w:hAnsi="Arial" w:cs="Arial"/>
          <w:sz w:val="20"/>
          <w:szCs w:val="20"/>
          <w:lang w:val="lt-LT"/>
        </w:rPr>
      </w:pPr>
    </w:p>
    <w:p w14:paraId="7B18E590" w14:textId="1A11407C" w:rsidR="00144D30" w:rsidRPr="00644421" w:rsidRDefault="00144D30" w:rsidP="00B42A1C">
      <w:pPr>
        <w:tabs>
          <w:tab w:val="left" w:pos="993"/>
          <w:tab w:val="left" w:pos="1276"/>
        </w:tabs>
        <w:spacing w:line="276" w:lineRule="auto"/>
        <w:ind w:firstLine="567"/>
        <w:jc w:val="both"/>
        <w:rPr>
          <w:rFonts w:ascii="Arial" w:hAnsi="Arial" w:cs="Arial"/>
          <w:sz w:val="20"/>
          <w:szCs w:val="20"/>
          <w:lang w:val="lt-LT"/>
        </w:rPr>
      </w:pPr>
    </w:p>
    <w:p w14:paraId="2BFE06BB" w14:textId="77777777" w:rsidR="00590985" w:rsidRPr="00B42A1C" w:rsidRDefault="00590985" w:rsidP="00B42A1C">
      <w:pPr>
        <w:tabs>
          <w:tab w:val="left" w:pos="993"/>
          <w:tab w:val="left" w:pos="1276"/>
        </w:tabs>
        <w:spacing w:line="276" w:lineRule="auto"/>
        <w:ind w:firstLine="567"/>
        <w:jc w:val="both"/>
        <w:rPr>
          <w:rFonts w:ascii="Arial" w:hAnsi="Arial" w:cs="Arial"/>
          <w:i/>
          <w:iCs/>
          <w:color w:val="4472C4" w:themeColor="accent5"/>
          <w:sz w:val="20"/>
          <w:szCs w:val="20"/>
          <w:lang w:val="lt-LT"/>
        </w:rPr>
      </w:pPr>
    </w:p>
    <w:p w14:paraId="37AC8693" w14:textId="77777777" w:rsidR="00590985" w:rsidRPr="00B42A1C" w:rsidRDefault="00590985" w:rsidP="00B42A1C">
      <w:pPr>
        <w:tabs>
          <w:tab w:val="left" w:pos="993"/>
          <w:tab w:val="left" w:pos="1276"/>
        </w:tabs>
        <w:spacing w:line="276" w:lineRule="auto"/>
        <w:ind w:firstLine="567"/>
        <w:jc w:val="both"/>
        <w:rPr>
          <w:rFonts w:ascii="Arial" w:hAnsi="Arial" w:cs="Arial"/>
          <w:i/>
          <w:iCs/>
          <w:color w:val="4472C4" w:themeColor="accent5"/>
          <w:sz w:val="20"/>
          <w:szCs w:val="20"/>
          <w:lang w:val="lt-LT"/>
        </w:rPr>
      </w:pPr>
    </w:p>
    <w:p w14:paraId="5E8464D2" w14:textId="77777777" w:rsidR="00590985" w:rsidRPr="00B42A1C" w:rsidRDefault="00590985" w:rsidP="00B42A1C">
      <w:pPr>
        <w:tabs>
          <w:tab w:val="left" w:pos="993"/>
          <w:tab w:val="left" w:pos="1276"/>
        </w:tabs>
        <w:spacing w:line="276" w:lineRule="auto"/>
        <w:ind w:firstLine="567"/>
        <w:jc w:val="both"/>
        <w:rPr>
          <w:rFonts w:ascii="Arial" w:hAnsi="Arial" w:cs="Arial"/>
          <w:i/>
          <w:iCs/>
          <w:color w:val="4472C4" w:themeColor="accent5"/>
          <w:sz w:val="20"/>
          <w:szCs w:val="20"/>
          <w:lang w:val="lt-LT"/>
        </w:rPr>
      </w:pPr>
    </w:p>
    <w:p w14:paraId="04A194B3" w14:textId="77777777" w:rsidR="00590985" w:rsidRPr="00B42A1C" w:rsidRDefault="00590985" w:rsidP="00B42A1C">
      <w:pPr>
        <w:tabs>
          <w:tab w:val="left" w:pos="993"/>
          <w:tab w:val="left" w:pos="1276"/>
        </w:tabs>
        <w:spacing w:line="276" w:lineRule="auto"/>
        <w:ind w:firstLine="567"/>
        <w:jc w:val="both"/>
        <w:rPr>
          <w:rFonts w:ascii="Arial" w:hAnsi="Arial" w:cs="Arial"/>
          <w:i/>
          <w:iCs/>
          <w:color w:val="4472C4" w:themeColor="accent5"/>
          <w:sz w:val="20"/>
          <w:szCs w:val="20"/>
          <w:lang w:val="lt-LT"/>
        </w:rPr>
      </w:pPr>
    </w:p>
    <w:p w14:paraId="08143EBD" w14:textId="77777777" w:rsidR="00A04E3E" w:rsidRPr="00B42A1C" w:rsidRDefault="00A04E3E" w:rsidP="00B42A1C">
      <w:pPr>
        <w:tabs>
          <w:tab w:val="left" w:pos="993"/>
          <w:tab w:val="left" w:pos="1276"/>
        </w:tabs>
        <w:spacing w:line="276" w:lineRule="auto"/>
        <w:jc w:val="both"/>
        <w:rPr>
          <w:rFonts w:ascii="Arial" w:hAnsi="Arial" w:cs="Arial"/>
          <w:i/>
          <w:iCs/>
          <w:color w:val="4472C4" w:themeColor="accent5"/>
          <w:sz w:val="20"/>
          <w:szCs w:val="20"/>
          <w:lang w:val="lt-LT"/>
        </w:rPr>
      </w:pPr>
    </w:p>
    <w:p w14:paraId="6DA47ECF" w14:textId="291A65FA" w:rsidR="005F35FA" w:rsidRPr="00B42A1C" w:rsidRDefault="005F35FA" w:rsidP="00B42A1C">
      <w:pPr>
        <w:tabs>
          <w:tab w:val="left" w:pos="993"/>
          <w:tab w:val="left" w:pos="1276"/>
        </w:tabs>
        <w:spacing w:line="276" w:lineRule="auto"/>
        <w:ind w:firstLine="567"/>
        <w:jc w:val="both"/>
        <w:rPr>
          <w:rFonts w:ascii="Arial" w:hAnsi="Arial" w:cs="Arial"/>
          <w:i/>
          <w:iCs/>
          <w:color w:val="4472C4" w:themeColor="accent5"/>
          <w:sz w:val="16"/>
          <w:szCs w:val="16"/>
          <w:lang w:val="lt-LT"/>
        </w:rPr>
      </w:pPr>
      <w:r w:rsidRPr="00CE2BFB">
        <w:rPr>
          <w:rFonts w:ascii="Arial" w:hAnsi="Arial" w:cs="Arial"/>
          <w:i/>
          <w:iCs/>
          <w:color w:val="4472C4" w:themeColor="accent5"/>
          <w:sz w:val="16"/>
          <w:szCs w:val="16"/>
          <w:lang w:val="lt-LT"/>
        </w:rPr>
        <w:t xml:space="preserve">* Įsigyjančioji organizacija įsipareigoja </w:t>
      </w:r>
      <w:r w:rsidR="00505728" w:rsidRPr="00CE2BFB">
        <w:rPr>
          <w:rFonts w:ascii="Arial" w:hAnsi="Arial" w:cs="Arial"/>
          <w:i/>
          <w:iCs/>
          <w:color w:val="4472C4" w:themeColor="accent5"/>
          <w:sz w:val="16"/>
          <w:szCs w:val="16"/>
          <w:lang w:val="lt-LT"/>
        </w:rPr>
        <w:t xml:space="preserve">nupirkti </w:t>
      </w:r>
      <w:r w:rsidR="005D6584" w:rsidRPr="00CE2BFB">
        <w:rPr>
          <w:rFonts w:ascii="Arial" w:hAnsi="Arial" w:cs="Arial"/>
          <w:i/>
          <w:iCs/>
          <w:color w:val="4472C4" w:themeColor="accent5"/>
          <w:sz w:val="16"/>
          <w:szCs w:val="16"/>
          <w:lang w:val="lt-LT"/>
        </w:rPr>
        <w:t>visą</w:t>
      </w:r>
      <w:r w:rsidRPr="00CE2BFB">
        <w:rPr>
          <w:rFonts w:ascii="Arial" w:hAnsi="Arial" w:cs="Arial"/>
          <w:i/>
          <w:iCs/>
          <w:color w:val="4472C4" w:themeColor="accent5"/>
          <w:sz w:val="16"/>
          <w:szCs w:val="16"/>
          <w:lang w:val="lt-LT"/>
        </w:rPr>
        <w:t xml:space="preserve"> nurodytą minimalų Dujų kiekį</w:t>
      </w:r>
      <w:r w:rsidR="00990712" w:rsidRPr="00CE2BFB">
        <w:rPr>
          <w:rFonts w:ascii="Arial" w:hAnsi="Arial" w:cs="Arial"/>
          <w:i/>
          <w:iCs/>
          <w:color w:val="4472C4" w:themeColor="accent5"/>
          <w:sz w:val="16"/>
          <w:szCs w:val="16"/>
          <w:lang w:val="lt-LT"/>
        </w:rPr>
        <w:t xml:space="preserve"> </w:t>
      </w:r>
      <w:r w:rsidR="00990712" w:rsidRPr="005923CF">
        <w:rPr>
          <w:rFonts w:ascii="Arial" w:hAnsi="Arial" w:cs="Arial"/>
          <w:i/>
          <w:iCs/>
          <w:color w:val="4472C4" w:themeColor="accent5"/>
          <w:sz w:val="16"/>
          <w:szCs w:val="16"/>
          <w:lang w:val="lt-LT"/>
        </w:rPr>
        <w:t>(atitinkamo mėnesio)</w:t>
      </w:r>
      <w:r w:rsidR="00AB47CE">
        <w:rPr>
          <w:rFonts w:ascii="Arial" w:hAnsi="Arial" w:cs="Arial"/>
          <w:i/>
          <w:iCs/>
          <w:color w:val="4472C4" w:themeColor="accent5"/>
          <w:sz w:val="16"/>
          <w:szCs w:val="16"/>
          <w:lang w:val="lt-LT"/>
        </w:rPr>
        <w:t>.</w:t>
      </w:r>
    </w:p>
    <w:p w14:paraId="5BB4B561" w14:textId="654066F6" w:rsidR="00144D30" w:rsidRPr="00ED5BBD" w:rsidRDefault="005A5A1A" w:rsidP="00B42A1C">
      <w:pPr>
        <w:tabs>
          <w:tab w:val="left" w:pos="993"/>
          <w:tab w:val="left" w:pos="1276"/>
        </w:tabs>
        <w:spacing w:line="276" w:lineRule="auto"/>
        <w:ind w:firstLine="567"/>
        <w:jc w:val="both"/>
        <w:rPr>
          <w:rFonts w:ascii="Arial" w:hAnsi="Arial" w:cs="Arial"/>
          <w:sz w:val="20"/>
          <w:szCs w:val="20"/>
          <w:lang w:val="lt-LT"/>
        </w:rPr>
      </w:pPr>
      <w:r w:rsidRPr="00ED5BBD">
        <w:rPr>
          <w:rFonts w:ascii="Arial" w:hAnsi="Arial" w:cs="Arial"/>
          <w:sz w:val="20"/>
          <w:szCs w:val="20"/>
          <w:lang w:val="lt-LT"/>
        </w:rPr>
        <w:t xml:space="preserve">2.2.1.1. </w:t>
      </w:r>
      <w:r w:rsidR="003C3149" w:rsidRPr="00ED5BBD">
        <w:rPr>
          <w:rFonts w:ascii="Arial" w:hAnsi="Arial" w:cs="Arial"/>
          <w:sz w:val="20"/>
          <w:szCs w:val="20"/>
          <w:lang w:val="lt-LT"/>
        </w:rPr>
        <w:t>Įsigyjančio</w:t>
      </w:r>
      <w:r w:rsidR="00BD1D92" w:rsidRPr="00ED5BBD">
        <w:rPr>
          <w:rFonts w:ascii="Arial" w:hAnsi="Arial" w:cs="Arial"/>
          <w:sz w:val="20"/>
          <w:szCs w:val="20"/>
          <w:lang w:val="lt-LT"/>
        </w:rPr>
        <w:t>ji</w:t>
      </w:r>
      <w:r w:rsidR="003C3149" w:rsidRPr="00ED5BBD">
        <w:rPr>
          <w:rFonts w:ascii="Arial" w:hAnsi="Arial" w:cs="Arial"/>
          <w:sz w:val="20"/>
          <w:szCs w:val="20"/>
          <w:lang w:val="lt-LT"/>
        </w:rPr>
        <w:t xml:space="preserve"> organizacij</w:t>
      </w:r>
      <w:r w:rsidR="00BD1D92" w:rsidRPr="00ED5BBD">
        <w:rPr>
          <w:rFonts w:ascii="Arial" w:hAnsi="Arial" w:cs="Arial"/>
          <w:sz w:val="20"/>
          <w:szCs w:val="20"/>
          <w:lang w:val="lt-LT"/>
        </w:rPr>
        <w:t>a</w:t>
      </w:r>
      <w:r w:rsidR="003A154E" w:rsidRPr="00ED5BBD">
        <w:rPr>
          <w:rFonts w:ascii="Arial" w:hAnsi="Arial" w:cs="Arial"/>
          <w:sz w:val="20"/>
          <w:szCs w:val="20"/>
          <w:lang w:val="lt-LT"/>
        </w:rPr>
        <w:t xml:space="preserve"> numato </w:t>
      </w:r>
      <w:r w:rsidR="00DA56BF" w:rsidRPr="00DA56BF">
        <w:rPr>
          <w:rFonts w:ascii="Arial" w:hAnsi="Arial" w:cs="Arial"/>
          <w:sz w:val="20"/>
          <w:szCs w:val="20"/>
          <w:lang w:val="lt-LT"/>
        </w:rPr>
        <w:t>pagal faktinį poreikį</w:t>
      </w:r>
      <w:r w:rsidR="00DA56BF" w:rsidRPr="00ED5BBD">
        <w:rPr>
          <w:rFonts w:ascii="Arial" w:hAnsi="Arial" w:cs="Arial"/>
          <w:sz w:val="20"/>
          <w:szCs w:val="20"/>
          <w:lang w:val="lt-LT"/>
        </w:rPr>
        <w:t xml:space="preserve"> </w:t>
      </w:r>
      <w:r w:rsidR="002A3B57" w:rsidRPr="00ED5BBD">
        <w:rPr>
          <w:rFonts w:ascii="Arial" w:hAnsi="Arial" w:cs="Arial"/>
          <w:sz w:val="20"/>
          <w:szCs w:val="20"/>
          <w:lang w:val="lt-LT"/>
        </w:rPr>
        <w:t xml:space="preserve">įsigyti </w:t>
      </w:r>
      <w:r w:rsidR="003C3149" w:rsidRPr="00DA56BF">
        <w:rPr>
          <w:rFonts w:ascii="Arial" w:hAnsi="Arial" w:cs="Arial"/>
          <w:b/>
          <w:bCs/>
          <w:i/>
          <w:iCs/>
          <w:sz w:val="20"/>
          <w:szCs w:val="20"/>
          <w:u w:val="single"/>
          <w:lang w:val="lt-LT"/>
        </w:rPr>
        <w:t>papildom</w:t>
      </w:r>
      <w:r w:rsidR="003A154E" w:rsidRPr="00DA56BF">
        <w:rPr>
          <w:rFonts w:ascii="Arial" w:hAnsi="Arial" w:cs="Arial"/>
          <w:b/>
          <w:bCs/>
          <w:i/>
          <w:iCs/>
          <w:sz w:val="20"/>
          <w:szCs w:val="20"/>
          <w:u w:val="single"/>
          <w:lang w:val="lt-LT"/>
        </w:rPr>
        <w:t>ą</w:t>
      </w:r>
      <w:r w:rsidR="003C3149" w:rsidRPr="00DA56BF">
        <w:rPr>
          <w:rFonts w:ascii="Arial" w:hAnsi="Arial" w:cs="Arial"/>
          <w:b/>
          <w:bCs/>
          <w:i/>
          <w:iCs/>
          <w:sz w:val="20"/>
          <w:szCs w:val="20"/>
          <w:u w:val="single"/>
          <w:lang w:val="lt-LT"/>
        </w:rPr>
        <w:t xml:space="preserve"> </w:t>
      </w:r>
      <w:r w:rsidR="003A154E" w:rsidRPr="00DA56BF">
        <w:rPr>
          <w:rFonts w:ascii="Arial" w:hAnsi="Arial" w:cs="Arial"/>
          <w:b/>
          <w:bCs/>
          <w:i/>
          <w:iCs/>
          <w:sz w:val="20"/>
          <w:szCs w:val="20"/>
          <w:u w:val="single"/>
          <w:lang w:val="lt-LT"/>
        </w:rPr>
        <w:t>Dujų kiekį</w:t>
      </w:r>
      <w:r w:rsidR="0075644C" w:rsidRPr="00DA56BF">
        <w:rPr>
          <w:rFonts w:ascii="Arial" w:hAnsi="Arial" w:cs="Arial"/>
          <w:b/>
          <w:bCs/>
          <w:i/>
          <w:iCs/>
          <w:sz w:val="20"/>
          <w:szCs w:val="20"/>
          <w:u w:val="single"/>
          <w:lang w:val="lt-LT"/>
        </w:rPr>
        <w:t>, kurį</w:t>
      </w:r>
      <w:r w:rsidR="007C3A9A" w:rsidRPr="00DA56BF">
        <w:rPr>
          <w:rFonts w:ascii="Arial" w:hAnsi="Arial" w:cs="Arial"/>
          <w:b/>
          <w:bCs/>
          <w:i/>
          <w:iCs/>
          <w:sz w:val="20"/>
          <w:szCs w:val="20"/>
          <w:u w:val="single"/>
          <w:lang w:val="lt-LT"/>
        </w:rPr>
        <w:t xml:space="preserve"> tiekėjas įsipareigoja</w:t>
      </w:r>
      <w:r w:rsidR="00D42BC2" w:rsidRPr="00DA56BF">
        <w:rPr>
          <w:rFonts w:ascii="Arial" w:hAnsi="Arial" w:cs="Arial"/>
          <w:b/>
          <w:bCs/>
          <w:i/>
          <w:iCs/>
          <w:sz w:val="20"/>
          <w:szCs w:val="20"/>
          <w:u w:val="single"/>
          <w:lang w:val="lt-LT"/>
        </w:rPr>
        <w:t xml:space="preserve"> patiekti</w:t>
      </w:r>
      <w:r w:rsidR="008B5C6E" w:rsidRPr="00ED5BBD">
        <w:rPr>
          <w:rFonts w:ascii="Arial" w:hAnsi="Arial" w:cs="Arial"/>
          <w:b/>
          <w:bCs/>
          <w:sz w:val="20"/>
          <w:szCs w:val="20"/>
          <w:lang w:val="lt-LT"/>
        </w:rPr>
        <w:t xml:space="preserve"> </w:t>
      </w:r>
      <w:r w:rsidR="009A44F1" w:rsidRPr="00ED5BBD">
        <w:rPr>
          <w:rFonts w:ascii="Arial" w:hAnsi="Arial" w:cs="Arial"/>
          <w:sz w:val="20"/>
          <w:szCs w:val="20"/>
          <w:lang w:val="lt-LT"/>
        </w:rPr>
        <w:t xml:space="preserve">(toliau – </w:t>
      </w:r>
      <w:r w:rsidR="009A44F1" w:rsidRPr="00ED5BBD">
        <w:rPr>
          <w:rFonts w:ascii="Arial" w:hAnsi="Arial" w:cs="Arial"/>
          <w:b/>
          <w:bCs/>
          <w:sz w:val="20"/>
          <w:szCs w:val="20"/>
          <w:lang w:val="lt-LT"/>
        </w:rPr>
        <w:t>PDK1</w:t>
      </w:r>
      <w:r w:rsidR="009A44F1" w:rsidRPr="00ED5BBD">
        <w:rPr>
          <w:rFonts w:ascii="Arial" w:hAnsi="Arial" w:cs="Arial"/>
          <w:sz w:val="20"/>
          <w:szCs w:val="20"/>
          <w:lang w:val="lt-LT"/>
        </w:rPr>
        <w:t xml:space="preserve">) </w:t>
      </w:r>
      <w:r w:rsidR="003A154E" w:rsidRPr="00ED5BBD">
        <w:rPr>
          <w:rFonts w:ascii="Arial" w:hAnsi="Arial" w:cs="Arial"/>
          <w:b/>
          <w:bCs/>
          <w:sz w:val="20"/>
          <w:szCs w:val="20"/>
          <w:lang w:val="lt-LT"/>
        </w:rPr>
        <w:t xml:space="preserve">– </w:t>
      </w:r>
      <w:r w:rsidR="00590985" w:rsidRPr="00ED5BBD">
        <w:rPr>
          <w:rFonts w:ascii="Arial" w:hAnsi="Arial" w:cs="Arial"/>
          <w:b/>
          <w:bCs/>
          <w:sz w:val="20"/>
          <w:szCs w:val="20"/>
          <w:lang w:val="lt-LT"/>
        </w:rPr>
        <w:t>iki</w:t>
      </w:r>
      <w:r w:rsidR="005A1D5F" w:rsidRPr="00ED5BBD">
        <w:rPr>
          <w:rFonts w:ascii="Arial" w:hAnsi="Arial" w:cs="Arial"/>
          <w:b/>
          <w:bCs/>
          <w:sz w:val="20"/>
          <w:szCs w:val="20"/>
          <w:lang w:val="lt-LT"/>
        </w:rPr>
        <w:t xml:space="preserve"> </w:t>
      </w:r>
      <w:r w:rsidR="003C3149" w:rsidRPr="00ED5BBD">
        <w:rPr>
          <w:rFonts w:ascii="Arial" w:hAnsi="Arial" w:cs="Arial"/>
          <w:b/>
          <w:bCs/>
          <w:sz w:val="20"/>
          <w:szCs w:val="20"/>
          <w:lang w:val="lt-LT"/>
        </w:rPr>
        <w:t>20 proc</w:t>
      </w:r>
      <w:r w:rsidR="00C26605" w:rsidRPr="00ED5BBD">
        <w:rPr>
          <w:rFonts w:ascii="Arial" w:hAnsi="Arial" w:cs="Arial"/>
          <w:b/>
          <w:bCs/>
          <w:sz w:val="20"/>
          <w:szCs w:val="20"/>
          <w:lang w:val="lt-LT"/>
        </w:rPr>
        <w:t>entų</w:t>
      </w:r>
      <w:r w:rsidR="003C3149" w:rsidRPr="00ED5BBD">
        <w:rPr>
          <w:rFonts w:ascii="Arial" w:hAnsi="Arial" w:cs="Arial"/>
          <w:b/>
          <w:bCs/>
          <w:sz w:val="20"/>
          <w:szCs w:val="20"/>
          <w:lang w:val="lt-LT"/>
        </w:rPr>
        <w:t xml:space="preserve"> nuo 1 lentelės 3 stulpelyje nurodyto</w:t>
      </w:r>
      <w:r w:rsidR="007B0A0A" w:rsidRPr="00ED5BBD">
        <w:rPr>
          <w:rFonts w:ascii="Arial" w:hAnsi="Arial" w:cs="Arial"/>
          <w:b/>
          <w:bCs/>
          <w:sz w:val="20"/>
          <w:szCs w:val="20"/>
          <w:lang w:val="lt-LT"/>
        </w:rPr>
        <w:t xml:space="preserve"> </w:t>
      </w:r>
      <w:r w:rsidR="003C3149" w:rsidRPr="00ED5BBD">
        <w:rPr>
          <w:rFonts w:ascii="Arial" w:hAnsi="Arial" w:cs="Arial"/>
          <w:b/>
          <w:bCs/>
          <w:sz w:val="20"/>
          <w:szCs w:val="20"/>
          <w:lang w:val="lt-LT"/>
        </w:rPr>
        <w:t>minimalaus Dujų kiekio</w:t>
      </w:r>
      <w:r w:rsidR="006426CF" w:rsidRPr="00ED5BBD">
        <w:rPr>
          <w:rFonts w:ascii="Arial" w:hAnsi="Arial" w:cs="Arial"/>
          <w:b/>
          <w:bCs/>
          <w:sz w:val="20"/>
          <w:szCs w:val="20"/>
          <w:lang w:val="lt-LT"/>
        </w:rPr>
        <w:t xml:space="preserve"> </w:t>
      </w:r>
      <w:r w:rsidR="00590985" w:rsidRPr="005923CF">
        <w:rPr>
          <w:rFonts w:ascii="Arial" w:hAnsi="Arial" w:cs="Arial"/>
          <w:sz w:val="20"/>
          <w:szCs w:val="20"/>
          <w:lang w:val="lt-LT"/>
        </w:rPr>
        <w:t>atitinkamam mėnesiui</w:t>
      </w:r>
      <w:r w:rsidR="006426CF" w:rsidRPr="00ED5BBD">
        <w:rPr>
          <w:rFonts w:ascii="Arial" w:hAnsi="Arial" w:cs="Arial"/>
          <w:sz w:val="20"/>
          <w:szCs w:val="20"/>
          <w:lang w:val="lt-LT"/>
        </w:rPr>
        <w:t xml:space="preserve"> </w:t>
      </w:r>
      <w:r w:rsidR="0075644C" w:rsidRPr="00ED5BBD">
        <w:rPr>
          <w:rFonts w:ascii="Arial" w:hAnsi="Arial" w:cs="Arial"/>
          <w:sz w:val="20"/>
          <w:szCs w:val="20"/>
          <w:lang w:val="lt-LT"/>
        </w:rPr>
        <w:t>(nurodyta Techninėje</w:t>
      </w:r>
      <w:r w:rsidR="006426CF" w:rsidRPr="00ED5BBD">
        <w:rPr>
          <w:rFonts w:ascii="Arial" w:hAnsi="Arial" w:cs="Arial"/>
          <w:sz w:val="20"/>
          <w:szCs w:val="20"/>
          <w:lang w:val="lt-LT"/>
        </w:rPr>
        <w:t xml:space="preserve"> </w:t>
      </w:r>
      <w:r w:rsidR="0075644C" w:rsidRPr="00ED5BBD">
        <w:rPr>
          <w:rFonts w:ascii="Arial" w:hAnsi="Arial" w:cs="Arial"/>
          <w:sz w:val="20"/>
          <w:szCs w:val="20"/>
          <w:lang w:val="lt-LT"/>
        </w:rPr>
        <w:t>specifikacijoje);</w:t>
      </w:r>
    </w:p>
    <w:p w14:paraId="362CBB6E" w14:textId="5D886E4E" w:rsidR="0075644C" w:rsidRPr="00ED5BBD" w:rsidRDefault="0075644C">
      <w:pPr>
        <w:tabs>
          <w:tab w:val="left" w:pos="993"/>
          <w:tab w:val="left" w:pos="1276"/>
        </w:tabs>
        <w:spacing w:line="276" w:lineRule="auto"/>
        <w:ind w:firstLine="567"/>
        <w:jc w:val="both"/>
        <w:rPr>
          <w:rFonts w:ascii="Arial" w:hAnsi="Arial" w:cs="Arial"/>
          <w:sz w:val="20"/>
          <w:szCs w:val="20"/>
          <w:lang w:val="lt-LT"/>
        </w:rPr>
      </w:pPr>
      <w:r w:rsidRPr="00ED5BBD">
        <w:rPr>
          <w:rFonts w:ascii="Arial" w:hAnsi="Arial" w:cs="Arial"/>
          <w:sz w:val="20"/>
          <w:szCs w:val="20"/>
          <w:lang w:val="lt-LT"/>
        </w:rPr>
        <w:t>2.2.1.</w:t>
      </w:r>
      <w:r w:rsidR="00AD69CC" w:rsidRPr="00ED5BBD">
        <w:rPr>
          <w:rFonts w:ascii="Arial" w:hAnsi="Arial" w:cs="Arial"/>
          <w:sz w:val="20"/>
          <w:szCs w:val="20"/>
          <w:lang w:val="lt-LT"/>
        </w:rPr>
        <w:t>2</w:t>
      </w:r>
      <w:r w:rsidRPr="00ED5BBD">
        <w:rPr>
          <w:rFonts w:ascii="Arial" w:hAnsi="Arial" w:cs="Arial"/>
          <w:sz w:val="20"/>
          <w:szCs w:val="20"/>
          <w:lang w:val="lt-LT"/>
        </w:rPr>
        <w:t>.</w:t>
      </w:r>
      <w:r w:rsidR="00AD69CC" w:rsidRPr="00ED5BBD">
        <w:rPr>
          <w:rFonts w:ascii="Arial" w:hAnsi="Arial" w:cs="Arial"/>
          <w:sz w:val="20"/>
          <w:szCs w:val="20"/>
          <w:lang w:val="lt-LT"/>
        </w:rPr>
        <w:t xml:space="preserve"> Įsigyjančioji organizacija numato </w:t>
      </w:r>
      <w:r w:rsidR="005D1F4C" w:rsidRPr="00ED5BBD">
        <w:rPr>
          <w:rFonts w:ascii="Arial" w:hAnsi="Arial" w:cs="Arial"/>
          <w:sz w:val="20"/>
          <w:szCs w:val="20"/>
          <w:lang w:val="lt-LT"/>
        </w:rPr>
        <w:t xml:space="preserve">pagal faktinį poreikį </w:t>
      </w:r>
      <w:r w:rsidR="00AD69CC" w:rsidRPr="00ED5BBD">
        <w:rPr>
          <w:rFonts w:ascii="Arial" w:hAnsi="Arial" w:cs="Arial"/>
          <w:sz w:val="20"/>
          <w:szCs w:val="20"/>
          <w:lang w:val="lt-LT"/>
        </w:rPr>
        <w:t xml:space="preserve">įsigyti </w:t>
      </w:r>
      <w:r w:rsidR="00AD69CC" w:rsidRPr="005D1F4C">
        <w:rPr>
          <w:rFonts w:ascii="Arial" w:hAnsi="Arial" w:cs="Arial"/>
          <w:b/>
          <w:bCs/>
          <w:i/>
          <w:iCs/>
          <w:sz w:val="20"/>
          <w:szCs w:val="20"/>
          <w:u w:val="single"/>
          <w:lang w:val="lt-LT"/>
        </w:rPr>
        <w:t>papildomą Dujų kiekį</w:t>
      </w:r>
      <w:r w:rsidR="00AD69CC" w:rsidRPr="005D1F4C">
        <w:rPr>
          <w:rFonts w:ascii="Arial" w:hAnsi="Arial" w:cs="Arial"/>
          <w:i/>
          <w:iCs/>
          <w:sz w:val="20"/>
          <w:szCs w:val="20"/>
          <w:u w:val="single"/>
          <w:lang w:val="lt-LT"/>
        </w:rPr>
        <w:t xml:space="preserve">, </w:t>
      </w:r>
      <w:r w:rsidR="00AD69CC" w:rsidRPr="005D1F4C">
        <w:rPr>
          <w:rFonts w:ascii="Arial" w:hAnsi="Arial" w:cs="Arial"/>
          <w:b/>
          <w:bCs/>
          <w:i/>
          <w:iCs/>
          <w:sz w:val="20"/>
          <w:szCs w:val="20"/>
          <w:u w:val="single"/>
          <w:lang w:val="lt-LT"/>
        </w:rPr>
        <w:t>kur</w:t>
      </w:r>
      <w:r w:rsidR="009F38B2" w:rsidRPr="005D1F4C">
        <w:rPr>
          <w:rFonts w:ascii="Arial" w:hAnsi="Arial" w:cs="Arial"/>
          <w:b/>
          <w:bCs/>
          <w:i/>
          <w:iCs/>
          <w:sz w:val="20"/>
          <w:szCs w:val="20"/>
          <w:u w:val="single"/>
          <w:lang w:val="lt-LT"/>
        </w:rPr>
        <w:t xml:space="preserve">į tiekėjas </w:t>
      </w:r>
      <w:r w:rsidR="000107C5" w:rsidRPr="005D1F4C">
        <w:rPr>
          <w:rFonts w:ascii="Arial" w:hAnsi="Arial" w:cs="Arial"/>
          <w:b/>
          <w:bCs/>
          <w:i/>
          <w:iCs/>
          <w:sz w:val="20"/>
          <w:szCs w:val="20"/>
          <w:u w:val="single"/>
          <w:lang w:val="lt-LT"/>
        </w:rPr>
        <w:t xml:space="preserve">įsipareigoja </w:t>
      </w:r>
      <w:r w:rsidR="008B5C6E" w:rsidRPr="005D1F4C">
        <w:rPr>
          <w:rFonts w:ascii="Arial" w:hAnsi="Arial" w:cs="Arial"/>
          <w:b/>
          <w:bCs/>
          <w:i/>
          <w:iCs/>
          <w:sz w:val="20"/>
          <w:szCs w:val="20"/>
          <w:u w:val="single"/>
          <w:lang w:val="lt-LT"/>
        </w:rPr>
        <w:t xml:space="preserve">patiekti </w:t>
      </w:r>
      <w:r w:rsidR="000107C5" w:rsidRPr="005D1F4C">
        <w:rPr>
          <w:rFonts w:ascii="Arial" w:hAnsi="Arial" w:cs="Arial"/>
          <w:b/>
          <w:bCs/>
          <w:i/>
          <w:iCs/>
          <w:sz w:val="20"/>
          <w:szCs w:val="20"/>
          <w:u w:val="single"/>
          <w:lang w:val="lt-LT"/>
        </w:rPr>
        <w:t xml:space="preserve">tik esant </w:t>
      </w:r>
      <w:r w:rsidR="008B5C6E" w:rsidRPr="005D1F4C">
        <w:rPr>
          <w:rFonts w:ascii="Arial" w:hAnsi="Arial" w:cs="Arial"/>
          <w:b/>
          <w:bCs/>
          <w:i/>
          <w:iCs/>
          <w:sz w:val="20"/>
          <w:szCs w:val="20"/>
          <w:u w:val="single"/>
          <w:lang w:val="lt-LT"/>
        </w:rPr>
        <w:t xml:space="preserve">abiejų Sutarties šalių </w:t>
      </w:r>
      <w:r w:rsidR="000107C5" w:rsidRPr="005D1F4C">
        <w:rPr>
          <w:rFonts w:ascii="Arial" w:hAnsi="Arial" w:cs="Arial"/>
          <w:b/>
          <w:bCs/>
          <w:i/>
          <w:iCs/>
          <w:sz w:val="20"/>
          <w:szCs w:val="20"/>
          <w:u w:val="single"/>
          <w:lang w:val="lt-LT"/>
        </w:rPr>
        <w:t xml:space="preserve">papildomam rašytiniam </w:t>
      </w:r>
      <w:r w:rsidR="008B5C6E" w:rsidRPr="005D1F4C">
        <w:rPr>
          <w:rFonts w:ascii="Arial" w:hAnsi="Arial" w:cs="Arial"/>
          <w:b/>
          <w:bCs/>
          <w:i/>
          <w:iCs/>
          <w:sz w:val="20"/>
          <w:szCs w:val="20"/>
          <w:u w:val="single"/>
          <w:lang w:val="lt-LT"/>
        </w:rPr>
        <w:t>susitarimu</w:t>
      </w:r>
      <w:r w:rsidR="000107C5" w:rsidRPr="005D1F4C">
        <w:rPr>
          <w:rFonts w:ascii="Arial" w:hAnsi="Arial" w:cs="Arial"/>
          <w:b/>
          <w:bCs/>
          <w:i/>
          <w:iCs/>
          <w:sz w:val="20"/>
          <w:szCs w:val="20"/>
          <w:u w:val="single"/>
          <w:lang w:val="lt-LT"/>
        </w:rPr>
        <w:t>i</w:t>
      </w:r>
      <w:r w:rsidR="00744379" w:rsidRPr="00ED5BBD">
        <w:rPr>
          <w:rFonts w:ascii="Arial" w:hAnsi="Arial" w:cs="Arial"/>
          <w:b/>
          <w:bCs/>
          <w:sz w:val="20"/>
          <w:szCs w:val="20"/>
          <w:lang w:val="lt-LT"/>
        </w:rPr>
        <w:t xml:space="preserve">, </w:t>
      </w:r>
      <w:r w:rsidR="00AD69CC" w:rsidRPr="00ED5BBD">
        <w:rPr>
          <w:rFonts w:ascii="Arial" w:hAnsi="Arial" w:cs="Arial"/>
          <w:sz w:val="20"/>
          <w:szCs w:val="20"/>
          <w:lang w:val="lt-LT"/>
        </w:rPr>
        <w:t xml:space="preserve"> </w:t>
      </w:r>
      <w:r w:rsidR="009A44F1" w:rsidRPr="00ED5BBD">
        <w:rPr>
          <w:rFonts w:ascii="Arial" w:hAnsi="Arial" w:cs="Arial"/>
          <w:sz w:val="20"/>
          <w:szCs w:val="20"/>
          <w:lang w:val="lt-LT"/>
        </w:rPr>
        <w:t xml:space="preserve">(toliau – </w:t>
      </w:r>
      <w:r w:rsidR="009A44F1" w:rsidRPr="00ED5BBD">
        <w:rPr>
          <w:rFonts w:ascii="Arial" w:hAnsi="Arial" w:cs="Arial"/>
          <w:b/>
          <w:bCs/>
          <w:sz w:val="20"/>
          <w:szCs w:val="20"/>
          <w:lang w:val="lt-LT"/>
        </w:rPr>
        <w:t>PDK2</w:t>
      </w:r>
      <w:r w:rsidR="009A44F1" w:rsidRPr="00ED5BBD">
        <w:rPr>
          <w:rFonts w:ascii="Arial" w:hAnsi="Arial" w:cs="Arial"/>
          <w:sz w:val="20"/>
          <w:szCs w:val="20"/>
          <w:lang w:val="lt-LT"/>
        </w:rPr>
        <w:t xml:space="preserve">) </w:t>
      </w:r>
      <w:r w:rsidR="00AD69CC" w:rsidRPr="00ED5BBD">
        <w:rPr>
          <w:rFonts w:ascii="Arial" w:hAnsi="Arial" w:cs="Arial"/>
          <w:b/>
          <w:bCs/>
          <w:sz w:val="20"/>
          <w:szCs w:val="20"/>
          <w:lang w:val="lt-LT"/>
        </w:rPr>
        <w:t xml:space="preserve">– iki </w:t>
      </w:r>
      <w:r w:rsidR="00FE75E0" w:rsidRPr="005923CF">
        <w:rPr>
          <w:rFonts w:ascii="Arial" w:hAnsi="Arial" w:cs="Arial"/>
          <w:b/>
          <w:bCs/>
          <w:sz w:val="20"/>
          <w:szCs w:val="20"/>
          <w:lang w:val="lt-LT"/>
        </w:rPr>
        <w:t>40</w:t>
      </w:r>
      <w:r w:rsidR="00AD69CC" w:rsidRPr="00ED5BBD">
        <w:rPr>
          <w:rFonts w:ascii="Arial" w:hAnsi="Arial" w:cs="Arial"/>
          <w:b/>
          <w:bCs/>
          <w:sz w:val="20"/>
          <w:szCs w:val="20"/>
          <w:lang w:val="lt-LT"/>
        </w:rPr>
        <w:t xml:space="preserve"> procentų nuo 1 lentelės 3 stulpelyje nurodyto minimalaus Dujų kiekio </w:t>
      </w:r>
      <w:r w:rsidR="00AD69CC" w:rsidRPr="005923CF">
        <w:rPr>
          <w:rFonts w:ascii="Arial" w:hAnsi="Arial" w:cs="Arial"/>
          <w:sz w:val="20"/>
          <w:szCs w:val="20"/>
          <w:lang w:val="lt-LT"/>
        </w:rPr>
        <w:t>atitinkamam mėnesiui</w:t>
      </w:r>
      <w:r w:rsidR="009D78F9" w:rsidRPr="00ED5BBD">
        <w:rPr>
          <w:rFonts w:ascii="Arial" w:hAnsi="Arial" w:cs="Arial"/>
          <w:sz w:val="20"/>
          <w:szCs w:val="20"/>
          <w:lang w:val="lt-LT"/>
        </w:rPr>
        <w:t xml:space="preserve"> (</w:t>
      </w:r>
      <w:r w:rsidR="00AD69CC" w:rsidRPr="00ED5BBD">
        <w:rPr>
          <w:rFonts w:ascii="Arial" w:hAnsi="Arial" w:cs="Arial"/>
          <w:sz w:val="20"/>
          <w:szCs w:val="20"/>
          <w:lang w:val="lt-LT"/>
        </w:rPr>
        <w:t>nurodyta Techninėje specifikacijoje);</w:t>
      </w:r>
    </w:p>
    <w:p w14:paraId="19794791" w14:textId="5F39A76B" w:rsidR="00920AAA" w:rsidRPr="00B42A1C" w:rsidRDefault="00920AAA" w:rsidP="00B42A1C">
      <w:pPr>
        <w:tabs>
          <w:tab w:val="left" w:pos="993"/>
          <w:tab w:val="left" w:pos="1276"/>
        </w:tabs>
        <w:spacing w:line="276" w:lineRule="auto"/>
        <w:ind w:firstLine="567"/>
        <w:jc w:val="both"/>
        <w:rPr>
          <w:rFonts w:ascii="Arial" w:hAnsi="Arial" w:cs="Arial"/>
          <w:sz w:val="20"/>
          <w:szCs w:val="20"/>
          <w:lang w:val="lt-LT"/>
        </w:rPr>
      </w:pPr>
      <w:r>
        <w:rPr>
          <w:rFonts w:ascii="Arial" w:hAnsi="Arial" w:cs="Arial"/>
          <w:sz w:val="20"/>
          <w:szCs w:val="20"/>
          <w:lang w:val="lt-LT"/>
        </w:rPr>
        <w:t xml:space="preserve">2.2.1.3. Maksimalus Dujų kiekis = minimalus Dujų kiekis + </w:t>
      </w:r>
      <w:r w:rsidRPr="00B42A1C">
        <w:rPr>
          <w:rFonts w:ascii="Arial" w:hAnsi="Arial" w:cs="Arial"/>
          <w:sz w:val="20"/>
          <w:szCs w:val="20"/>
          <w:lang w:val="lt-LT"/>
        </w:rPr>
        <w:t>PDK1 + PDK2</w:t>
      </w:r>
    </w:p>
    <w:p w14:paraId="494A164A" w14:textId="3F643A19" w:rsidR="00774AA8" w:rsidRDefault="006B7EA0" w:rsidP="00B42A1C">
      <w:pPr>
        <w:tabs>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2.2.1.</w:t>
      </w:r>
      <w:r w:rsidR="00920AAA">
        <w:rPr>
          <w:rFonts w:ascii="Arial" w:hAnsi="Arial" w:cs="Arial"/>
          <w:sz w:val="20"/>
          <w:szCs w:val="20"/>
          <w:lang w:val="lt-LT"/>
        </w:rPr>
        <w:t>4</w:t>
      </w:r>
      <w:r w:rsidRPr="00B42A1C">
        <w:rPr>
          <w:rFonts w:ascii="Arial" w:hAnsi="Arial" w:cs="Arial"/>
          <w:sz w:val="20"/>
          <w:szCs w:val="20"/>
          <w:lang w:val="lt-LT"/>
        </w:rPr>
        <w:t>.</w:t>
      </w:r>
      <w:r w:rsidR="00593602" w:rsidRPr="00B42A1C">
        <w:rPr>
          <w:rFonts w:ascii="Arial" w:hAnsi="Arial" w:cs="Arial"/>
          <w:sz w:val="20"/>
          <w:szCs w:val="20"/>
          <w:lang w:val="lt-LT"/>
        </w:rPr>
        <w:t xml:space="preserve"> Numatomas Dujų tiekimo laikotarpis – nuo 202</w:t>
      </w:r>
      <w:r w:rsidR="000B386D">
        <w:rPr>
          <w:rFonts w:ascii="Arial" w:hAnsi="Arial" w:cs="Arial"/>
          <w:sz w:val="20"/>
          <w:szCs w:val="20"/>
          <w:lang w:val="lt-LT"/>
        </w:rPr>
        <w:t>2</w:t>
      </w:r>
      <w:r w:rsidR="00593602" w:rsidRPr="00B42A1C">
        <w:rPr>
          <w:rFonts w:ascii="Arial" w:hAnsi="Arial" w:cs="Arial"/>
          <w:sz w:val="20"/>
          <w:szCs w:val="20"/>
          <w:lang w:val="lt-LT"/>
        </w:rPr>
        <w:t xml:space="preserve"> m. spalio 1 d. 7.00 </w:t>
      </w:r>
      <w:proofErr w:type="spellStart"/>
      <w:r w:rsidR="00593602" w:rsidRPr="00B42A1C">
        <w:rPr>
          <w:rFonts w:ascii="Arial" w:hAnsi="Arial" w:cs="Arial"/>
          <w:sz w:val="20"/>
          <w:szCs w:val="20"/>
          <w:lang w:val="lt-LT"/>
        </w:rPr>
        <w:t>val</w:t>
      </w:r>
      <w:proofErr w:type="spellEnd"/>
      <w:r w:rsidR="00593602" w:rsidRPr="00B42A1C">
        <w:rPr>
          <w:rFonts w:ascii="Arial" w:hAnsi="Arial" w:cs="Arial"/>
          <w:sz w:val="20"/>
          <w:szCs w:val="20"/>
          <w:lang w:val="lt-LT"/>
        </w:rPr>
        <w:t xml:space="preserve"> iki 2023 m. </w:t>
      </w:r>
      <w:r w:rsidR="009D3E13" w:rsidRPr="00B42A1C">
        <w:rPr>
          <w:rFonts w:ascii="Arial" w:hAnsi="Arial" w:cs="Arial"/>
          <w:sz w:val="20"/>
          <w:szCs w:val="20"/>
          <w:lang w:val="lt-LT"/>
        </w:rPr>
        <w:t>sausio</w:t>
      </w:r>
      <w:r w:rsidR="00593602" w:rsidRPr="00B42A1C">
        <w:rPr>
          <w:rFonts w:ascii="Arial" w:hAnsi="Arial" w:cs="Arial"/>
          <w:sz w:val="20"/>
          <w:szCs w:val="20"/>
          <w:lang w:val="lt-LT"/>
        </w:rPr>
        <w:t xml:space="preserve"> 1 d. 7.00 val. (imtinai).</w:t>
      </w:r>
    </w:p>
    <w:p w14:paraId="03159618" w14:textId="68FE2990" w:rsidR="000038E4" w:rsidRPr="009B4B1E" w:rsidRDefault="000038E4" w:rsidP="00B42A1C">
      <w:pPr>
        <w:tabs>
          <w:tab w:val="left" w:pos="993"/>
          <w:tab w:val="left" w:pos="1276"/>
        </w:tabs>
        <w:spacing w:line="276" w:lineRule="auto"/>
        <w:ind w:firstLine="567"/>
        <w:jc w:val="both"/>
        <w:rPr>
          <w:rFonts w:ascii="Arial" w:hAnsi="Arial" w:cs="Arial"/>
          <w:sz w:val="20"/>
          <w:szCs w:val="20"/>
          <w:lang w:val="lt-LT"/>
        </w:rPr>
      </w:pPr>
      <w:r>
        <w:rPr>
          <w:rFonts w:ascii="Arial" w:hAnsi="Arial" w:cs="Arial"/>
          <w:sz w:val="20"/>
          <w:szCs w:val="20"/>
          <w:lang w:val="lt-LT"/>
        </w:rPr>
        <w:t xml:space="preserve">2.2.1.5. </w:t>
      </w:r>
      <w:r w:rsidRPr="005923CF">
        <w:rPr>
          <w:rFonts w:ascii="Arial" w:hAnsi="Arial" w:cs="Arial"/>
          <w:sz w:val="20"/>
          <w:szCs w:val="20"/>
          <w:lang w:val="lt-LT"/>
        </w:rPr>
        <w:t>PDK1 ir PDK2 bus perkami, neviršijant maksimalios Sutarties kainos.</w:t>
      </w:r>
    </w:p>
    <w:p w14:paraId="0D2FBD01" w14:textId="77777777" w:rsidR="005F250B" w:rsidRPr="00644421" w:rsidRDefault="005F250B" w:rsidP="00B42A1C">
      <w:pPr>
        <w:tabs>
          <w:tab w:val="left" w:pos="993"/>
          <w:tab w:val="left" w:pos="1276"/>
        </w:tabs>
        <w:spacing w:line="276" w:lineRule="auto"/>
        <w:ind w:firstLine="567"/>
        <w:jc w:val="both"/>
        <w:rPr>
          <w:rFonts w:ascii="Arial" w:hAnsi="Arial" w:cs="Arial"/>
          <w:sz w:val="20"/>
          <w:szCs w:val="20"/>
          <w:lang w:val="lt-LT"/>
        </w:rPr>
      </w:pPr>
    </w:p>
    <w:p w14:paraId="5B8CDD7A" w14:textId="7E67B18C" w:rsidR="004B79EC" w:rsidRPr="00B42A1C" w:rsidRDefault="009759D2" w:rsidP="00B42A1C">
      <w:pPr>
        <w:tabs>
          <w:tab w:val="left" w:pos="567"/>
          <w:tab w:val="left" w:pos="993"/>
          <w:tab w:val="left" w:pos="1276"/>
        </w:tabs>
        <w:spacing w:line="276" w:lineRule="auto"/>
        <w:jc w:val="both"/>
        <w:rPr>
          <w:rFonts w:ascii="Arial" w:hAnsi="Arial" w:cs="Arial"/>
          <w:b/>
          <w:bCs/>
          <w:sz w:val="20"/>
          <w:szCs w:val="20"/>
          <w:lang w:val="lt-LT"/>
        </w:rPr>
      </w:pPr>
      <w:r w:rsidRPr="00B42A1C">
        <w:rPr>
          <w:rFonts w:ascii="Arial" w:hAnsi="Arial" w:cs="Arial"/>
          <w:sz w:val="20"/>
          <w:szCs w:val="20"/>
          <w:lang w:val="lt-LT"/>
        </w:rPr>
        <w:t xml:space="preserve">         </w:t>
      </w:r>
      <w:r w:rsidR="00C772E6">
        <w:rPr>
          <w:rFonts w:ascii="Arial" w:hAnsi="Arial" w:cs="Arial"/>
          <w:sz w:val="20"/>
          <w:szCs w:val="20"/>
          <w:lang w:val="lt-LT"/>
        </w:rPr>
        <w:t xml:space="preserve"> </w:t>
      </w:r>
      <w:r w:rsidR="00093FA5" w:rsidRPr="00644421">
        <w:rPr>
          <w:rFonts w:ascii="Arial" w:hAnsi="Arial" w:cs="Arial"/>
          <w:sz w:val="20"/>
          <w:szCs w:val="20"/>
          <w:lang w:val="lt-LT"/>
        </w:rPr>
        <w:t xml:space="preserve">2.2.2. </w:t>
      </w:r>
      <w:r w:rsidR="00093FA5" w:rsidRPr="00B42A1C">
        <w:rPr>
          <w:rFonts w:ascii="Arial" w:hAnsi="Arial" w:cs="Arial"/>
          <w:b/>
          <w:bCs/>
          <w:sz w:val="20"/>
          <w:szCs w:val="20"/>
          <w:lang w:val="lt-LT"/>
        </w:rPr>
        <w:t xml:space="preserve">2 </w:t>
      </w:r>
      <w:r w:rsidR="00057845" w:rsidRPr="005923CF">
        <w:rPr>
          <w:rFonts w:ascii="Arial" w:hAnsi="Arial" w:cs="Arial"/>
          <w:b/>
          <w:bCs/>
          <w:sz w:val="20"/>
          <w:szCs w:val="20"/>
          <w:lang w:val="lt-LT"/>
        </w:rPr>
        <w:t>P</w:t>
      </w:r>
      <w:r w:rsidR="00093FA5" w:rsidRPr="009B4B1E">
        <w:rPr>
          <w:rFonts w:ascii="Arial" w:hAnsi="Arial" w:cs="Arial"/>
          <w:b/>
          <w:bCs/>
          <w:sz w:val="20"/>
          <w:szCs w:val="20"/>
          <w:lang w:val="lt-LT"/>
        </w:rPr>
        <w:t>irki</w:t>
      </w:r>
      <w:r w:rsidR="00093FA5" w:rsidRPr="00B42A1C">
        <w:rPr>
          <w:rFonts w:ascii="Arial" w:hAnsi="Arial" w:cs="Arial"/>
          <w:b/>
          <w:bCs/>
          <w:sz w:val="20"/>
          <w:szCs w:val="20"/>
          <w:lang w:val="lt-LT"/>
        </w:rPr>
        <w:t>mo objekto dalis</w:t>
      </w:r>
      <w:r w:rsidR="00A45C3F" w:rsidRPr="00B42A1C">
        <w:rPr>
          <w:rFonts w:ascii="Arial" w:hAnsi="Arial" w:cs="Arial"/>
          <w:b/>
          <w:bCs/>
          <w:sz w:val="20"/>
          <w:szCs w:val="20"/>
          <w:lang w:val="lt-LT"/>
        </w:rPr>
        <w:t xml:space="preserve"> </w:t>
      </w:r>
      <w:r w:rsidR="00506DE3" w:rsidRPr="00B42A1C">
        <w:rPr>
          <w:rFonts w:ascii="Arial" w:hAnsi="Arial" w:cs="Arial"/>
          <w:b/>
          <w:bCs/>
          <w:sz w:val="20"/>
          <w:szCs w:val="20"/>
          <w:lang w:val="lt-LT"/>
        </w:rPr>
        <w:t>„Gamtinės dujos 202</w:t>
      </w:r>
      <w:r w:rsidR="00144D30" w:rsidRPr="00B42A1C">
        <w:rPr>
          <w:rFonts w:ascii="Arial" w:hAnsi="Arial" w:cs="Arial"/>
          <w:b/>
          <w:bCs/>
          <w:sz w:val="20"/>
          <w:szCs w:val="20"/>
          <w:lang w:val="lt-LT"/>
        </w:rPr>
        <w:t>3</w:t>
      </w:r>
      <w:r w:rsidR="00506DE3" w:rsidRPr="00B42A1C">
        <w:rPr>
          <w:rFonts w:ascii="Arial" w:hAnsi="Arial" w:cs="Arial"/>
          <w:b/>
          <w:bCs/>
          <w:sz w:val="20"/>
          <w:szCs w:val="20"/>
          <w:lang w:val="lt-LT"/>
        </w:rPr>
        <w:t xml:space="preserve"> m. </w:t>
      </w:r>
      <w:r w:rsidR="00655E2A" w:rsidRPr="00B42A1C">
        <w:rPr>
          <w:rFonts w:ascii="Arial" w:hAnsi="Arial" w:cs="Arial"/>
          <w:b/>
          <w:bCs/>
          <w:sz w:val="20"/>
          <w:szCs w:val="20"/>
          <w:lang w:val="lt-LT"/>
        </w:rPr>
        <w:t>sausio</w:t>
      </w:r>
      <w:r w:rsidR="00506DE3" w:rsidRPr="00B42A1C">
        <w:rPr>
          <w:rFonts w:ascii="Arial" w:hAnsi="Arial" w:cs="Arial"/>
          <w:b/>
          <w:bCs/>
          <w:sz w:val="20"/>
          <w:szCs w:val="20"/>
          <w:lang w:val="lt-LT"/>
        </w:rPr>
        <w:t xml:space="preserve"> – </w:t>
      </w:r>
      <w:r w:rsidR="00655E2A" w:rsidRPr="00B42A1C">
        <w:rPr>
          <w:rFonts w:ascii="Arial" w:hAnsi="Arial" w:cs="Arial"/>
          <w:b/>
          <w:bCs/>
          <w:sz w:val="20"/>
          <w:szCs w:val="20"/>
          <w:lang w:val="lt-LT"/>
        </w:rPr>
        <w:t>balandžio</w:t>
      </w:r>
      <w:r w:rsidR="00506DE3" w:rsidRPr="00B42A1C">
        <w:rPr>
          <w:rFonts w:ascii="Arial" w:hAnsi="Arial" w:cs="Arial"/>
          <w:b/>
          <w:bCs/>
          <w:sz w:val="20"/>
          <w:szCs w:val="20"/>
          <w:lang w:val="lt-LT"/>
        </w:rPr>
        <w:t xml:space="preserve"> mėn. laikotarpiui“</w:t>
      </w:r>
      <w:r w:rsidR="00D878AE" w:rsidRPr="00B42A1C">
        <w:rPr>
          <w:rFonts w:ascii="Arial" w:hAnsi="Arial" w:cs="Arial"/>
          <w:b/>
          <w:bCs/>
          <w:sz w:val="20"/>
          <w:szCs w:val="20"/>
          <w:lang w:val="lt-LT"/>
        </w:rPr>
        <w:t>:</w:t>
      </w:r>
    </w:p>
    <w:p w14:paraId="3DA073C3" w14:textId="138E65A7" w:rsidR="0081602A" w:rsidRPr="00B42A1C" w:rsidRDefault="004B79EC" w:rsidP="00B42A1C">
      <w:pPr>
        <w:tabs>
          <w:tab w:val="left" w:pos="993"/>
          <w:tab w:val="left" w:pos="1276"/>
        </w:tabs>
        <w:spacing w:line="276" w:lineRule="auto"/>
        <w:ind w:firstLine="567"/>
        <w:jc w:val="both"/>
        <w:rPr>
          <w:rFonts w:ascii="Arial" w:hAnsi="Arial" w:cs="Arial"/>
          <w:sz w:val="20"/>
          <w:szCs w:val="20"/>
          <w:lang w:val="lt-LT"/>
        </w:rPr>
      </w:pPr>
      <w:r w:rsidRPr="00644421">
        <w:rPr>
          <w:rFonts w:ascii="Arial" w:hAnsi="Arial" w:cs="Arial"/>
          <w:sz w:val="20"/>
          <w:szCs w:val="20"/>
          <w:lang w:val="lt-LT"/>
        </w:rPr>
        <w:t xml:space="preserve">                                                                              </w:t>
      </w:r>
      <w:r w:rsidR="005C5986">
        <w:rPr>
          <w:rFonts w:ascii="Arial" w:hAnsi="Arial" w:cs="Arial"/>
          <w:sz w:val="20"/>
          <w:szCs w:val="20"/>
          <w:lang w:val="lt-LT"/>
        </w:rPr>
        <w:t xml:space="preserve">         </w:t>
      </w:r>
      <w:r w:rsidR="00D8051E" w:rsidRPr="00B42A1C">
        <w:rPr>
          <w:rFonts w:ascii="Arial" w:hAnsi="Arial" w:cs="Arial"/>
          <w:sz w:val="20"/>
          <w:szCs w:val="20"/>
          <w:lang w:val="lt-LT"/>
        </w:rPr>
        <w:t>2 lentelė</w:t>
      </w:r>
    </w:p>
    <w:tbl>
      <w:tblPr>
        <w:tblpPr w:leftFromText="180" w:rightFromText="180" w:vertAnchor="text" w:tblpX="-24" w:tblpY="1"/>
        <w:tblOverlap w:val="neve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701"/>
        <w:gridCol w:w="3260"/>
      </w:tblGrid>
      <w:tr w:rsidR="009759D2" w:rsidRPr="00644421" w14:paraId="698A41C0" w14:textId="77777777" w:rsidTr="00B42A1C">
        <w:trPr>
          <w:trHeight w:val="288"/>
        </w:trPr>
        <w:tc>
          <w:tcPr>
            <w:tcW w:w="1281" w:type="dxa"/>
          </w:tcPr>
          <w:p w14:paraId="58201BA3" w14:textId="77777777" w:rsidR="0081602A" w:rsidRPr="00B42A1C" w:rsidRDefault="0081602A" w:rsidP="00B42A1C">
            <w:pPr>
              <w:spacing w:line="276" w:lineRule="auto"/>
              <w:jc w:val="center"/>
              <w:rPr>
                <w:rFonts w:ascii="Arial" w:hAnsi="Arial" w:cs="Arial"/>
                <w:b/>
                <w:bCs/>
                <w:sz w:val="20"/>
                <w:szCs w:val="20"/>
              </w:rPr>
            </w:pPr>
            <w:proofErr w:type="spellStart"/>
            <w:r w:rsidRPr="00B42A1C">
              <w:rPr>
                <w:rFonts w:ascii="Arial" w:hAnsi="Arial" w:cs="Arial"/>
                <w:b/>
                <w:bCs/>
                <w:sz w:val="20"/>
                <w:szCs w:val="20"/>
              </w:rPr>
              <w:t>Metai</w:t>
            </w:r>
            <w:proofErr w:type="spellEnd"/>
          </w:p>
        </w:tc>
        <w:tc>
          <w:tcPr>
            <w:tcW w:w="1701" w:type="dxa"/>
            <w:noWrap/>
            <w:tcMar>
              <w:top w:w="0" w:type="dxa"/>
              <w:left w:w="108" w:type="dxa"/>
              <w:bottom w:w="0" w:type="dxa"/>
              <w:right w:w="108" w:type="dxa"/>
            </w:tcMar>
          </w:tcPr>
          <w:p w14:paraId="62D12D6E" w14:textId="77777777" w:rsidR="0081602A" w:rsidRPr="00B42A1C" w:rsidRDefault="0081602A" w:rsidP="00B42A1C">
            <w:pPr>
              <w:spacing w:line="276" w:lineRule="auto"/>
              <w:ind w:firstLine="128"/>
              <w:jc w:val="center"/>
              <w:rPr>
                <w:rFonts w:ascii="Arial" w:hAnsi="Arial" w:cs="Arial"/>
                <w:b/>
                <w:bCs/>
                <w:sz w:val="20"/>
                <w:szCs w:val="20"/>
              </w:rPr>
            </w:pPr>
            <w:proofErr w:type="spellStart"/>
            <w:r w:rsidRPr="00B42A1C">
              <w:rPr>
                <w:rFonts w:ascii="Arial" w:hAnsi="Arial" w:cs="Arial"/>
                <w:b/>
                <w:bCs/>
                <w:sz w:val="20"/>
                <w:szCs w:val="20"/>
              </w:rPr>
              <w:t>Mėnuo</w:t>
            </w:r>
            <w:proofErr w:type="spellEnd"/>
          </w:p>
        </w:tc>
        <w:tc>
          <w:tcPr>
            <w:tcW w:w="3260" w:type="dxa"/>
            <w:noWrap/>
            <w:tcMar>
              <w:top w:w="0" w:type="dxa"/>
              <w:left w:w="108" w:type="dxa"/>
              <w:bottom w:w="0" w:type="dxa"/>
              <w:right w:w="108" w:type="dxa"/>
            </w:tcMar>
          </w:tcPr>
          <w:p w14:paraId="0DC8C069" w14:textId="76E5FF86" w:rsidR="0081602A" w:rsidRPr="00B42A1C" w:rsidRDefault="0081602A" w:rsidP="00B42A1C">
            <w:pPr>
              <w:spacing w:line="276" w:lineRule="auto"/>
              <w:rPr>
                <w:rFonts w:ascii="Arial" w:hAnsi="Arial" w:cs="Arial"/>
                <w:b/>
                <w:bCs/>
                <w:sz w:val="20"/>
                <w:szCs w:val="20"/>
              </w:rPr>
            </w:pPr>
            <w:proofErr w:type="spellStart"/>
            <w:r w:rsidRPr="00B42A1C">
              <w:rPr>
                <w:rFonts w:ascii="Arial" w:hAnsi="Arial" w:cs="Arial"/>
                <w:b/>
                <w:bCs/>
                <w:sz w:val="20"/>
                <w:szCs w:val="20"/>
              </w:rPr>
              <w:t>Minimalus</w:t>
            </w:r>
            <w:proofErr w:type="spellEnd"/>
            <w:r w:rsidRPr="00B42A1C">
              <w:rPr>
                <w:rFonts w:ascii="Arial" w:hAnsi="Arial" w:cs="Arial"/>
                <w:b/>
                <w:bCs/>
                <w:sz w:val="20"/>
                <w:szCs w:val="20"/>
              </w:rPr>
              <w:t xml:space="preserve"> </w:t>
            </w:r>
            <w:proofErr w:type="spellStart"/>
            <w:r w:rsidRPr="00B42A1C">
              <w:rPr>
                <w:rFonts w:ascii="Arial" w:hAnsi="Arial" w:cs="Arial"/>
                <w:b/>
                <w:bCs/>
                <w:sz w:val="20"/>
                <w:szCs w:val="20"/>
              </w:rPr>
              <w:t>Dujų</w:t>
            </w:r>
            <w:proofErr w:type="spellEnd"/>
            <w:r w:rsidRPr="00B42A1C">
              <w:rPr>
                <w:rFonts w:ascii="Arial" w:hAnsi="Arial" w:cs="Arial"/>
                <w:b/>
                <w:bCs/>
                <w:sz w:val="20"/>
                <w:szCs w:val="20"/>
              </w:rPr>
              <w:t xml:space="preserve"> </w:t>
            </w:r>
            <w:proofErr w:type="spellStart"/>
            <w:r w:rsidRPr="00B42A1C">
              <w:rPr>
                <w:rFonts w:ascii="Arial" w:hAnsi="Arial" w:cs="Arial"/>
                <w:b/>
                <w:bCs/>
                <w:sz w:val="20"/>
                <w:szCs w:val="20"/>
              </w:rPr>
              <w:t>kiekis</w:t>
            </w:r>
            <w:proofErr w:type="spellEnd"/>
            <w:r w:rsidR="005F35FA" w:rsidRPr="00B42A1C">
              <w:rPr>
                <w:rFonts w:ascii="Arial" w:hAnsi="Arial" w:cs="Arial"/>
                <w:b/>
                <w:bCs/>
                <w:color w:val="0070C0"/>
                <w:sz w:val="20"/>
                <w:szCs w:val="20"/>
              </w:rPr>
              <w:t>*</w:t>
            </w:r>
            <w:r w:rsidR="009069A3" w:rsidRPr="00B42A1C">
              <w:rPr>
                <w:rFonts w:ascii="Arial" w:hAnsi="Arial" w:cs="Arial"/>
                <w:b/>
                <w:bCs/>
                <w:color w:val="0070C0"/>
                <w:sz w:val="20"/>
                <w:szCs w:val="20"/>
              </w:rPr>
              <w:t>*</w:t>
            </w:r>
            <w:r w:rsidRPr="00B42A1C">
              <w:rPr>
                <w:rFonts w:ascii="Arial" w:hAnsi="Arial" w:cs="Arial"/>
                <w:b/>
                <w:bCs/>
                <w:sz w:val="20"/>
                <w:szCs w:val="20"/>
              </w:rPr>
              <w:t>, MWh</w:t>
            </w:r>
          </w:p>
        </w:tc>
      </w:tr>
      <w:tr w:rsidR="009759D2" w:rsidRPr="00644421" w14:paraId="52BC9FAC" w14:textId="77777777" w:rsidTr="00B42A1C">
        <w:trPr>
          <w:trHeight w:val="288"/>
        </w:trPr>
        <w:tc>
          <w:tcPr>
            <w:tcW w:w="1281" w:type="dxa"/>
            <w:shd w:val="clear" w:color="auto" w:fill="DEEAF6" w:themeFill="accent1" w:themeFillTint="33"/>
          </w:tcPr>
          <w:p w14:paraId="78095922" w14:textId="77777777" w:rsidR="0081602A" w:rsidRPr="00B42A1C" w:rsidRDefault="0081602A" w:rsidP="00B42A1C">
            <w:pPr>
              <w:spacing w:line="276" w:lineRule="auto"/>
              <w:jc w:val="center"/>
              <w:rPr>
                <w:rFonts w:ascii="Arial" w:hAnsi="Arial" w:cs="Arial"/>
                <w:i/>
                <w:iCs/>
                <w:sz w:val="20"/>
                <w:szCs w:val="20"/>
              </w:rPr>
            </w:pPr>
            <w:r w:rsidRPr="00B42A1C">
              <w:rPr>
                <w:rFonts w:ascii="Arial" w:hAnsi="Arial" w:cs="Arial"/>
                <w:i/>
                <w:iCs/>
                <w:sz w:val="20"/>
                <w:szCs w:val="20"/>
              </w:rPr>
              <w:t>1</w:t>
            </w:r>
          </w:p>
        </w:tc>
        <w:tc>
          <w:tcPr>
            <w:tcW w:w="1701" w:type="dxa"/>
            <w:shd w:val="clear" w:color="auto" w:fill="DEEAF6" w:themeFill="accent1" w:themeFillTint="33"/>
            <w:noWrap/>
            <w:tcMar>
              <w:top w:w="0" w:type="dxa"/>
              <w:left w:w="108" w:type="dxa"/>
              <w:bottom w:w="0" w:type="dxa"/>
              <w:right w:w="108" w:type="dxa"/>
            </w:tcMar>
          </w:tcPr>
          <w:p w14:paraId="19AD6D42" w14:textId="77777777" w:rsidR="0081602A" w:rsidRPr="00B42A1C" w:rsidRDefault="0081602A" w:rsidP="00B42A1C">
            <w:pPr>
              <w:spacing w:line="276" w:lineRule="auto"/>
              <w:ind w:firstLine="128"/>
              <w:jc w:val="center"/>
              <w:rPr>
                <w:rFonts w:ascii="Arial" w:hAnsi="Arial" w:cs="Arial"/>
                <w:i/>
                <w:iCs/>
                <w:sz w:val="20"/>
                <w:szCs w:val="20"/>
              </w:rPr>
            </w:pPr>
            <w:r w:rsidRPr="00B42A1C">
              <w:rPr>
                <w:rFonts w:ascii="Arial" w:hAnsi="Arial" w:cs="Arial"/>
                <w:i/>
                <w:iCs/>
                <w:sz w:val="20"/>
                <w:szCs w:val="20"/>
              </w:rPr>
              <w:t>2</w:t>
            </w:r>
          </w:p>
        </w:tc>
        <w:tc>
          <w:tcPr>
            <w:tcW w:w="3260" w:type="dxa"/>
            <w:shd w:val="clear" w:color="auto" w:fill="DEEAF6" w:themeFill="accent1" w:themeFillTint="33"/>
            <w:noWrap/>
            <w:tcMar>
              <w:top w:w="0" w:type="dxa"/>
              <w:left w:w="108" w:type="dxa"/>
              <w:bottom w:w="0" w:type="dxa"/>
              <w:right w:w="108" w:type="dxa"/>
            </w:tcMar>
          </w:tcPr>
          <w:p w14:paraId="2D4532DA" w14:textId="77777777" w:rsidR="0081602A" w:rsidRPr="00B42A1C" w:rsidRDefault="0081602A" w:rsidP="00B42A1C">
            <w:pPr>
              <w:spacing w:line="276" w:lineRule="auto"/>
              <w:ind w:firstLine="567"/>
              <w:jc w:val="center"/>
              <w:rPr>
                <w:rFonts w:ascii="Arial" w:hAnsi="Arial" w:cs="Arial"/>
                <w:i/>
                <w:iCs/>
                <w:sz w:val="20"/>
                <w:szCs w:val="20"/>
              </w:rPr>
            </w:pPr>
            <w:r w:rsidRPr="00B42A1C">
              <w:rPr>
                <w:rFonts w:ascii="Arial" w:hAnsi="Arial" w:cs="Arial"/>
                <w:i/>
                <w:iCs/>
                <w:sz w:val="20"/>
                <w:szCs w:val="20"/>
              </w:rPr>
              <w:t>3</w:t>
            </w:r>
          </w:p>
        </w:tc>
      </w:tr>
      <w:tr w:rsidR="008153A2" w:rsidRPr="00644421" w14:paraId="00FF71A6" w14:textId="77777777" w:rsidTr="00383236">
        <w:trPr>
          <w:trHeight w:val="288"/>
        </w:trPr>
        <w:tc>
          <w:tcPr>
            <w:tcW w:w="1281" w:type="dxa"/>
            <w:vMerge w:val="restart"/>
          </w:tcPr>
          <w:p w14:paraId="0C723E38" w14:textId="77777777" w:rsidR="008153A2" w:rsidRPr="00B42A1C" w:rsidRDefault="008153A2" w:rsidP="008153A2">
            <w:pPr>
              <w:spacing w:line="276" w:lineRule="auto"/>
              <w:jc w:val="center"/>
              <w:rPr>
                <w:rFonts w:ascii="Arial" w:hAnsi="Arial" w:cs="Arial"/>
                <w:sz w:val="20"/>
                <w:szCs w:val="20"/>
              </w:rPr>
            </w:pPr>
            <w:r w:rsidRPr="00B42A1C">
              <w:rPr>
                <w:rFonts w:ascii="Arial" w:hAnsi="Arial" w:cs="Arial"/>
                <w:sz w:val="20"/>
                <w:szCs w:val="20"/>
              </w:rPr>
              <w:t>2023 m.</w:t>
            </w:r>
          </w:p>
        </w:tc>
        <w:tc>
          <w:tcPr>
            <w:tcW w:w="1701" w:type="dxa"/>
            <w:noWrap/>
            <w:tcMar>
              <w:top w:w="0" w:type="dxa"/>
              <w:left w:w="108" w:type="dxa"/>
              <w:bottom w:w="0" w:type="dxa"/>
              <w:right w:w="108" w:type="dxa"/>
            </w:tcMar>
            <w:hideMark/>
          </w:tcPr>
          <w:p w14:paraId="15C9991A" w14:textId="77777777" w:rsidR="008153A2" w:rsidRPr="00B42A1C" w:rsidRDefault="008153A2" w:rsidP="008153A2">
            <w:pPr>
              <w:spacing w:line="276" w:lineRule="auto"/>
              <w:ind w:firstLine="128"/>
              <w:rPr>
                <w:rFonts w:ascii="Arial" w:hAnsi="Arial" w:cs="Arial"/>
                <w:sz w:val="20"/>
                <w:szCs w:val="20"/>
              </w:rPr>
            </w:pPr>
            <w:proofErr w:type="spellStart"/>
            <w:r w:rsidRPr="00B42A1C">
              <w:rPr>
                <w:rFonts w:ascii="Arial" w:hAnsi="Arial" w:cs="Arial"/>
                <w:sz w:val="20"/>
                <w:szCs w:val="20"/>
              </w:rPr>
              <w:t>Sausis</w:t>
            </w:r>
            <w:proofErr w:type="spellEnd"/>
          </w:p>
        </w:tc>
        <w:tc>
          <w:tcPr>
            <w:tcW w:w="3260" w:type="dxa"/>
            <w:shd w:val="clear" w:color="auto" w:fill="auto"/>
            <w:noWrap/>
            <w:tcMar>
              <w:top w:w="0" w:type="dxa"/>
              <w:left w:w="108" w:type="dxa"/>
              <w:bottom w:w="0" w:type="dxa"/>
              <w:right w:w="108" w:type="dxa"/>
            </w:tcMar>
            <w:vAlign w:val="bottom"/>
          </w:tcPr>
          <w:p w14:paraId="72033B1B" w14:textId="64C65171" w:rsidR="008153A2" w:rsidRPr="00383236" w:rsidRDefault="006F4FE1" w:rsidP="008153A2">
            <w:pPr>
              <w:spacing w:line="276" w:lineRule="auto"/>
              <w:ind w:firstLine="567"/>
              <w:jc w:val="center"/>
              <w:rPr>
                <w:rFonts w:ascii="Arial" w:hAnsi="Arial" w:cs="Arial"/>
                <w:sz w:val="20"/>
                <w:szCs w:val="20"/>
              </w:rPr>
            </w:pPr>
            <w:r>
              <w:rPr>
                <w:rFonts w:ascii="Arial" w:hAnsi="Arial" w:cs="Arial"/>
                <w:color w:val="000000"/>
                <w:sz w:val="20"/>
                <w:szCs w:val="20"/>
              </w:rPr>
              <w:t>10 000</w:t>
            </w:r>
          </w:p>
        </w:tc>
      </w:tr>
      <w:tr w:rsidR="008153A2" w:rsidRPr="00644421" w14:paraId="310D34A4" w14:textId="77777777" w:rsidTr="00383236">
        <w:trPr>
          <w:trHeight w:val="288"/>
        </w:trPr>
        <w:tc>
          <w:tcPr>
            <w:tcW w:w="1281" w:type="dxa"/>
            <w:vMerge/>
          </w:tcPr>
          <w:p w14:paraId="62B7A413" w14:textId="77777777" w:rsidR="008153A2" w:rsidRPr="00B42A1C" w:rsidRDefault="008153A2" w:rsidP="008153A2">
            <w:pPr>
              <w:spacing w:line="276" w:lineRule="auto"/>
              <w:ind w:firstLine="567"/>
              <w:jc w:val="center"/>
              <w:rPr>
                <w:rFonts w:ascii="Arial" w:hAnsi="Arial" w:cs="Arial"/>
                <w:sz w:val="20"/>
                <w:szCs w:val="20"/>
              </w:rPr>
            </w:pPr>
          </w:p>
        </w:tc>
        <w:tc>
          <w:tcPr>
            <w:tcW w:w="1701" w:type="dxa"/>
            <w:noWrap/>
            <w:tcMar>
              <w:top w:w="0" w:type="dxa"/>
              <w:left w:w="108" w:type="dxa"/>
              <w:bottom w:w="0" w:type="dxa"/>
              <w:right w:w="108" w:type="dxa"/>
            </w:tcMar>
            <w:hideMark/>
          </w:tcPr>
          <w:p w14:paraId="3A1E64A4" w14:textId="77777777" w:rsidR="008153A2" w:rsidRPr="00B42A1C" w:rsidRDefault="008153A2" w:rsidP="008153A2">
            <w:pPr>
              <w:spacing w:line="276" w:lineRule="auto"/>
              <w:ind w:firstLine="128"/>
              <w:rPr>
                <w:rFonts w:ascii="Arial" w:hAnsi="Arial" w:cs="Arial"/>
                <w:sz w:val="20"/>
                <w:szCs w:val="20"/>
              </w:rPr>
            </w:pPr>
            <w:proofErr w:type="spellStart"/>
            <w:r w:rsidRPr="00B42A1C">
              <w:rPr>
                <w:rFonts w:ascii="Arial" w:hAnsi="Arial" w:cs="Arial"/>
                <w:sz w:val="20"/>
                <w:szCs w:val="20"/>
              </w:rPr>
              <w:t>Vasaris</w:t>
            </w:r>
            <w:proofErr w:type="spellEnd"/>
          </w:p>
        </w:tc>
        <w:tc>
          <w:tcPr>
            <w:tcW w:w="3260" w:type="dxa"/>
            <w:shd w:val="clear" w:color="auto" w:fill="auto"/>
            <w:noWrap/>
            <w:tcMar>
              <w:top w:w="0" w:type="dxa"/>
              <w:left w:w="108" w:type="dxa"/>
              <w:bottom w:w="0" w:type="dxa"/>
              <w:right w:w="108" w:type="dxa"/>
            </w:tcMar>
            <w:vAlign w:val="bottom"/>
          </w:tcPr>
          <w:p w14:paraId="3B07B08F" w14:textId="272F4CAB" w:rsidR="008153A2" w:rsidRPr="00383236" w:rsidRDefault="006F4FE1" w:rsidP="008153A2">
            <w:pPr>
              <w:spacing w:line="276" w:lineRule="auto"/>
              <w:ind w:firstLine="567"/>
              <w:jc w:val="center"/>
              <w:rPr>
                <w:rFonts w:ascii="Arial" w:hAnsi="Arial" w:cs="Arial"/>
                <w:sz w:val="20"/>
                <w:szCs w:val="20"/>
              </w:rPr>
            </w:pPr>
            <w:r>
              <w:rPr>
                <w:rFonts w:ascii="Arial" w:hAnsi="Arial" w:cs="Arial"/>
                <w:color w:val="000000"/>
                <w:sz w:val="20"/>
                <w:szCs w:val="20"/>
              </w:rPr>
              <w:t>8 000</w:t>
            </w:r>
          </w:p>
        </w:tc>
      </w:tr>
      <w:tr w:rsidR="008153A2" w:rsidRPr="00644421" w14:paraId="356DCB1D" w14:textId="77777777" w:rsidTr="00383236">
        <w:trPr>
          <w:trHeight w:val="288"/>
        </w:trPr>
        <w:tc>
          <w:tcPr>
            <w:tcW w:w="1281" w:type="dxa"/>
            <w:vMerge/>
          </w:tcPr>
          <w:p w14:paraId="62A9577C" w14:textId="77777777" w:rsidR="008153A2" w:rsidRPr="00B42A1C" w:rsidRDefault="008153A2" w:rsidP="008153A2">
            <w:pPr>
              <w:spacing w:line="276" w:lineRule="auto"/>
              <w:ind w:firstLine="567"/>
              <w:jc w:val="center"/>
              <w:rPr>
                <w:rFonts w:ascii="Arial" w:hAnsi="Arial" w:cs="Arial"/>
                <w:sz w:val="20"/>
                <w:szCs w:val="20"/>
              </w:rPr>
            </w:pPr>
          </w:p>
        </w:tc>
        <w:tc>
          <w:tcPr>
            <w:tcW w:w="1701" w:type="dxa"/>
            <w:noWrap/>
            <w:tcMar>
              <w:top w:w="0" w:type="dxa"/>
              <w:left w:w="108" w:type="dxa"/>
              <w:bottom w:w="0" w:type="dxa"/>
              <w:right w:w="108" w:type="dxa"/>
            </w:tcMar>
            <w:hideMark/>
          </w:tcPr>
          <w:p w14:paraId="158E1D12" w14:textId="77777777" w:rsidR="008153A2" w:rsidRPr="00B42A1C" w:rsidRDefault="008153A2" w:rsidP="008153A2">
            <w:pPr>
              <w:spacing w:line="276" w:lineRule="auto"/>
              <w:ind w:firstLine="128"/>
              <w:rPr>
                <w:rFonts w:ascii="Arial" w:hAnsi="Arial" w:cs="Arial"/>
                <w:sz w:val="20"/>
                <w:szCs w:val="20"/>
              </w:rPr>
            </w:pPr>
            <w:proofErr w:type="spellStart"/>
            <w:r w:rsidRPr="00B42A1C">
              <w:rPr>
                <w:rFonts w:ascii="Arial" w:hAnsi="Arial" w:cs="Arial"/>
                <w:sz w:val="20"/>
                <w:szCs w:val="20"/>
              </w:rPr>
              <w:t>Kovas</w:t>
            </w:r>
            <w:proofErr w:type="spellEnd"/>
          </w:p>
        </w:tc>
        <w:tc>
          <w:tcPr>
            <w:tcW w:w="3260" w:type="dxa"/>
            <w:shd w:val="clear" w:color="auto" w:fill="auto"/>
            <w:noWrap/>
            <w:tcMar>
              <w:top w:w="0" w:type="dxa"/>
              <w:left w:w="108" w:type="dxa"/>
              <w:bottom w:w="0" w:type="dxa"/>
              <w:right w:w="108" w:type="dxa"/>
            </w:tcMar>
            <w:vAlign w:val="bottom"/>
          </w:tcPr>
          <w:p w14:paraId="07FDFA08" w14:textId="5C9D162F" w:rsidR="008153A2" w:rsidRPr="00383236" w:rsidRDefault="006F4FE1" w:rsidP="008153A2">
            <w:pPr>
              <w:spacing w:line="276" w:lineRule="auto"/>
              <w:ind w:firstLine="567"/>
              <w:jc w:val="center"/>
              <w:rPr>
                <w:rFonts w:ascii="Arial" w:hAnsi="Arial" w:cs="Arial"/>
                <w:sz w:val="20"/>
                <w:szCs w:val="20"/>
              </w:rPr>
            </w:pPr>
            <w:r>
              <w:rPr>
                <w:rFonts w:ascii="Arial" w:hAnsi="Arial" w:cs="Arial"/>
                <w:color w:val="000000"/>
                <w:sz w:val="20"/>
                <w:szCs w:val="20"/>
              </w:rPr>
              <w:t>6 800</w:t>
            </w:r>
          </w:p>
        </w:tc>
      </w:tr>
      <w:tr w:rsidR="008153A2" w:rsidRPr="00644421" w14:paraId="4A69971B" w14:textId="77777777" w:rsidTr="00383236">
        <w:trPr>
          <w:trHeight w:val="288"/>
        </w:trPr>
        <w:tc>
          <w:tcPr>
            <w:tcW w:w="1281" w:type="dxa"/>
            <w:vMerge/>
          </w:tcPr>
          <w:p w14:paraId="5015F8F1" w14:textId="77777777" w:rsidR="008153A2" w:rsidRPr="00B42A1C" w:rsidRDefault="008153A2" w:rsidP="008153A2">
            <w:pPr>
              <w:spacing w:line="276" w:lineRule="auto"/>
              <w:ind w:firstLine="567"/>
              <w:jc w:val="center"/>
              <w:rPr>
                <w:rFonts w:ascii="Arial" w:hAnsi="Arial" w:cs="Arial"/>
                <w:sz w:val="20"/>
                <w:szCs w:val="20"/>
              </w:rPr>
            </w:pPr>
          </w:p>
        </w:tc>
        <w:tc>
          <w:tcPr>
            <w:tcW w:w="1701" w:type="dxa"/>
            <w:noWrap/>
            <w:tcMar>
              <w:top w:w="0" w:type="dxa"/>
              <w:left w:w="108" w:type="dxa"/>
              <w:bottom w:w="0" w:type="dxa"/>
              <w:right w:w="108" w:type="dxa"/>
            </w:tcMar>
            <w:hideMark/>
          </w:tcPr>
          <w:p w14:paraId="75FC147B" w14:textId="77777777" w:rsidR="008153A2" w:rsidRPr="00B42A1C" w:rsidRDefault="008153A2" w:rsidP="008153A2">
            <w:pPr>
              <w:spacing w:line="276" w:lineRule="auto"/>
              <w:ind w:firstLine="128"/>
              <w:rPr>
                <w:rFonts w:ascii="Arial" w:hAnsi="Arial" w:cs="Arial"/>
                <w:sz w:val="20"/>
                <w:szCs w:val="20"/>
              </w:rPr>
            </w:pPr>
            <w:proofErr w:type="spellStart"/>
            <w:r w:rsidRPr="00B42A1C">
              <w:rPr>
                <w:rFonts w:ascii="Arial" w:hAnsi="Arial" w:cs="Arial"/>
                <w:sz w:val="20"/>
                <w:szCs w:val="20"/>
              </w:rPr>
              <w:t>Balandis</w:t>
            </w:r>
            <w:proofErr w:type="spellEnd"/>
          </w:p>
        </w:tc>
        <w:tc>
          <w:tcPr>
            <w:tcW w:w="3260" w:type="dxa"/>
            <w:shd w:val="clear" w:color="auto" w:fill="auto"/>
            <w:noWrap/>
            <w:tcMar>
              <w:top w:w="0" w:type="dxa"/>
              <w:left w:w="108" w:type="dxa"/>
              <w:bottom w:w="0" w:type="dxa"/>
              <w:right w:w="108" w:type="dxa"/>
            </w:tcMar>
            <w:vAlign w:val="bottom"/>
          </w:tcPr>
          <w:p w14:paraId="62AAB834" w14:textId="1168EFA7" w:rsidR="008153A2" w:rsidRPr="00383236" w:rsidRDefault="006F4FE1" w:rsidP="008153A2">
            <w:pPr>
              <w:spacing w:line="276" w:lineRule="auto"/>
              <w:ind w:firstLine="567"/>
              <w:jc w:val="center"/>
              <w:rPr>
                <w:rFonts w:ascii="Arial" w:hAnsi="Arial" w:cs="Arial"/>
                <w:sz w:val="20"/>
                <w:szCs w:val="20"/>
              </w:rPr>
            </w:pPr>
            <w:r>
              <w:rPr>
                <w:rFonts w:ascii="Arial" w:hAnsi="Arial" w:cs="Arial"/>
                <w:color w:val="000000"/>
                <w:sz w:val="20"/>
                <w:szCs w:val="20"/>
              </w:rPr>
              <w:t>4 300</w:t>
            </w:r>
          </w:p>
        </w:tc>
      </w:tr>
      <w:tr w:rsidR="0081602A" w:rsidRPr="00644421" w14:paraId="4EBE0AA0" w14:textId="77777777" w:rsidTr="00B42A1C">
        <w:trPr>
          <w:trHeight w:val="288"/>
        </w:trPr>
        <w:tc>
          <w:tcPr>
            <w:tcW w:w="2982" w:type="dxa"/>
            <w:gridSpan w:val="2"/>
          </w:tcPr>
          <w:p w14:paraId="4FD6B615" w14:textId="45A67358" w:rsidR="0081602A" w:rsidRPr="00B42A1C" w:rsidRDefault="00774AA8" w:rsidP="00B42A1C">
            <w:pPr>
              <w:spacing w:line="276" w:lineRule="auto"/>
              <w:ind w:firstLine="567"/>
              <w:jc w:val="center"/>
              <w:rPr>
                <w:rFonts w:ascii="Arial" w:hAnsi="Arial" w:cs="Arial"/>
                <w:b/>
                <w:bCs/>
                <w:sz w:val="20"/>
                <w:szCs w:val="20"/>
              </w:rPr>
            </w:pPr>
            <w:r w:rsidRPr="00B42A1C">
              <w:rPr>
                <w:rFonts w:ascii="Arial" w:hAnsi="Arial" w:cs="Arial"/>
                <w:b/>
                <w:bCs/>
                <w:sz w:val="20"/>
                <w:szCs w:val="20"/>
              </w:rPr>
              <w:t xml:space="preserve">                      </w:t>
            </w:r>
            <w:proofErr w:type="spellStart"/>
            <w:r w:rsidR="0081602A" w:rsidRPr="00B42A1C">
              <w:rPr>
                <w:rFonts w:ascii="Arial" w:hAnsi="Arial" w:cs="Arial"/>
                <w:b/>
                <w:bCs/>
                <w:sz w:val="20"/>
                <w:szCs w:val="20"/>
              </w:rPr>
              <w:t>Viso</w:t>
            </w:r>
            <w:proofErr w:type="spellEnd"/>
            <w:r w:rsidR="0081602A" w:rsidRPr="00B42A1C">
              <w:rPr>
                <w:rFonts w:ascii="Arial" w:hAnsi="Arial" w:cs="Arial"/>
                <w:b/>
                <w:bCs/>
                <w:sz w:val="20"/>
                <w:szCs w:val="20"/>
              </w:rPr>
              <w:t>:</w:t>
            </w:r>
          </w:p>
        </w:tc>
        <w:tc>
          <w:tcPr>
            <w:tcW w:w="3260" w:type="dxa"/>
            <w:noWrap/>
            <w:tcMar>
              <w:top w:w="0" w:type="dxa"/>
              <w:left w:w="108" w:type="dxa"/>
              <w:bottom w:w="0" w:type="dxa"/>
              <w:right w:w="108" w:type="dxa"/>
            </w:tcMar>
          </w:tcPr>
          <w:p w14:paraId="7B142435" w14:textId="01BEA6B3" w:rsidR="0081602A" w:rsidRPr="00B42A1C" w:rsidRDefault="006F4FE1" w:rsidP="00B42A1C">
            <w:pPr>
              <w:spacing w:line="276" w:lineRule="auto"/>
              <w:ind w:firstLine="567"/>
              <w:jc w:val="center"/>
              <w:rPr>
                <w:rFonts w:ascii="Arial" w:hAnsi="Arial" w:cs="Arial"/>
                <w:b/>
                <w:bCs/>
                <w:sz w:val="20"/>
                <w:szCs w:val="20"/>
              </w:rPr>
            </w:pPr>
            <w:r>
              <w:rPr>
                <w:rFonts w:ascii="Arial" w:hAnsi="Arial" w:cs="Arial"/>
                <w:b/>
                <w:bCs/>
                <w:color w:val="000000"/>
                <w:sz w:val="20"/>
                <w:szCs w:val="20"/>
              </w:rPr>
              <w:t>29 100</w:t>
            </w:r>
          </w:p>
        </w:tc>
      </w:tr>
    </w:tbl>
    <w:p w14:paraId="096D5B25" w14:textId="7B118D0F" w:rsidR="0081602A" w:rsidRPr="00644421" w:rsidRDefault="0081602A" w:rsidP="00B42A1C">
      <w:pPr>
        <w:tabs>
          <w:tab w:val="left" w:pos="993"/>
          <w:tab w:val="left" w:pos="1276"/>
        </w:tabs>
        <w:spacing w:line="276" w:lineRule="auto"/>
        <w:ind w:firstLine="567"/>
        <w:jc w:val="both"/>
        <w:rPr>
          <w:rFonts w:ascii="Arial" w:hAnsi="Arial" w:cs="Arial"/>
          <w:sz w:val="20"/>
          <w:szCs w:val="20"/>
          <w:lang w:val="lt-LT"/>
        </w:rPr>
      </w:pPr>
    </w:p>
    <w:p w14:paraId="6B5D70EE" w14:textId="659934CD" w:rsidR="0081602A" w:rsidRPr="00644421" w:rsidRDefault="0081602A" w:rsidP="00B42A1C">
      <w:pPr>
        <w:tabs>
          <w:tab w:val="left" w:pos="993"/>
          <w:tab w:val="left" w:pos="1276"/>
        </w:tabs>
        <w:spacing w:line="276" w:lineRule="auto"/>
        <w:ind w:firstLine="567"/>
        <w:jc w:val="both"/>
        <w:rPr>
          <w:rFonts w:ascii="Arial" w:hAnsi="Arial" w:cs="Arial"/>
          <w:sz w:val="20"/>
          <w:szCs w:val="20"/>
          <w:lang w:val="lt-LT"/>
        </w:rPr>
      </w:pPr>
    </w:p>
    <w:p w14:paraId="418B7AE2" w14:textId="64408CC6" w:rsidR="00C60D52" w:rsidRPr="00644421" w:rsidRDefault="00C60D52" w:rsidP="00B42A1C">
      <w:pPr>
        <w:tabs>
          <w:tab w:val="left" w:pos="993"/>
          <w:tab w:val="left" w:pos="1276"/>
        </w:tabs>
        <w:spacing w:line="276" w:lineRule="auto"/>
        <w:ind w:firstLine="567"/>
        <w:jc w:val="both"/>
        <w:rPr>
          <w:rFonts w:ascii="Arial" w:hAnsi="Arial" w:cs="Arial"/>
          <w:sz w:val="20"/>
          <w:szCs w:val="20"/>
          <w:lang w:val="lt-LT"/>
        </w:rPr>
      </w:pPr>
    </w:p>
    <w:p w14:paraId="1B657780" w14:textId="5223E47A" w:rsidR="00C60D52" w:rsidRPr="00644421" w:rsidRDefault="00C60D52" w:rsidP="00B42A1C">
      <w:pPr>
        <w:tabs>
          <w:tab w:val="left" w:pos="993"/>
          <w:tab w:val="left" w:pos="1276"/>
        </w:tabs>
        <w:spacing w:line="276" w:lineRule="auto"/>
        <w:ind w:firstLine="567"/>
        <w:jc w:val="both"/>
        <w:rPr>
          <w:rFonts w:ascii="Arial" w:hAnsi="Arial" w:cs="Arial"/>
          <w:sz w:val="20"/>
          <w:szCs w:val="20"/>
          <w:lang w:val="lt-LT"/>
        </w:rPr>
      </w:pPr>
    </w:p>
    <w:p w14:paraId="4600FF4D" w14:textId="04C5960A" w:rsidR="00C60D52" w:rsidRPr="00644421" w:rsidRDefault="00C60D52" w:rsidP="00B42A1C">
      <w:pPr>
        <w:tabs>
          <w:tab w:val="left" w:pos="993"/>
          <w:tab w:val="left" w:pos="1276"/>
        </w:tabs>
        <w:spacing w:line="276" w:lineRule="auto"/>
        <w:ind w:firstLine="567"/>
        <w:jc w:val="both"/>
        <w:rPr>
          <w:rFonts w:ascii="Arial" w:hAnsi="Arial" w:cs="Arial"/>
          <w:sz w:val="20"/>
          <w:szCs w:val="20"/>
          <w:lang w:val="lt-LT"/>
        </w:rPr>
      </w:pPr>
    </w:p>
    <w:p w14:paraId="2B19B72E" w14:textId="203BB88C" w:rsidR="00C60D52" w:rsidRPr="00644421" w:rsidRDefault="00C60D52" w:rsidP="00B42A1C">
      <w:pPr>
        <w:tabs>
          <w:tab w:val="left" w:pos="993"/>
          <w:tab w:val="left" w:pos="1276"/>
        </w:tabs>
        <w:spacing w:line="276" w:lineRule="auto"/>
        <w:ind w:firstLine="567"/>
        <w:jc w:val="both"/>
        <w:rPr>
          <w:rFonts w:ascii="Arial" w:hAnsi="Arial" w:cs="Arial"/>
          <w:sz w:val="20"/>
          <w:szCs w:val="20"/>
          <w:lang w:val="lt-LT"/>
        </w:rPr>
      </w:pPr>
    </w:p>
    <w:p w14:paraId="2E23A655" w14:textId="4A810C7C" w:rsidR="00C60D52" w:rsidRPr="00644421" w:rsidRDefault="00C60D52" w:rsidP="00B42A1C">
      <w:pPr>
        <w:tabs>
          <w:tab w:val="left" w:pos="993"/>
          <w:tab w:val="left" w:pos="1276"/>
        </w:tabs>
        <w:spacing w:line="276" w:lineRule="auto"/>
        <w:ind w:firstLine="567"/>
        <w:jc w:val="both"/>
        <w:rPr>
          <w:rFonts w:ascii="Arial" w:hAnsi="Arial" w:cs="Arial"/>
          <w:sz w:val="20"/>
          <w:szCs w:val="20"/>
          <w:lang w:val="lt-LT"/>
        </w:rPr>
      </w:pPr>
    </w:p>
    <w:p w14:paraId="721B1CEA" w14:textId="77777777" w:rsidR="005F35FA" w:rsidRPr="00644421" w:rsidRDefault="005F35FA" w:rsidP="00B42A1C">
      <w:pPr>
        <w:tabs>
          <w:tab w:val="left" w:pos="993"/>
          <w:tab w:val="left" w:pos="1276"/>
        </w:tabs>
        <w:spacing w:line="276" w:lineRule="auto"/>
        <w:jc w:val="both"/>
        <w:rPr>
          <w:rFonts w:ascii="Arial" w:hAnsi="Arial" w:cs="Arial"/>
          <w:sz w:val="20"/>
          <w:szCs w:val="20"/>
          <w:lang w:val="lt-LT"/>
        </w:rPr>
      </w:pPr>
    </w:p>
    <w:p w14:paraId="14D1DC4E" w14:textId="5DD88990" w:rsidR="005F35FA" w:rsidRDefault="009069A3" w:rsidP="00922DB3">
      <w:pPr>
        <w:tabs>
          <w:tab w:val="left" w:pos="993"/>
          <w:tab w:val="left" w:pos="1276"/>
        </w:tabs>
        <w:spacing w:line="276" w:lineRule="auto"/>
        <w:ind w:firstLine="567"/>
        <w:jc w:val="both"/>
        <w:rPr>
          <w:rFonts w:ascii="Arial" w:hAnsi="Arial" w:cs="Arial"/>
          <w:i/>
          <w:iCs/>
          <w:color w:val="4472C4" w:themeColor="accent5"/>
          <w:sz w:val="16"/>
          <w:szCs w:val="16"/>
          <w:lang w:val="lt-LT"/>
        </w:rPr>
      </w:pPr>
      <w:r w:rsidRPr="00D95C6D">
        <w:rPr>
          <w:rFonts w:ascii="Arial" w:hAnsi="Arial" w:cs="Arial"/>
          <w:i/>
          <w:iCs/>
          <w:color w:val="0070C0"/>
          <w:sz w:val="20"/>
          <w:szCs w:val="20"/>
          <w:lang w:val="lt-LT"/>
        </w:rPr>
        <w:t>*</w:t>
      </w:r>
      <w:r w:rsidR="005F35FA" w:rsidRPr="00D95C6D">
        <w:rPr>
          <w:rFonts w:ascii="Arial" w:hAnsi="Arial" w:cs="Arial"/>
          <w:i/>
          <w:iCs/>
          <w:color w:val="0070C0"/>
          <w:sz w:val="20"/>
          <w:szCs w:val="20"/>
          <w:lang w:val="lt-LT"/>
        </w:rPr>
        <w:t xml:space="preserve">* </w:t>
      </w:r>
      <w:r w:rsidR="005F35FA" w:rsidRPr="00D95C6D">
        <w:rPr>
          <w:rFonts w:ascii="Arial" w:hAnsi="Arial" w:cs="Arial"/>
          <w:i/>
          <w:iCs/>
          <w:color w:val="4472C4" w:themeColor="accent5"/>
          <w:sz w:val="16"/>
          <w:szCs w:val="16"/>
          <w:lang w:val="lt-LT"/>
        </w:rPr>
        <w:t xml:space="preserve">Įsigyjančioji organizacija įsipareigoja </w:t>
      </w:r>
      <w:r w:rsidR="00376927">
        <w:rPr>
          <w:rFonts w:ascii="Arial" w:hAnsi="Arial" w:cs="Arial"/>
          <w:i/>
          <w:iCs/>
          <w:color w:val="4472C4" w:themeColor="accent5"/>
          <w:sz w:val="16"/>
          <w:szCs w:val="16"/>
          <w:lang w:val="lt-LT"/>
        </w:rPr>
        <w:t>nupirkti</w:t>
      </w:r>
      <w:r w:rsidR="005F35FA" w:rsidRPr="00D95C6D">
        <w:rPr>
          <w:rFonts w:ascii="Arial" w:hAnsi="Arial" w:cs="Arial"/>
          <w:i/>
          <w:iCs/>
          <w:color w:val="4472C4" w:themeColor="accent5"/>
          <w:sz w:val="16"/>
          <w:szCs w:val="16"/>
          <w:lang w:val="lt-LT"/>
        </w:rPr>
        <w:t xml:space="preserve"> visą</w:t>
      </w:r>
      <w:r w:rsidR="005D6584" w:rsidRPr="00D95C6D">
        <w:rPr>
          <w:rFonts w:ascii="Arial" w:hAnsi="Arial" w:cs="Arial"/>
          <w:i/>
          <w:iCs/>
          <w:color w:val="4472C4" w:themeColor="accent5"/>
          <w:sz w:val="16"/>
          <w:szCs w:val="16"/>
          <w:lang w:val="lt-LT"/>
        </w:rPr>
        <w:t xml:space="preserve"> </w:t>
      </w:r>
      <w:r w:rsidR="005F35FA" w:rsidRPr="00D95C6D">
        <w:rPr>
          <w:rFonts w:ascii="Arial" w:hAnsi="Arial" w:cs="Arial"/>
          <w:i/>
          <w:iCs/>
          <w:color w:val="4472C4" w:themeColor="accent5"/>
          <w:sz w:val="16"/>
          <w:szCs w:val="16"/>
          <w:lang w:val="lt-LT"/>
        </w:rPr>
        <w:t>nurodytą minimalų Dujų kiekį</w:t>
      </w:r>
      <w:r w:rsidR="00035090" w:rsidRPr="00D95C6D">
        <w:rPr>
          <w:rFonts w:ascii="Arial" w:hAnsi="Arial" w:cs="Arial"/>
          <w:i/>
          <w:iCs/>
          <w:color w:val="4472C4" w:themeColor="accent5"/>
          <w:sz w:val="16"/>
          <w:szCs w:val="16"/>
          <w:lang w:val="lt-LT"/>
        </w:rPr>
        <w:t xml:space="preserve"> </w:t>
      </w:r>
      <w:r w:rsidR="00035090" w:rsidRPr="005923CF">
        <w:rPr>
          <w:rFonts w:ascii="Arial" w:hAnsi="Arial" w:cs="Arial"/>
          <w:i/>
          <w:iCs/>
          <w:color w:val="4472C4" w:themeColor="accent5"/>
          <w:sz w:val="16"/>
          <w:szCs w:val="16"/>
          <w:lang w:val="lt-LT"/>
        </w:rPr>
        <w:t>(atitinkamo mėnesio)</w:t>
      </w:r>
      <w:r w:rsidR="00AB47CE">
        <w:rPr>
          <w:rFonts w:ascii="Arial" w:hAnsi="Arial" w:cs="Arial"/>
          <w:i/>
          <w:iCs/>
          <w:color w:val="4472C4" w:themeColor="accent5"/>
          <w:sz w:val="16"/>
          <w:szCs w:val="16"/>
          <w:lang w:val="lt-LT"/>
        </w:rPr>
        <w:t>.</w:t>
      </w:r>
    </w:p>
    <w:p w14:paraId="4F909939" w14:textId="77777777" w:rsidR="00A04E3E" w:rsidRPr="00B42A1C" w:rsidRDefault="00A04E3E" w:rsidP="00B42A1C">
      <w:pPr>
        <w:tabs>
          <w:tab w:val="left" w:pos="993"/>
          <w:tab w:val="left" w:pos="1276"/>
        </w:tabs>
        <w:spacing w:line="276" w:lineRule="auto"/>
        <w:ind w:firstLine="567"/>
        <w:jc w:val="both"/>
        <w:rPr>
          <w:rFonts w:ascii="Arial" w:hAnsi="Arial" w:cs="Arial"/>
          <w:i/>
          <w:iCs/>
          <w:color w:val="4472C4" w:themeColor="accent5"/>
          <w:sz w:val="16"/>
          <w:szCs w:val="16"/>
          <w:lang w:val="lt-LT"/>
        </w:rPr>
      </w:pPr>
    </w:p>
    <w:p w14:paraId="7C82E2AA" w14:textId="4894ECA6" w:rsidR="00B723CC" w:rsidRPr="00376927" w:rsidRDefault="00B723CC" w:rsidP="00B42A1C">
      <w:pPr>
        <w:tabs>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2.2.2.1</w:t>
      </w:r>
      <w:r w:rsidRPr="00376927">
        <w:rPr>
          <w:rFonts w:ascii="Arial" w:hAnsi="Arial" w:cs="Arial"/>
          <w:sz w:val="20"/>
          <w:szCs w:val="20"/>
          <w:lang w:val="lt-LT"/>
        </w:rPr>
        <w:t xml:space="preserve">. Įsigyjančioji organizacija numato </w:t>
      </w:r>
      <w:r w:rsidR="00404856">
        <w:rPr>
          <w:rFonts w:ascii="Arial" w:hAnsi="Arial" w:cs="Arial"/>
          <w:sz w:val="20"/>
          <w:szCs w:val="20"/>
          <w:lang w:val="lt-LT"/>
        </w:rPr>
        <w:t xml:space="preserve">pagal faktinį poreikį </w:t>
      </w:r>
      <w:r w:rsidRPr="00376927">
        <w:rPr>
          <w:rFonts w:ascii="Arial" w:hAnsi="Arial" w:cs="Arial"/>
          <w:sz w:val="20"/>
          <w:szCs w:val="20"/>
          <w:lang w:val="lt-LT"/>
        </w:rPr>
        <w:t>įsigyti</w:t>
      </w:r>
      <w:r w:rsidR="006913BF" w:rsidRPr="00376927">
        <w:rPr>
          <w:rFonts w:ascii="Arial" w:hAnsi="Arial" w:cs="Arial"/>
          <w:sz w:val="20"/>
          <w:szCs w:val="20"/>
          <w:lang w:val="lt-LT"/>
        </w:rPr>
        <w:t xml:space="preserve"> </w:t>
      </w:r>
      <w:r w:rsidR="006913BF" w:rsidRPr="00376927">
        <w:rPr>
          <w:rFonts w:ascii="Arial" w:hAnsi="Arial" w:cs="Arial"/>
          <w:b/>
          <w:bCs/>
          <w:sz w:val="20"/>
          <w:szCs w:val="20"/>
          <w:lang w:val="lt-LT"/>
        </w:rPr>
        <w:t>PDK1</w:t>
      </w:r>
      <w:r w:rsidR="00E05771">
        <w:rPr>
          <w:rFonts w:ascii="Arial" w:hAnsi="Arial" w:cs="Arial"/>
          <w:b/>
          <w:bCs/>
          <w:sz w:val="20"/>
          <w:szCs w:val="20"/>
          <w:lang w:val="lt-LT"/>
        </w:rPr>
        <w:t xml:space="preserve"> </w:t>
      </w:r>
      <w:r w:rsidRPr="00376927">
        <w:rPr>
          <w:rFonts w:ascii="Arial" w:hAnsi="Arial" w:cs="Arial"/>
          <w:b/>
          <w:bCs/>
          <w:sz w:val="20"/>
          <w:szCs w:val="20"/>
          <w:lang w:val="lt-LT"/>
        </w:rPr>
        <w:t xml:space="preserve">– iki 20 procentų nuo 2 lentelės 3 stulpelyje nurodyto minimalaus Dujų kiekio </w:t>
      </w:r>
      <w:r w:rsidRPr="005923CF">
        <w:rPr>
          <w:rFonts w:ascii="Arial" w:hAnsi="Arial" w:cs="Arial"/>
          <w:sz w:val="20"/>
          <w:szCs w:val="20"/>
          <w:lang w:val="lt-LT"/>
        </w:rPr>
        <w:t>atitinkamam mėnesiui</w:t>
      </w:r>
      <w:r w:rsidRPr="00376927">
        <w:rPr>
          <w:rFonts w:ascii="Arial" w:hAnsi="Arial" w:cs="Arial"/>
          <w:sz w:val="20"/>
          <w:szCs w:val="20"/>
          <w:lang w:val="lt-LT"/>
        </w:rPr>
        <w:t xml:space="preserve"> (nurodyta Techninėje specifikacijoje);</w:t>
      </w:r>
    </w:p>
    <w:p w14:paraId="443E81AD" w14:textId="14478728" w:rsidR="00B723CC" w:rsidRPr="00B42A1C" w:rsidRDefault="00B723CC" w:rsidP="00B42A1C">
      <w:pPr>
        <w:tabs>
          <w:tab w:val="left" w:pos="993"/>
          <w:tab w:val="left" w:pos="1276"/>
        </w:tabs>
        <w:spacing w:line="276" w:lineRule="auto"/>
        <w:ind w:firstLine="567"/>
        <w:jc w:val="both"/>
        <w:rPr>
          <w:rFonts w:ascii="Arial" w:hAnsi="Arial" w:cs="Arial"/>
          <w:sz w:val="20"/>
          <w:szCs w:val="20"/>
          <w:lang w:val="lt-LT"/>
        </w:rPr>
      </w:pPr>
      <w:r w:rsidRPr="00376927">
        <w:rPr>
          <w:rFonts w:ascii="Arial" w:hAnsi="Arial" w:cs="Arial"/>
          <w:sz w:val="20"/>
          <w:szCs w:val="20"/>
          <w:lang w:val="lt-LT"/>
        </w:rPr>
        <w:t xml:space="preserve">2.2.2.2. Įsigyjančioji organizacija numato </w:t>
      </w:r>
      <w:r w:rsidR="00404856">
        <w:rPr>
          <w:rFonts w:ascii="Arial" w:hAnsi="Arial" w:cs="Arial"/>
          <w:sz w:val="20"/>
          <w:szCs w:val="20"/>
          <w:lang w:val="lt-LT"/>
        </w:rPr>
        <w:t xml:space="preserve">pagal faktinį poreikį </w:t>
      </w:r>
      <w:r w:rsidRPr="00376927">
        <w:rPr>
          <w:rFonts w:ascii="Arial" w:hAnsi="Arial" w:cs="Arial"/>
          <w:sz w:val="20"/>
          <w:szCs w:val="20"/>
          <w:lang w:val="lt-LT"/>
        </w:rPr>
        <w:t xml:space="preserve">įsigyti </w:t>
      </w:r>
      <w:r w:rsidR="006913BF" w:rsidRPr="00376927">
        <w:rPr>
          <w:rFonts w:ascii="Arial" w:hAnsi="Arial" w:cs="Arial"/>
          <w:b/>
          <w:bCs/>
          <w:sz w:val="20"/>
          <w:szCs w:val="20"/>
          <w:lang w:val="lt-LT"/>
        </w:rPr>
        <w:t>PDK2</w:t>
      </w:r>
      <w:r w:rsidR="00E05771">
        <w:rPr>
          <w:rFonts w:ascii="Arial" w:hAnsi="Arial" w:cs="Arial"/>
          <w:b/>
          <w:bCs/>
          <w:sz w:val="20"/>
          <w:szCs w:val="20"/>
          <w:lang w:val="lt-LT"/>
        </w:rPr>
        <w:t xml:space="preserve"> </w:t>
      </w:r>
      <w:r w:rsidRPr="00376927">
        <w:rPr>
          <w:rFonts w:ascii="Arial" w:hAnsi="Arial" w:cs="Arial"/>
          <w:b/>
          <w:bCs/>
          <w:sz w:val="20"/>
          <w:szCs w:val="20"/>
          <w:lang w:val="lt-LT"/>
        </w:rPr>
        <w:t xml:space="preserve">– iki </w:t>
      </w:r>
      <w:r w:rsidR="004E3E5E" w:rsidRPr="005923CF">
        <w:rPr>
          <w:rFonts w:ascii="Arial" w:hAnsi="Arial" w:cs="Arial"/>
          <w:b/>
          <w:bCs/>
          <w:sz w:val="20"/>
          <w:szCs w:val="20"/>
          <w:lang w:val="lt-LT"/>
        </w:rPr>
        <w:t>40</w:t>
      </w:r>
      <w:r w:rsidRPr="00376927">
        <w:rPr>
          <w:rFonts w:ascii="Arial" w:hAnsi="Arial" w:cs="Arial"/>
          <w:b/>
          <w:bCs/>
          <w:color w:val="00B050"/>
          <w:sz w:val="20"/>
          <w:szCs w:val="20"/>
          <w:lang w:val="lt-LT"/>
        </w:rPr>
        <w:t xml:space="preserve"> </w:t>
      </w:r>
      <w:r w:rsidRPr="00376927">
        <w:rPr>
          <w:rFonts w:ascii="Arial" w:hAnsi="Arial" w:cs="Arial"/>
          <w:b/>
          <w:bCs/>
          <w:sz w:val="20"/>
          <w:szCs w:val="20"/>
          <w:lang w:val="lt-LT"/>
        </w:rPr>
        <w:t xml:space="preserve">procentų nuo 2 lentelės 3 stulpelyje nurodyto minimalaus Dujų kiekio </w:t>
      </w:r>
      <w:r w:rsidRPr="005923CF">
        <w:rPr>
          <w:rFonts w:ascii="Arial" w:hAnsi="Arial" w:cs="Arial"/>
          <w:sz w:val="20"/>
          <w:szCs w:val="20"/>
          <w:lang w:val="lt-LT"/>
        </w:rPr>
        <w:t>atitinkamam mėnesiui</w:t>
      </w:r>
      <w:r w:rsidRPr="00376927">
        <w:rPr>
          <w:rFonts w:ascii="Arial" w:hAnsi="Arial" w:cs="Arial"/>
          <w:sz w:val="20"/>
          <w:szCs w:val="20"/>
          <w:lang w:val="lt-LT"/>
        </w:rPr>
        <w:t xml:space="preserve"> (nurodyta Techninėje specifikacijoje);</w:t>
      </w:r>
    </w:p>
    <w:p w14:paraId="3C9D9D74" w14:textId="382630BD" w:rsidR="00B723CC" w:rsidRPr="00B42A1C" w:rsidRDefault="00E069E0" w:rsidP="00B42A1C">
      <w:pPr>
        <w:tabs>
          <w:tab w:val="left" w:pos="993"/>
          <w:tab w:val="left" w:pos="1276"/>
        </w:tabs>
        <w:spacing w:line="276" w:lineRule="auto"/>
        <w:ind w:firstLine="567"/>
        <w:jc w:val="both"/>
        <w:rPr>
          <w:rFonts w:ascii="Arial" w:hAnsi="Arial" w:cs="Arial"/>
          <w:i/>
          <w:iCs/>
          <w:color w:val="4472C4" w:themeColor="accent5"/>
          <w:sz w:val="20"/>
          <w:szCs w:val="20"/>
          <w:lang w:val="lt-LT"/>
        </w:rPr>
      </w:pPr>
      <w:r>
        <w:rPr>
          <w:rFonts w:ascii="Arial" w:hAnsi="Arial" w:cs="Arial"/>
          <w:sz w:val="20"/>
          <w:szCs w:val="20"/>
          <w:lang w:val="lt-LT"/>
        </w:rPr>
        <w:t xml:space="preserve">2.2.2.3. Maksimalus Dujų kiekis = minimalus Dujų kiekis + </w:t>
      </w:r>
      <w:r w:rsidRPr="00C946EA">
        <w:rPr>
          <w:rFonts w:ascii="Arial" w:hAnsi="Arial" w:cs="Arial"/>
          <w:sz w:val="20"/>
          <w:szCs w:val="20"/>
          <w:lang w:val="lt-LT"/>
        </w:rPr>
        <w:t>PDK1 + PDK2</w:t>
      </w:r>
    </w:p>
    <w:p w14:paraId="4971BB0F" w14:textId="6BA84ADF" w:rsidR="00B17FCD" w:rsidRDefault="009D3E13">
      <w:pPr>
        <w:tabs>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2.2.2.</w:t>
      </w:r>
      <w:r w:rsidR="00E069E0">
        <w:rPr>
          <w:rFonts w:ascii="Arial" w:hAnsi="Arial" w:cs="Arial"/>
          <w:sz w:val="20"/>
          <w:szCs w:val="20"/>
          <w:lang w:val="lt-LT"/>
        </w:rPr>
        <w:t>4</w:t>
      </w:r>
      <w:r w:rsidRPr="00B42A1C">
        <w:rPr>
          <w:rFonts w:ascii="Arial" w:hAnsi="Arial" w:cs="Arial"/>
          <w:sz w:val="20"/>
          <w:szCs w:val="20"/>
          <w:lang w:val="lt-LT"/>
        </w:rPr>
        <w:t xml:space="preserve">. Numatomas Dujų tiekimo laikotarpis – nuo 2023 m. </w:t>
      </w:r>
      <w:r w:rsidR="00440382" w:rsidRPr="00B42A1C">
        <w:rPr>
          <w:rFonts w:ascii="Arial" w:hAnsi="Arial" w:cs="Arial"/>
          <w:sz w:val="20"/>
          <w:szCs w:val="20"/>
          <w:lang w:val="lt-LT"/>
        </w:rPr>
        <w:t>sausio</w:t>
      </w:r>
      <w:r w:rsidRPr="00B42A1C">
        <w:rPr>
          <w:rFonts w:ascii="Arial" w:hAnsi="Arial" w:cs="Arial"/>
          <w:sz w:val="20"/>
          <w:szCs w:val="20"/>
          <w:lang w:val="lt-LT"/>
        </w:rPr>
        <w:t xml:space="preserve"> 1 d. 7.00 </w:t>
      </w:r>
      <w:proofErr w:type="spellStart"/>
      <w:r w:rsidRPr="00B42A1C">
        <w:rPr>
          <w:rFonts w:ascii="Arial" w:hAnsi="Arial" w:cs="Arial"/>
          <w:sz w:val="20"/>
          <w:szCs w:val="20"/>
          <w:lang w:val="lt-LT"/>
        </w:rPr>
        <w:t>val</w:t>
      </w:r>
      <w:proofErr w:type="spellEnd"/>
      <w:r w:rsidRPr="00B42A1C">
        <w:rPr>
          <w:rFonts w:ascii="Arial" w:hAnsi="Arial" w:cs="Arial"/>
          <w:sz w:val="20"/>
          <w:szCs w:val="20"/>
          <w:lang w:val="lt-LT"/>
        </w:rPr>
        <w:t xml:space="preserve"> iki 2023 m. gegužės 1 d. 7.00 val. (imtinai).</w:t>
      </w:r>
    </w:p>
    <w:p w14:paraId="2C9B173B" w14:textId="77777777" w:rsidR="0080058D" w:rsidRPr="009B4B1E" w:rsidRDefault="0080058D" w:rsidP="0080058D">
      <w:pPr>
        <w:tabs>
          <w:tab w:val="left" w:pos="993"/>
          <w:tab w:val="left" w:pos="1276"/>
        </w:tabs>
        <w:spacing w:line="276" w:lineRule="auto"/>
        <w:ind w:firstLine="567"/>
        <w:jc w:val="both"/>
        <w:rPr>
          <w:rFonts w:ascii="Arial" w:hAnsi="Arial" w:cs="Arial"/>
          <w:sz w:val="20"/>
          <w:szCs w:val="20"/>
          <w:lang w:val="lt-LT"/>
        </w:rPr>
      </w:pPr>
      <w:r>
        <w:rPr>
          <w:rFonts w:ascii="Arial" w:hAnsi="Arial" w:cs="Arial"/>
          <w:sz w:val="20"/>
          <w:szCs w:val="20"/>
          <w:lang w:val="lt-LT"/>
        </w:rPr>
        <w:t xml:space="preserve">2.2.2.5. </w:t>
      </w:r>
      <w:r w:rsidRPr="005923CF">
        <w:rPr>
          <w:rFonts w:ascii="Arial" w:hAnsi="Arial" w:cs="Arial"/>
          <w:sz w:val="20"/>
          <w:szCs w:val="20"/>
          <w:lang w:val="lt-LT"/>
        </w:rPr>
        <w:t>PDK1 ir PDK2 bus perkami, neviršijant maksimalios Sutarties kainos.</w:t>
      </w:r>
    </w:p>
    <w:p w14:paraId="68042EF7" w14:textId="77777777" w:rsidR="00E069E0" w:rsidRPr="00B42A1C" w:rsidRDefault="00E069E0" w:rsidP="0080058D">
      <w:pPr>
        <w:tabs>
          <w:tab w:val="left" w:pos="993"/>
          <w:tab w:val="left" w:pos="1276"/>
        </w:tabs>
        <w:spacing w:line="276" w:lineRule="auto"/>
        <w:jc w:val="both"/>
        <w:rPr>
          <w:rFonts w:ascii="Arial" w:hAnsi="Arial" w:cs="Arial"/>
          <w:sz w:val="20"/>
          <w:szCs w:val="20"/>
          <w:lang w:val="lt-LT"/>
        </w:rPr>
      </w:pPr>
    </w:p>
    <w:p w14:paraId="74B02AF2" w14:textId="5B1A9EB0" w:rsidR="00D1013D" w:rsidRPr="00B42A1C" w:rsidRDefault="009759D2" w:rsidP="00B42A1C">
      <w:pPr>
        <w:spacing w:line="276" w:lineRule="auto"/>
        <w:ind w:firstLine="567"/>
        <w:jc w:val="both"/>
        <w:rPr>
          <w:rFonts w:ascii="Arial" w:hAnsi="Arial" w:cs="Arial"/>
          <w:sz w:val="20"/>
          <w:szCs w:val="20"/>
          <w:lang w:val="lt-LT"/>
        </w:rPr>
      </w:pPr>
      <w:r w:rsidRPr="00B42A1C">
        <w:rPr>
          <w:rFonts w:ascii="Arial" w:hAnsi="Arial" w:cs="Arial"/>
          <w:sz w:val="20"/>
          <w:szCs w:val="20"/>
          <w:lang w:val="lt-LT"/>
        </w:rPr>
        <w:t>2.3.</w:t>
      </w:r>
      <w:r w:rsidR="00F16F76" w:rsidRPr="00B42A1C">
        <w:rPr>
          <w:rFonts w:ascii="Arial" w:hAnsi="Arial" w:cs="Arial"/>
          <w:sz w:val="20"/>
          <w:szCs w:val="20"/>
          <w:lang w:val="lt-LT"/>
        </w:rPr>
        <w:t xml:space="preserve"> </w:t>
      </w:r>
      <w:r w:rsidR="00A51855" w:rsidRPr="00B42A1C">
        <w:rPr>
          <w:rFonts w:ascii="Arial" w:hAnsi="Arial" w:cs="Arial"/>
          <w:sz w:val="20"/>
          <w:szCs w:val="20"/>
          <w:lang w:val="lt-LT"/>
        </w:rPr>
        <w:t xml:space="preserve">Pasiūlymas pateikiamas </w:t>
      </w:r>
      <w:r w:rsidR="00A51855" w:rsidRPr="00B42A1C">
        <w:rPr>
          <w:rFonts w:ascii="Arial" w:hAnsi="Arial" w:cs="Arial"/>
          <w:b/>
          <w:sz w:val="20"/>
          <w:szCs w:val="20"/>
          <w:lang w:val="lt-LT"/>
        </w:rPr>
        <w:t xml:space="preserve">siūlant visą Sąlygų </w:t>
      </w:r>
      <w:r w:rsidR="00196E38" w:rsidRPr="00B42A1C">
        <w:rPr>
          <w:rFonts w:ascii="Arial" w:hAnsi="Arial" w:cs="Arial"/>
          <w:b/>
          <w:sz w:val="20"/>
          <w:szCs w:val="20"/>
          <w:lang w:val="lt-LT"/>
        </w:rPr>
        <w:t>2.2</w:t>
      </w:r>
      <w:r w:rsidR="00A51855" w:rsidRPr="00B42A1C">
        <w:rPr>
          <w:rFonts w:ascii="Arial" w:hAnsi="Arial" w:cs="Arial"/>
          <w:b/>
          <w:sz w:val="20"/>
          <w:szCs w:val="20"/>
          <w:lang w:val="lt-LT"/>
        </w:rPr>
        <w:t xml:space="preserve"> punkte nurod</w:t>
      </w:r>
      <w:r w:rsidR="003A154E" w:rsidRPr="00B42A1C">
        <w:rPr>
          <w:rFonts w:ascii="Arial" w:hAnsi="Arial" w:cs="Arial"/>
          <w:b/>
          <w:sz w:val="20"/>
          <w:szCs w:val="20"/>
          <w:lang w:val="lt-LT"/>
        </w:rPr>
        <w:t>ytą</w:t>
      </w:r>
      <w:r w:rsidR="00E069E0">
        <w:rPr>
          <w:rFonts w:ascii="Arial" w:hAnsi="Arial" w:cs="Arial"/>
          <w:b/>
          <w:sz w:val="20"/>
          <w:szCs w:val="20"/>
          <w:lang w:val="lt-LT"/>
        </w:rPr>
        <w:t xml:space="preserve"> maksimalų</w:t>
      </w:r>
      <w:r w:rsidR="00A51855" w:rsidRPr="00B42A1C">
        <w:rPr>
          <w:rFonts w:ascii="Arial" w:hAnsi="Arial" w:cs="Arial"/>
          <w:b/>
          <w:sz w:val="20"/>
          <w:szCs w:val="20"/>
          <w:lang w:val="lt-LT"/>
        </w:rPr>
        <w:t xml:space="preserve"> Dujų kiekį</w:t>
      </w:r>
      <w:r w:rsidR="00196E38" w:rsidRPr="00B42A1C">
        <w:rPr>
          <w:rFonts w:ascii="Arial" w:hAnsi="Arial" w:cs="Arial"/>
          <w:b/>
          <w:sz w:val="20"/>
          <w:szCs w:val="20"/>
          <w:lang w:val="lt-LT"/>
        </w:rPr>
        <w:t xml:space="preserve"> </w:t>
      </w:r>
      <w:r w:rsidR="00196E38" w:rsidRPr="00B42A1C">
        <w:rPr>
          <w:rFonts w:ascii="Arial" w:hAnsi="Arial" w:cs="Arial"/>
          <w:bCs/>
          <w:sz w:val="20"/>
          <w:szCs w:val="20"/>
          <w:lang w:val="lt-LT"/>
        </w:rPr>
        <w:t>(</w:t>
      </w:r>
      <w:r w:rsidR="009616F5" w:rsidRPr="00B42A1C">
        <w:rPr>
          <w:rFonts w:ascii="Arial" w:hAnsi="Arial" w:cs="Arial"/>
          <w:bCs/>
          <w:sz w:val="20"/>
          <w:szCs w:val="20"/>
          <w:lang w:val="lt-LT"/>
        </w:rPr>
        <w:t>m</w:t>
      </w:r>
      <w:r w:rsidR="003A154E" w:rsidRPr="00B42A1C">
        <w:rPr>
          <w:rFonts w:ascii="Arial" w:hAnsi="Arial" w:cs="Arial"/>
          <w:bCs/>
          <w:sz w:val="20"/>
          <w:szCs w:val="20"/>
          <w:lang w:val="lt-LT"/>
        </w:rPr>
        <w:t>inimalus dujų kiekis +</w:t>
      </w:r>
      <w:r w:rsidR="00727E3B" w:rsidRPr="00B42A1C">
        <w:rPr>
          <w:rFonts w:ascii="Arial" w:hAnsi="Arial" w:cs="Arial"/>
          <w:bCs/>
          <w:sz w:val="20"/>
          <w:szCs w:val="20"/>
          <w:lang w:val="lt-LT"/>
        </w:rPr>
        <w:t xml:space="preserve"> PDK1 + PDK2</w:t>
      </w:r>
      <w:r w:rsidR="009616F5" w:rsidRPr="00B42A1C">
        <w:rPr>
          <w:rFonts w:ascii="Arial" w:hAnsi="Arial" w:cs="Arial"/>
          <w:bCs/>
          <w:sz w:val="20"/>
          <w:szCs w:val="20"/>
          <w:lang w:val="lt-LT"/>
        </w:rPr>
        <w:t xml:space="preserve">; </w:t>
      </w:r>
      <w:r w:rsidR="003A154E" w:rsidRPr="00B42A1C">
        <w:rPr>
          <w:rFonts w:ascii="Arial" w:hAnsi="Arial" w:cs="Arial"/>
          <w:bCs/>
          <w:sz w:val="20"/>
          <w:szCs w:val="20"/>
          <w:lang w:val="lt-LT"/>
        </w:rPr>
        <w:t xml:space="preserve"> </w:t>
      </w:r>
      <w:r w:rsidR="00196E38" w:rsidRPr="00B42A1C">
        <w:rPr>
          <w:rFonts w:ascii="Arial" w:hAnsi="Arial" w:cs="Arial"/>
          <w:bCs/>
          <w:sz w:val="20"/>
          <w:szCs w:val="20"/>
          <w:lang w:val="lt-LT"/>
        </w:rPr>
        <w:t>atitinkamai Pirkimo objekto daliai)</w:t>
      </w:r>
      <w:r w:rsidR="00A51855" w:rsidRPr="00B42A1C">
        <w:rPr>
          <w:rFonts w:ascii="Arial" w:hAnsi="Arial" w:cs="Arial"/>
          <w:bCs/>
          <w:sz w:val="20"/>
          <w:szCs w:val="20"/>
          <w:lang w:val="lt-LT"/>
        </w:rPr>
        <w:t>, įvertinus visas Dujų tiekimui būtinas išlaidas, atsižvelgiant į Techninėje specifikacijoje nurodytus reikalavimus.</w:t>
      </w:r>
    </w:p>
    <w:p w14:paraId="3B696CB4" w14:textId="578CF7DB" w:rsidR="00D75104" w:rsidRPr="00B42A1C" w:rsidRDefault="009759D2" w:rsidP="00B42A1C">
      <w:pPr>
        <w:tabs>
          <w:tab w:val="left" w:pos="993"/>
          <w:tab w:val="left" w:pos="1276"/>
        </w:tabs>
        <w:spacing w:line="276" w:lineRule="auto"/>
        <w:ind w:firstLine="567"/>
        <w:jc w:val="both"/>
        <w:rPr>
          <w:rFonts w:ascii="Arial" w:hAnsi="Arial" w:cs="Arial"/>
          <w:sz w:val="20"/>
          <w:szCs w:val="20"/>
          <w:lang w:val="lt-LT"/>
        </w:rPr>
      </w:pPr>
      <w:r w:rsidRPr="00B42A1C">
        <w:rPr>
          <w:rFonts w:ascii="Arial" w:hAnsi="Arial" w:cs="Arial"/>
          <w:sz w:val="20"/>
          <w:szCs w:val="20"/>
          <w:lang w:val="lt-LT"/>
        </w:rPr>
        <w:t xml:space="preserve">2.4. </w:t>
      </w:r>
      <w:r w:rsidR="00D75104" w:rsidRPr="00B42A1C">
        <w:rPr>
          <w:rFonts w:ascii="Arial" w:hAnsi="Arial" w:cs="Arial"/>
          <w:sz w:val="20"/>
          <w:szCs w:val="20"/>
          <w:lang w:val="lt-LT"/>
        </w:rPr>
        <w:t>Dujų pirkimo vieta – virtualus prekybos taškas AB „</w:t>
      </w:r>
      <w:proofErr w:type="spellStart"/>
      <w:r w:rsidR="00D75104" w:rsidRPr="00B42A1C">
        <w:rPr>
          <w:rFonts w:ascii="Arial" w:hAnsi="Arial" w:cs="Arial"/>
          <w:sz w:val="20"/>
          <w:szCs w:val="20"/>
          <w:lang w:val="lt-LT"/>
        </w:rPr>
        <w:t>Amber</w:t>
      </w:r>
      <w:proofErr w:type="spellEnd"/>
      <w:r w:rsidR="00D75104" w:rsidRPr="00B42A1C">
        <w:rPr>
          <w:rFonts w:ascii="Arial" w:hAnsi="Arial" w:cs="Arial"/>
          <w:sz w:val="20"/>
          <w:szCs w:val="20"/>
          <w:lang w:val="lt-LT"/>
        </w:rPr>
        <w:t xml:space="preserve"> </w:t>
      </w:r>
      <w:proofErr w:type="spellStart"/>
      <w:r w:rsidR="00D75104" w:rsidRPr="00B42A1C">
        <w:rPr>
          <w:rFonts w:ascii="Arial" w:hAnsi="Arial" w:cs="Arial"/>
          <w:sz w:val="20"/>
          <w:szCs w:val="20"/>
          <w:lang w:val="lt-LT"/>
        </w:rPr>
        <w:t>Grid</w:t>
      </w:r>
      <w:proofErr w:type="spellEnd"/>
      <w:r w:rsidR="00D75104" w:rsidRPr="00B42A1C">
        <w:rPr>
          <w:rFonts w:ascii="Arial" w:hAnsi="Arial" w:cs="Arial"/>
          <w:sz w:val="20"/>
          <w:szCs w:val="20"/>
          <w:lang w:val="lt-LT"/>
        </w:rPr>
        <w:t xml:space="preserve">“ gamtinių dujų perdavimo sistemoje, kuriame tiekėjas parduoda Dujas, o Įsigyjančioji organizacija jas perka ir priima. </w:t>
      </w:r>
    </w:p>
    <w:p w14:paraId="785311C4" w14:textId="63A86167" w:rsidR="00D75104" w:rsidRPr="00B42A1C" w:rsidRDefault="009759D2" w:rsidP="00B42A1C">
      <w:pPr>
        <w:pStyle w:val="Sraopastraipa"/>
        <w:tabs>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2.5. </w:t>
      </w:r>
      <w:r w:rsidR="00D75104" w:rsidRPr="00B42A1C">
        <w:rPr>
          <w:rFonts w:ascii="Arial" w:hAnsi="Arial" w:cs="Arial"/>
          <w:sz w:val="20"/>
          <w:szCs w:val="20"/>
          <w:u w:val="single"/>
          <w:lang w:val="lt-LT"/>
        </w:rPr>
        <w:t>Ataskaitinis laikotarpis – laikotarpis nuo pirmos mėnesio kalendorinės dienos iki paskutinės mėnesio kalendorinės dienos.</w:t>
      </w:r>
      <w:r w:rsidR="00D75104" w:rsidRPr="00B42A1C">
        <w:rPr>
          <w:rFonts w:ascii="Arial" w:hAnsi="Arial" w:cs="Arial"/>
          <w:sz w:val="20"/>
          <w:szCs w:val="20"/>
          <w:lang w:val="lt-LT"/>
        </w:rPr>
        <w:t xml:space="preserve"> Kiekvienas Ataskaitinis laikotarpis prasideda pirmą Ataskaitinio laikotarpio dieną 7.00 val. ir baigiasi kito Ataskaitinio laikotarpio pirmą dieną 7.00 val.</w:t>
      </w:r>
    </w:p>
    <w:p w14:paraId="158CF333" w14:textId="213EF0D0" w:rsidR="005121F6" w:rsidRPr="00B42A1C" w:rsidRDefault="009759D2" w:rsidP="00B42A1C">
      <w:pPr>
        <w:pStyle w:val="Sraopastraipa"/>
        <w:tabs>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2.6. </w:t>
      </w:r>
      <w:r w:rsidR="005121F6" w:rsidRPr="00B42A1C">
        <w:rPr>
          <w:rFonts w:ascii="Arial" w:hAnsi="Arial" w:cs="Arial"/>
          <w:sz w:val="20"/>
          <w:szCs w:val="20"/>
          <w:lang w:val="lt-LT"/>
        </w:rPr>
        <w:t>Tiekėjas prisiima riziką dėl Sutarties vykdymo išlaidų dydžio.</w:t>
      </w:r>
    </w:p>
    <w:p w14:paraId="7AA8AFDF" w14:textId="14D57B92" w:rsidR="005121F6" w:rsidRPr="00B42A1C" w:rsidRDefault="009759D2" w:rsidP="00B42A1C">
      <w:pPr>
        <w:pStyle w:val="Sraopastraipa"/>
        <w:tabs>
          <w:tab w:val="left" w:pos="0"/>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2.7. </w:t>
      </w:r>
      <w:r w:rsidR="005121F6" w:rsidRPr="00B42A1C">
        <w:rPr>
          <w:rFonts w:ascii="Arial" w:hAnsi="Arial" w:cs="Arial"/>
          <w:sz w:val="20"/>
          <w:szCs w:val="20"/>
          <w:lang w:val="lt-LT"/>
        </w:rPr>
        <w:t>Siekiant įgyvendinti REMIT reglamento vykdymo nuostatas, Įsigyjančioji organizacija patvirtina, jog jos techninis vartojimo pajėgumas yra lygus arba didesnis nei 600 000 (šeši šimtai tūkstančių) MWh per metus.</w:t>
      </w:r>
    </w:p>
    <w:p w14:paraId="5CF25905" w14:textId="77777777" w:rsidR="009759D2" w:rsidRPr="00B42A1C" w:rsidRDefault="009759D2" w:rsidP="00B42A1C">
      <w:pPr>
        <w:pStyle w:val="Sraopastraipa"/>
        <w:tabs>
          <w:tab w:val="left" w:pos="0"/>
          <w:tab w:val="left" w:pos="993"/>
          <w:tab w:val="left" w:pos="1276"/>
        </w:tabs>
        <w:spacing w:line="276" w:lineRule="auto"/>
        <w:ind w:left="0" w:firstLine="567"/>
        <w:jc w:val="both"/>
        <w:rPr>
          <w:rFonts w:ascii="Arial" w:hAnsi="Arial" w:cs="Arial"/>
          <w:sz w:val="20"/>
          <w:szCs w:val="20"/>
          <w:lang w:val="lt-LT"/>
        </w:rPr>
      </w:pPr>
    </w:p>
    <w:p w14:paraId="5F5936EB" w14:textId="49B597F9" w:rsidR="00F874FC" w:rsidRPr="00B42A1C" w:rsidRDefault="009759D2" w:rsidP="00B42A1C">
      <w:pPr>
        <w:pStyle w:val="Sraopastraipa"/>
        <w:tabs>
          <w:tab w:val="left" w:pos="993"/>
          <w:tab w:val="left" w:pos="1134"/>
          <w:tab w:val="left" w:pos="1276"/>
        </w:tabs>
        <w:spacing w:line="276" w:lineRule="auto"/>
        <w:ind w:left="567"/>
        <w:rPr>
          <w:rFonts w:ascii="Arial" w:hAnsi="Arial" w:cs="Arial"/>
          <w:b/>
          <w:sz w:val="20"/>
          <w:szCs w:val="20"/>
          <w:lang w:val="lt-LT"/>
        </w:rPr>
      </w:pPr>
      <w:r w:rsidRPr="00B42A1C">
        <w:rPr>
          <w:rFonts w:ascii="Arial" w:hAnsi="Arial" w:cs="Arial"/>
          <w:b/>
          <w:sz w:val="20"/>
          <w:szCs w:val="20"/>
          <w:lang w:val="lt-LT"/>
        </w:rPr>
        <w:t xml:space="preserve">                                                           </w:t>
      </w:r>
      <w:r w:rsidR="00F874FC" w:rsidRPr="00B42A1C">
        <w:rPr>
          <w:rFonts w:ascii="Arial" w:hAnsi="Arial" w:cs="Arial"/>
          <w:b/>
          <w:sz w:val="20"/>
          <w:szCs w:val="20"/>
          <w:lang w:val="lt-LT"/>
        </w:rPr>
        <w:t>III SKYRIUS</w:t>
      </w:r>
    </w:p>
    <w:p w14:paraId="56962E45" w14:textId="5BD005A7" w:rsidR="00F874FC" w:rsidRPr="00B42A1C" w:rsidRDefault="00F874FC" w:rsidP="00B42A1C">
      <w:pPr>
        <w:pStyle w:val="Sraopastraipa"/>
        <w:tabs>
          <w:tab w:val="left" w:pos="142"/>
          <w:tab w:val="left" w:pos="426"/>
        </w:tabs>
        <w:spacing w:line="276" w:lineRule="auto"/>
        <w:ind w:left="360"/>
        <w:jc w:val="center"/>
        <w:rPr>
          <w:rFonts w:ascii="Arial" w:hAnsi="Arial" w:cs="Arial"/>
          <w:sz w:val="20"/>
          <w:szCs w:val="20"/>
          <w:lang w:val="lt-LT"/>
        </w:rPr>
      </w:pPr>
      <w:r w:rsidRPr="00B42A1C">
        <w:rPr>
          <w:rFonts w:ascii="Arial" w:hAnsi="Arial" w:cs="Arial"/>
          <w:b/>
          <w:sz w:val="20"/>
          <w:szCs w:val="20"/>
          <w:lang w:val="lt-LT"/>
        </w:rPr>
        <w:t>KVALIFIKACIJOS REIKALAVIMAI TIEKĖJAMS</w:t>
      </w:r>
    </w:p>
    <w:p w14:paraId="49FEA9AD" w14:textId="77777777" w:rsidR="00F874FC" w:rsidRPr="00B42A1C" w:rsidRDefault="00F874FC" w:rsidP="00B42A1C">
      <w:pPr>
        <w:pStyle w:val="Sraopastraipa"/>
        <w:tabs>
          <w:tab w:val="left" w:pos="567"/>
          <w:tab w:val="left" w:pos="993"/>
          <w:tab w:val="left" w:pos="1276"/>
        </w:tabs>
        <w:spacing w:line="276" w:lineRule="auto"/>
        <w:ind w:left="360"/>
        <w:jc w:val="both"/>
        <w:rPr>
          <w:rFonts w:ascii="Arial" w:hAnsi="Arial" w:cs="Arial"/>
          <w:sz w:val="20"/>
          <w:szCs w:val="20"/>
          <w:lang w:val="lt-LT"/>
        </w:rPr>
      </w:pPr>
    </w:p>
    <w:p w14:paraId="7038BA7A" w14:textId="77777777" w:rsidR="00BD63AA" w:rsidRPr="00B42A1C" w:rsidRDefault="00BD63AA" w:rsidP="00B42A1C">
      <w:pPr>
        <w:pStyle w:val="Sraopastraipa"/>
        <w:numPr>
          <w:ilvl w:val="0"/>
          <w:numId w:val="49"/>
        </w:numPr>
        <w:tabs>
          <w:tab w:val="left" w:pos="567"/>
          <w:tab w:val="left" w:pos="993"/>
          <w:tab w:val="left" w:pos="1276"/>
        </w:tabs>
        <w:spacing w:line="276" w:lineRule="auto"/>
        <w:jc w:val="both"/>
        <w:rPr>
          <w:rFonts w:ascii="Arial" w:hAnsi="Arial" w:cs="Arial"/>
          <w:vanish/>
          <w:sz w:val="20"/>
          <w:szCs w:val="20"/>
          <w:lang w:val="lt-LT"/>
        </w:rPr>
      </w:pPr>
    </w:p>
    <w:p w14:paraId="5D498104" w14:textId="77777777" w:rsidR="00BD63AA" w:rsidRPr="00B42A1C" w:rsidRDefault="00BD63AA" w:rsidP="00B42A1C">
      <w:pPr>
        <w:pStyle w:val="Sraopastraipa"/>
        <w:numPr>
          <w:ilvl w:val="0"/>
          <w:numId w:val="49"/>
        </w:numPr>
        <w:tabs>
          <w:tab w:val="left" w:pos="567"/>
          <w:tab w:val="left" w:pos="993"/>
          <w:tab w:val="left" w:pos="1276"/>
        </w:tabs>
        <w:spacing w:line="276" w:lineRule="auto"/>
        <w:jc w:val="both"/>
        <w:rPr>
          <w:rFonts w:ascii="Arial" w:hAnsi="Arial" w:cs="Arial"/>
          <w:vanish/>
          <w:sz w:val="20"/>
          <w:szCs w:val="20"/>
          <w:lang w:val="lt-LT"/>
        </w:rPr>
      </w:pPr>
    </w:p>
    <w:p w14:paraId="311132A2" w14:textId="77777777" w:rsidR="00BD63AA" w:rsidRPr="00B42A1C" w:rsidRDefault="00BD63AA" w:rsidP="00B42A1C">
      <w:pPr>
        <w:pStyle w:val="Sraopastraipa"/>
        <w:numPr>
          <w:ilvl w:val="0"/>
          <w:numId w:val="49"/>
        </w:numPr>
        <w:tabs>
          <w:tab w:val="left" w:pos="567"/>
          <w:tab w:val="left" w:pos="993"/>
          <w:tab w:val="left" w:pos="1276"/>
        </w:tabs>
        <w:spacing w:line="276" w:lineRule="auto"/>
        <w:jc w:val="both"/>
        <w:rPr>
          <w:rFonts w:ascii="Arial" w:hAnsi="Arial" w:cs="Arial"/>
          <w:vanish/>
          <w:sz w:val="20"/>
          <w:szCs w:val="20"/>
          <w:lang w:val="lt-LT"/>
        </w:rPr>
      </w:pPr>
    </w:p>
    <w:p w14:paraId="63840E40" w14:textId="67E75769" w:rsidR="00B72110" w:rsidRPr="00B42A1C" w:rsidRDefault="00AE1FDB" w:rsidP="00B42A1C">
      <w:pPr>
        <w:pStyle w:val="Sraopastraipa"/>
        <w:numPr>
          <w:ilvl w:val="1"/>
          <w:numId w:val="49"/>
        </w:numPr>
        <w:tabs>
          <w:tab w:val="left" w:pos="567"/>
          <w:tab w:val="left" w:pos="993"/>
        </w:tabs>
        <w:spacing w:line="276" w:lineRule="auto"/>
        <w:ind w:left="142" w:firstLine="425"/>
        <w:jc w:val="both"/>
        <w:rPr>
          <w:rFonts w:ascii="Arial" w:hAnsi="Arial" w:cs="Arial"/>
          <w:sz w:val="20"/>
          <w:szCs w:val="20"/>
          <w:lang w:val="lt-LT"/>
        </w:rPr>
      </w:pPr>
      <w:r w:rsidRPr="00B42A1C">
        <w:rPr>
          <w:rFonts w:ascii="Arial" w:hAnsi="Arial" w:cs="Arial"/>
          <w:sz w:val="20"/>
          <w:szCs w:val="20"/>
          <w:lang w:val="lt-LT"/>
        </w:rPr>
        <w:t>Tiekėjas, dalyvaujantis Pirkime, turi atitikti žemiau nurodytus minimalius kvalifikacijos reikalavimus:</w:t>
      </w:r>
    </w:p>
    <w:p w14:paraId="5C23A7FB" w14:textId="3DC0631C" w:rsidR="00B72110" w:rsidRPr="00B42A1C" w:rsidRDefault="00B72110" w:rsidP="00B42A1C">
      <w:pPr>
        <w:pStyle w:val="Sraopastraipa"/>
        <w:tabs>
          <w:tab w:val="left" w:pos="851"/>
          <w:tab w:val="left" w:pos="993"/>
        </w:tabs>
        <w:spacing w:line="276" w:lineRule="auto"/>
        <w:ind w:left="567"/>
        <w:jc w:val="both"/>
        <w:rPr>
          <w:rFonts w:ascii="Arial" w:hAnsi="Arial" w:cs="Arial"/>
          <w:sz w:val="20"/>
          <w:szCs w:val="20"/>
          <w:u w:val="single"/>
          <w:lang w:val="lt-LT"/>
        </w:rPr>
      </w:pPr>
      <w:r w:rsidRPr="00B42A1C">
        <w:rPr>
          <w:rFonts w:ascii="Arial" w:hAnsi="Arial" w:cs="Arial"/>
          <w:sz w:val="20"/>
          <w:szCs w:val="20"/>
          <w:lang w:val="lt-LT"/>
        </w:rPr>
        <w:t xml:space="preserve">                                                                                                                                      </w:t>
      </w:r>
      <w:r w:rsidR="005C5986">
        <w:rPr>
          <w:rFonts w:ascii="Arial" w:hAnsi="Arial" w:cs="Arial"/>
          <w:sz w:val="20"/>
          <w:szCs w:val="20"/>
          <w:lang w:val="lt-LT"/>
        </w:rPr>
        <w:t xml:space="preserve">           </w:t>
      </w:r>
      <w:r w:rsidRPr="00B42A1C">
        <w:rPr>
          <w:rFonts w:ascii="Arial" w:hAnsi="Arial" w:cs="Arial"/>
          <w:sz w:val="20"/>
          <w:szCs w:val="20"/>
          <w:lang w:val="lt-LT"/>
        </w:rPr>
        <w:t xml:space="preserve"> </w:t>
      </w:r>
      <w:r w:rsidR="003536F8" w:rsidRPr="00B42A1C">
        <w:rPr>
          <w:rFonts w:ascii="Arial" w:hAnsi="Arial" w:cs="Arial"/>
          <w:sz w:val="20"/>
          <w:szCs w:val="20"/>
          <w:lang w:val="lt-LT"/>
        </w:rPr>
        <w:t>3</w:t>
      </w:r>
      <w:r w:rsidRPr="00B42A1C">
        <w:rPr>
          <w:rFonts w:ascii="Arial" w:hAnsi="Arial" w:cs="Arial"/>
          <w:sz w:val="20"/>
          <w:szCs w:val="20"/>
          <w:lang w:val="lt-LT"/>
        </w:rPr>
        <w:t xml:space="preserve"> lentelė</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966"/>
        <w:gridCol w:w="4820"/>
      </w:tblGrid>
      <w:tr w:rsidR="00B72110" w:rsidRPr="00644421" w14:paraId="1173A561" w14:textId="77777777" w:rsidTr="00B42A1C">
        <w:tc>
          <w:tcPr>
            <w:tcW w:w="599" w:type="dxa"/>
            <w:tcBorders>
              <w:top w:val="single" w:sz="4" w:space="0" w:color="auto"/>
              <w:left w:val="single" w:sz="4" w:space="0" w:color="auto"/>
              <w:bottom w:val="single" w:sz="4" w:space="0" w:color="auto"/>
              <w:right w:val="single" w:sz="4" w:space="0" w:color="auto"/>
            </w:tcBorders>
          </w:tcPr>
          <w:p w14:paraId="5EF03640" w14:textId="77777777" w:rsidR="00B72110" w:rsidRPr="00B42A1C" w:rsidRDefault="00B72110" w:rsidP="00B42A1C">
            <w:pPr>
              <w:spacing w:line="276" w:lineRule="auto"/>
              <w:jc w:val="center"/>
              <w:rPr>
                <w:rFonts w:ascii="Arial" w:hAnsi="Arial" w:cs="Arial"/>
                <w:sz w:val="20"/>
                <w:szCs w:val="20"/>
                <w:lang w:val="lt-LT"/>
              </w:rPr>
            </w:pPr>
            <w:r w:rsidRPr="00B42A1C">
              <w:rPr>
                <w:rFonts w:ascii="Arial" w:hAnsi="Arial" w:cs="Arial"/>
                <w:sz w:val="20"/>
                <w:szCs w:val="20"/>
                <w:lang w:val="lt-LT"/>
              </w:rPr>
              <w:t>Eil.</w:t>
            </w:r>
          </w:p>
          <w:p w14:paraId="405E2EEF" w14:textId="77777777" w:rsidR="00B72110" w:rsidRPr="00B42A1C" w:rsidRDefault="00B72110" w:rsidP="00B42A1C">
            <w:pPr>
              <w:tabs>
                <w:tab w:val="left" w:pos="284"/>
                <w:tab w:val="left" w:pos="426"/>
              </w:tabs>
              <w:spacing w:line="276" w:lineRule="auto"/>
              <w:jc w:val="center"/>
              <w:rPr>
                <w:rFonts w:ascii="Arial" w:hAnsi="Arial" w:cs="Arial"/>
                <w:sz w:val="20"/>
                <w:szCs w:val="20"/>
                <w:lang w:val="lt-LT"/>
              </w:rPr>
            </w:pPr>
            <w:r w:rsidRPr="00B42A1C">
              <w:rPr>
                <w:rFonts w:ascii="Arial" w:hAnsi="Arial" w:cs="Arial"/>
                <w:sz w:val="20"/>
                <w:szCs w:val="20"/>
                <w:lang w:val="lt-LT"/>
              </w:rPr>
              <w:t>Nr.</w:t>
            </w:r>
          </w:p>
        </w:tc>
        <w:tc>
          <w:tcPr>
            <w:tcW w:w="3966" w:type="dxa"/>
            <w:tcBorders>
              <w:top w:val="single" w:sz="4" w:space="0" w:color="auto"/>
              <w:left w:val="single" w:sz="4" w:space="0" w:color="auto"/>
              <w:bottom w:val="single" w:sz="4" w:space="0" w:color="auto"/>
              <w:right w:val="single" w:sz="4" w:space="0" w:color="auto"/>
            </w:tcBorders>
          </w:tcPr>
          <w:p w14:paraId="783B6010" w14:textId="77777777" w:rsidR="00B72110" w:rsidRPr="00B42A1C" w:rsidRDefault="00B72110" w:rsidP="00B42A1C">
            <w:pPr>
              <w:tabs>
                <w:tab w:val="left" w:pos="284"/>
                <w:tab w:val="left" w:pos="426"/>
              </w:tabs>
              <w:spacing w:line="276" w:lineRule="auto"/>
              <w:jc w:val="center"/>
              <w:rPr>
                <w:rFonts w:ascii="Arial" w:hAnsi="Arial" w:cs="Arial"/>
                <w:sz w:val="20"/>
                <w:szCs w:val="20"/>
                <w:lang w:val="lt-LT"/>
              </w:rPr>
            </w:pPr>
            <w:r w:rsidRPr="00B42A1C">
              <w:rPr>
                <w:rFonts w:ascii="Arial" w:hAnsi="Arial" w:cs="Arial"/>
                <w:sz w:val="20"/>
                <w:szCs w:val="20"/>
                <w:lang w:val="lt-LT"/>
              </w:rPr>
              <w:t>Reikalavimai tiekėjams</w:t>
            </w:r>
          </w:p>
        </w:tc>
        <w:tc>
          <w:tcPr>
            <w:tcW w:w="4820" w:type="dxa"/>
            <w:tcBorders>
              <w:top w:val="single" w:sz="4" w:space="0" w:color="auto"/>
              <w:left w:val="single" w:sz="4" w:space="0" w:color="auto"/>
              <w:bottom w:val="single" w:sz="4" w:space="0" w:color="auto"/>
              <w:right w:val="single" w:sz="4" w:space="0" w:color="auto"/>
            </w:tcBorders>
          </w:tcPr>
          <w:p w14:paraId="18E12C78" w14:textId="77777777" w:rsidR="00B72110" w:rsidRPr="00B42A1C" w:rsidRDefault="00B72110" w:rsidP="00B42A1C">
            <w:pPr>
              <w:tabs>
                <w:tab w:val="left" w:pos="284"/>
                <w:tab w:val="left" w:pos="426"/>
              </w:tabs>
              <w:spacing w:line="276" w:lineRule="auto"/>
              <w:jc w:val="center"/>
              <w:rPr>
                <w:rFonts w:ascii="Arial" w:hAnsi="Arial" w:cs="Arial"/>
                <w:sz w:val="20"/>
                <w:szCs w:val="20"/>
                <w:lang w:val="lt-LT"/>
              </w:rPr>
            </w:pPr>
            <w:r w:rsidRPr="00B42A1C">
              <w:rPr>
                <w:rFonts w:ascii="Arial" w:hAnsi="Arial" w:cs="Arial"/>
                <w:sz w:val="20"/>
                <w:szCs w:val="20"/>
                <w:lang w:val="lt-LT"/>
              </w:rPr>
              <w:t>Reikalavimus įrodantys dokumentai</w:t>
            </w:r>
          </w:p>
        </w:tc>
      </w:tr>
      <w:tr w:rsidR="00B72110" w:rsidRPr="00AB47CE" w14:paraId="094E5145" w14:textId="77777777" w:rsidTr="00B42A1C">
        <w:tc>
          <w:tcPr>
            <w:tcW w:w="599" w:type="dxa"/>
            <w:tcBorders>
              <w:top w:val="single" w:sz="4" w:space="0" w:color="auto"/>
              <w:left w:val="single" w:sz="4" w:space="0" w:color="auto"/>
              <w:bottom w:val="single" w:sz="4" w:space="0" w:color="auto"/>
              <w:right w:val="single" w:sz="4" w:space="0" w:color="auto"/>
            </w:tcBorders>
          </w:tcPr>
          <w:p w14:paraId="1C9C2D0B" w14:textId="77777777" w:rsidR="00B72110" w:rsidRPr="00B42A1C" w:rsidRDefault="00B72110" w:rsidP="00B42A1C">
            <w:pPr>
              <w:tabs>
                <w:tab w:val="left" w:pos="284"/>
                <w:tab w:val="left" w:pos="426"/>
              </w:tabs>
              <w:spacing w:line="276" w:lineRule="auto"/>
              <w:jc w:val="center"/>
              <w:rPr>
                <w:rFonts w:ascii="Arial" w:hAnsi="Arial" w:cs="Arial"/>
                <w:sz w:val="20"/>
                <w:szCs w:val="20"/>
                <w:lang w:val="lt-LT"/>
              </w:rPr>
            </w:pPr>
            <w:r w:rsidRPr="00B42A1C">
              <w:rPr>
                <w:rFonts w:ascii="Arial" w:hAnsi="Arial" w:cs="Arial"/>
                <w:sz w:val="20"/>
                <w:szCs w:val="20"/>
                <w:lang w:val="lt-LT"/>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tcPr>
          <w:p w14:paraId="2E78B851" w14:textId="612F4AFB" w:rsidR="00B72110" w:rsidRPr="00B42A1C" w:rsidRDefault="00B72110" w:rsidP="00B42A1C">
            <w:pPr>
              <w:tabs>
                <w:tab w:val="left" w:pos="284"/>
                <w:tab w:val="left" w:pos="426"/>
              </w:tabs>
              <w:spacing w:line="276" w:lineRule="auto"/>
              <w:jc w:val="both"/>
              <w:rPr>
                <w:rFonts w:ascii="Arial" w:hAnsi="Arial" w:cs="Arial"/>
                <w:sz w:val="20"/>
                <w:szCs w:val="20"/>
                <w:lang w:val="lt-LT"/>
              </w:rPr>
            </w:pPr>
            <w:r w:rsidRPr="00B42A1C">
              <w:rPr>
                <w:rFonts w:ascii="Arial" w:hAnsi="Arial" w:cs="Arial"/>
                <w:sz w:val="20"/>
                <w:szCs w:val="20"/>
                <w:lang w:val="lt-LT"/>
              </w:rPr>
              <w:t xml:space="preserve">Tiekėjas turi teisę verstis ta veikla </w:t>
            </w:r>
            <w:r w:rsidRPr="00B42A1C">
              <w:rPr>
                <w:rFonts w:ascii="Arial" w:hAnsi="Arial" w:cs="Arial"/>
                <w:color w:val="000000" w:themeColor="text1"/>
                <w:sz w:val="20"/>
                <w:szCs w:val="20"/>
                <w:lang w:val="lt-LT"/>
              </w:rPr>
              <w:t xml:space="preserve">kuri reikalinga </w:t>
            </w:r>
            <w:r w:rsidR="00F16FAF" w:rsidRPr="00B42A1C">
              <w:rPr>
                <w:rFonts w:ascii="Arial" w:hAnsi="Arial" w:cs="Arial"/>
                <w:color w:val="000000" w:themeColor="text1"/>
                <w:sz w:val="20"/>
                <w:szCs w:val="20"/>
                <w:lang w:val="lt-LT"/>
              </w:rPr>
              <w:t>S</w:t>
            </w:r>
            <w:r w:rsidRPr="00B42A1C">
              <w:rPr>
                <w:rFonts w:ascii="Arial" w:hAnsi="Arial" w:cs="Arial"/>
                <w:color w:val="000000" w:themeColor="text1"/>
                <w:sz w:val="20"/>
                <w:szCs w:val="20"/>
                <w:lang w:val="lt-LT"/>
              </w:rPr>
              <w:t>utarčiai įvykdyti</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3D38A" w14:textId="77777777" w:rsidR="00B72110" w:rsidRPr="00B42A1C" w:rsidRDefault="00B72110" w:rsidP="00B42A1C">
            <w:pPr>
              <w:spacing w:line="276" w:lineRule="auto"/>
              <w:jc w:val="both"/>
              <w:rPr>
                <w:rFonts w:ascii="Arial" w:hAnsi="Arial" w:cs="Arial"/>
                <w:sz w:val="20"/>
                <w:szCs w:val="20"/>
                <w:lang w:val="lt-LT"/>
              </w:rPr>
            </w:pPr>
            <w:r w:rsidRPr="00B42A1C">
              <w:rPr>
                <w:rFonts w:ascii="Arial" w:hAnsi="Arial" w:cs="Arial"/>
                <w:sz w:val="20"/>
                <w:szCs w:val="20"/>
                <w:lang w:val="lt-LT"/>
              </w:rPr>
              <w:t xml:space="preserve">Valstybinės energetikos reguliavimo tarybos (VERT) nustatyta tvarka išduotas gamtinių dujų tiekimo leidimas. </w:t>
            </w:r>
          </w:p>
          <w:p w14:paraId="0D17465A" w14:textId="77777777" w:rsidR="00B72110" w:rsidRPr="00B42A1C" w:rsidRDefault="00B72110" w:rsidP="00B42A1C">
            <w:pPr>
              <w:spacing w:line="276" w:lineRule="auto"/>
              <w:jc w:val="both"/>
              <w:rPr>
                <w:rFonts w:ascii="Arial" w:hAnsi="Arial" w:cs="Arial"/>
                <w:sz w:val="20"/>
                <w:szCs w:val="20"/>
                <w:lang w:val="lt-LT"/>
              </w:rPr>
            </w:pPr>
            <w:r w:rsidRPr="00B42A1C">
              <w:rPr>
                <w:rFonts w:ascii="Arial" w:hAnsi="Arial" w:cs="Arial"/>
                <w:sz w:val="20"/>
                <w:szCs w:val="20"/>
                <w:lang w:val="lt-LT"/>
              </w:rPr>
              <w:t xml:space="preserve">Įsigyjančioji organizacija nereikalauja pateikti papildomų dokumentų dėl atitikties šiam reikalavimui įrodymo. </w:t>
            </w:r>
          </w:p>
          <w:p w14:paraId="50F2AFC7" w14:textId="019A1C50" w:rsidR="00B72110" w:rsidRPr="00B42A1C" w:rsidRDefault="00B72110" w:rsidP="00B42A1C">
            <w:pPr>
              <w:spacing w:line="276" w:lineRule="auto"/>
              <w:jc w:val="both"/>
              <w:rPr>
                <w:rFonts w:ascii="Arial" w:hAnsi="Arial" w:cs="Arial"/>
                <w:sz w:val="20"/>
                <w:szCs w:val="20"/>
                <w:lang w:val="lt-LT"/>
              </w:rPr>
            </w:pPr>
            <w:r w:rsidRPr="00B42A1C">
              <w:rPr>
                <w:rFonts w:ascii="Arial" w:hAnsi="Arial" w:cs="Arial"/>
                <w:sz w:val="20"/>
                <w:szCs w:val="20"/>
                <w:lang w:val="lt-LT"/>
              </w:rPr>
              <w:t xml:space="preserve">Komisija tikrina duomenis apie tiekėją viešai ir nemokamai prieinamoje nacionalinėje duomenų bazėje: </w:t>
            </w:r>
            <w:hyperlink r:id="rId10" w:history="1">
              <w:r w:rsidRPr="00B42A1C">
                <w:rPr>
                  <w:rStyle w:val="Hipersaitas"/>
                  <w:rFonts w:ascii="Arial" w:hAnsi="Arial" w:cs="Arial"/>
                  <w:sz w:val="20"/>
                  <w:szCs w:val="20"/>
                  <w:lang w:val="lt-LT"/>
                </w:rPr>
                <w:t>https://www.regula.lt/dujos/Puslapiai/sarasai/gamtiniu-duju-tiekimo-licencijas-turincios-imones.aspx</w:t>
              </w:r>
            </w:hyperlink>
            <w:r w:rsidRPr="00B42A1C">
              <w:rPr>
                <w:rFonts w:ascii="Arial" w:hAnsi="Arial" w:cs="Arial"/>
                <w:sz w:val="20"/>
                <w:szCs w:val="20"/>
                <w:lang w:val="lt-LT"/>
              </w:rPr>
              <w:t xml:space="preserve"> </w:t>
            </w:r>
            <w:r w:rsidRPr="00B42A1C">
              <w:rPr>
                <w:rFonts w:ascii="Arial" w:hAnsi="Arial" w:cs="Arial"/>
                <w:color w:val="4472C4" w:themeColor="accent5"/>
                <w:sz w:val="20"/>
                <w:szCs w:val="20"/>
                <w:lang w:val="lt-LT"/>
              </w:rPr>
              <w:t>*</w:t>
            </w:r>
            <w:r w:rsidR="004C4D1F" w:rsidRPr="00B42A1C">
              <w:rPr>
                <w:rFonts w:ascii="Arial" w:hAnsi="Arial" w:cs="Arial"/>
                <w:color w:val="4472C4" w:themeColor="accent5"/>
                <w:sz w:val="20"/>
                <w:szCs w:val="20"/>
                <w:lang w:val="lt-LT"/>
              </w:rPr>
              <w:t>**</w:t>
            </w:r>
          </w:p>
        </w:tc>
      </w:tr>
      <w:tr w:rsidR="00B72110" w:rsidRPr="00AB47CE" w14:paraId="1DE81EE8" w14:textId="77777777" w:rsidTr="00B42A1C">
        <w:tc>
          <w:tcPr>
            <w:tcW w:w="599" w:type="dxa"/>
            <w:tcBorders>
              <w:top w:val="single" w:sz="4" w:space="0" w:color="auto"/>
              <w:left w:val="single" w:sz="4" w:space="0" w:color="auto"/>
              <w:bottom w:val="single" w:sz="4" w:space="0" w:color="auto"/>
              <w:right w:val="single" w:sz="4" w:space="0" w:color="auto"/>
            </w:tcBorders>
          </w:tcPr>
          <w:p w14:paraId="1C906DBB" w14:textId="77777777" w:rsidR="00B72110" w:rsidRPr="00B42A1C" w:rsidRDefault="00B72110" w:rsidP="00B42A1C">
            <w:pPr>
              <w:tabs>
                <w:tab w:val="left" w:pos="284"/>
                <w:tab w:val="left" w:pos="426"/>
              </w:tabs>
              <w:spacing w:line="276" w:lineRule="auto"/>
              <w:jc w:val="center"/>
              <w:rPr>
                <w:rFonts w:ascii="Arial" w:hAnsi="Arial" w:cs="Arial"/>
                <w:sz w:val="20"/>
                <w:szCs w:val="20"/>
                <w:lang w:val="lt-LT"/>
              </w:rPr>
            </w:pPr>
            <w:r w:rsidRPr="00B42A1C">
              <w:rPr>
                <w:rFonts w:ascii="Arial" w:hAnsi="Arial" w:cs="Arial"/>
                <w:sz w:val="20"/>
                <w:szCs w:val="20"/>
                <w:lang w:val="lt-LT"/>
              </w:rPr>
              <w:t>2.</w:t>
            </w:r>
          </w:p>
        </w:tc>
        <w:tc>
          <w:tcPr>
            <w:tcW w:w="3966" w:type="dxa"/>
            <w:tcBorders>
              <w:top w:val="single" w:sz="4" w:space="0" w:color="auto"/>
              <w:left w:val="single" w:sz="4" w:space="0" w:color="auto"/>
              <w:bottom w:val="single" w:sz="4" w:space="0" w:color="auto"/>
              <w:right w:val="single" w:sz="4" w:space="0" w:color="auto"/>
            </w:tcBorders>
          </w:tcPr>
          <w:p w14:paraId="6BCE521B" w14:textId="77777777" w:rsidR="00B72110" w:rsidRPr="00B42A1C" w:rsidRDefault="00B72110" w:rsidP="00B42A1C">
            <w:pPr>
              <w:tabs>
                <w:tab w:val="left" w:pos="284"/>
                <w:tab w:val="left" w:pos="426"/>
              </w:tabs>
              <w:spacing w:line="276" w:lineRule="auto"/>
              <w:jc w:val="both"/>
              <w:rPr>
                <w:rFonts w:ascii="Arial" w:hAnsi="Arial" w:cs="Arial"/>
                <w:sz w:val="20"/>
                <w:szCs w:val="20"/>
                <w:lang w:val="lt-LT"/>
              </w:rPr>
            </w:pPr>
            <w:r w:rsidRPr="00B42A1C">
              <w:rPr>
                <w:rFonts w:ascii="Arial" w:hAnsi="Arial" w:cs="Arial"/>
                <w:sz w:val="20"/>
                <w:szCs w:val="20"/>
                <w:lang w:val="lt-LT"/>
              </w:rPr>
              <w:t xml:space="preserve">Tiekėjas turi būti pajėgus patiekti ne mažiau kaip 1 000 (vieną tūkstantį) MWh Dujų per </w:t>
            </w:r>
            <w:r w:rsidRPr="00B42A1C">
              <w:rPr>
                <w:rFonts w:ascii="Arial" w:hAnsi="Arial" w:cs="Arial"/>
                <w:iCs/>
                <w:sz w:val="20"/>
                <w:szCs w:val="20"/>
                <w:lang w:val="lt-LT"/>
              </w:rPr>
              <w:t xml:space="preserve">1 (vieną) gamtinių dujų </w:t>
            </w:r>
            <w:r w:rsidRPr="00B42A1C">
              <w:rPr>
                <w:rFonts w:ascii="Arial" w:hAnsi="Arial" w:cs="Arial"/>
                <w:sz w:val="20"/>
                <w:szCs w:val="20"/>
                <w:lang w:val="lt-LT"/>
              </w:rPr>
              <w:t>parą</w:t>
            </w:r>
          </w:p>
        </w:tc>
        <w:tc>
          <w:tcPr>
            <w:tcW w:w="4820" w:type="dxa"/>
            <w:tcBorders>
              <w:top w:val="single" w:sz="4" w:space="0" w:color="auto"/>
              <w:left w:val="single" w:sz="4" w:space="0" w:color="auto"/>
              <w:bottom w:val="single" w:sz="4" w:space="0" w:color="auto"/>
              <w:right w:val="single" w:sz="4" w:space="0" w:color="auto"/>
            </w:tcBorders>
          </w:tcPr>
          <w:p w14:paraId="6530D855" w14:textId="0ABB4A0C" w:rsidR="00B72110" w:rsidRPr="00B42A1C" w:rsidRDefault="00B72110" w:rsidP="00B42A1C">
            <w:pPr>
              <w:spacing w:line="276" w:lineRule="auto"/>
              <w:jc w:val="both"/>
              <w:rPr>
                <w:rFonts w:ascii="Arial" w:hAnsi="Arial" w:cs="Arial"/>
                <w:iCs/>
                <w:sz w:val="20"/>
                <w:szCs w:val="20"/>
                <w:lang w:val="lt-LT"/>
              </w:rPr>
            </w:pPr>
            <w:r w:rsidRPr="00B42A1C">
              <w:rPr>
                <w:rFonts w:ascii="Arial" w:hAnsi="Arial" w:cs="Arial"/>
                <w:sz w:val="20"/>
                <w:szCs w:val="20"/>
                <w:lang w:val="lt-LT"/>
              </w:rPr>
              <w:t>T</w:t>
            </w:r>
            <w:r w:rsidRPr="00B42A1C">
              <w:rPr>
                <w:rFonts w:ascii="Arial" w:hAnsi="Arial" w:cs="Arial"/>
                <w:iCs/>
                <w:sz w:val="20"/>
                <w:szCs w:val="20"/>
                <w:lang w:val="lt-LT"/>
              </w:rPr>
              <w:t xml:space="preserve">iekėjo patvirtinimas (laisvos formos deklaracija), kad jis yra pajėgus per 1 (vieną) gamtinių dujų parą </w:t>
            </w:r>
            <w:r w:rsidRPr="00B42A1C">
              <w:rPr>
                <w:rFonts w:ascii="Arial" w:hAnsi="Arial" w:cs="Arial"/>
                <w:iCs/>
                <w:color w:val="4472C4" w:themeColor="accent5"/>
                <w:sz w:val="20"/>
                <w:szCs w:val="20"/>
                <w:lang w:val="lt-LT"/>
              </w:rPr>
              <w:t>**</w:t>
            </w:r>
            <w:r w:rsidR="004C4D1F" w:rsidRPr="00B42A1C">
              <w:rPr>
                <w:rFonts w:ascii="Arial" w:hAnsi="Arial" w:cs="Arial"/>
                <w:color w:val="4472C4" w:themeColor="accent5"/>
                <w:sz w:val="20"/>
                <w:szCs w:val="20"/>
                <w:lang w:val="lt-LT"/>
              </w:rPr>
              <w:t>**</w:t>
            </w:r>
            <w:r w:rsidRPr="00B42A1C">
              <w:rPr>
                <w:rFonts w:ascii="Arial" w:hAnsi="Arial" w:cs="Arial"/>
                <w:iCs/>
                <w:sz w:val="20"/>
                <w:szCs w:val="20"/>
                <w:lang w:val="lt-LT"/>
              </w:rPr>
              <w:t xml:space="preserve"> patiekti ne mažiau kaip 1 000 </w:t>
            </w:r>
            <w:r w:rsidRPr="00B42A1C">
              <w:rPr>
                <w:rFonts w:ascii="Arial" w:hAnsi="Arial" w:cs="Arial"/>
                <w:sz w:val="20"/>
                <w:szCs w:val="20"/>
                <w:lang w:val="lt-LT"/>
              </w:rPr>
              <w:t xml:space="preserve">(vieną tūkstantį) </w:t>
            </w:r>
            <w:r w:rsidRPr="00B42A1C">
              <w:rPr>
                <w:rFonts w:ascii="Arial" w:hAnsi="Arial" w:cs="Arial"/>
                <w:iCs/>
                <w:sz w:val="20"/>
                <w:szCs w:val="20"/>
                <w:lang w:val="lt-LT"/>
              </w:rPr>
              <w:t>MWh gamtinių dujų.</w:t>
            </w:r>
          </w:p>
        </w:tc>
      </w:tr>
    </w:tbl>
    <w:p w14:paraId="6CF65E94" w14:textId="77777777" w:rsidR="00B72110" w:rsidRPr="00B42A1C" w:rsidRDefault="00B72110" w:rsidP="00B42A1C">
      <w:pPr>
        <w:spacing w:line="276" w:lineRule="auto"/>
        <w:ind w:right="-142"/>
        <w:jc w:val="both"/>
        <w:rPr>
          <w:rFonts w:ascii="Arial" w:hAnsi="Arial" w:cs="Arial"/>
          <w:sz w:val="20"/>
          <w:szCs w:val="20"/>
          <w:lang w:val="lt-LT"/>
        </w:rPr>
      </w:pPr>
    </w:p>
    <w:p w14:paraId="42974BBA" w14:textId="4E32C81A" w:rsidR="00B72110" w:rsidRPr="00B42A1C" w:rsidRDefault="00B72110" w:rsidP="00B42A1C">
      <w:pPr>
        <w:spacing w:line="276" w:lineRule="auto"/>
        <w:ind w:left="142" w:right="-142"/>
        <w:jc w:val="both"/>
        <w:rPr>
          <w:rFonts w:ascii="Arial" w:hAnsi="Arial" w:cs="Arial"/>
          <w:i/>
          <w:iCs/>
          <w:sz w:val="16"/>
          <w:szCs w:val="16"/>
          <w:lang w:val="lt-LT"/>
        </w:rPr>
      </w:pPr>
      <w:r w:rsidRPr="00B42A1C">
        <w:rPr>
          <w:rFonts w:ascii="Arial" w:hAnsi="Arial" w:cs="Arial"/>
          <w:i/>
          <w:iCs/>
          <w:color w:val="4472C4" w:themeColor="accent5"/>
          <w:sz w:val="20"/>
          <w:szCs w:val="20"/>
          <w:lang w:val="lt-LT"/>
        </w:rPr>
        <w:t>*</w:t>
      </w:r>
      <w:r w:rsidR="004C4D1F" w:rsidRPr="00B42A1C">
        <w:rPr>
          <w:rFonts w:ascii="Arial" w:hAnsi="Arial" w:cs="Arial"/>
          <w:i/>
          <w:iCs/>
          <w:color w:val="4472C4" w:themeColor="accent5"/>
          <w:sz w:val="20"/>
          <w:szCs w:val="20"/>
          <w:lang w:val="lt-LT"/>
        </w:rPr>
        <w:t>**</w:t>
      </w:r>
      <w:r w:rsidRPr="00B42A1C">
        <w:rPr>
          <w:rFonts w:ascii="Arial" w:hAnsi="Arial" w:cs="Arial"/>
          <w:i/>
          <w:iCs/>
          <w:sz w:val="20"/>
          <w:szCs w:val="20"/>
          <w:lang w:val="lt-LT"/>
        </w:rPr>
        <w:t xml:space="preserve"> </w:t>
      </w:r>
      <w:r w:rsidRPr="00B42A1C">
        <w:rPr>
          <w:rFonts w:ascii="Arial" w:hAnsi="Arial" w:cs="Arial"/>
          <w:i/>
          <w:iCs/>
          <w:sz w:val="16"/>
          <w:szCs w:val="16"/>
          <w:lang w:val="lt-LT"/>
        </w:rPr>
        <w:t>jeigu dėl informacinės sistemos trikdžių Komisija neturės galimybės patikrinti duomenų apie tiekėją nurodytoje viešai ir nemokamai prieinamoje nacionalinėje duomenų bazėje, tai ji turės teisę prašyti šio tiekėjo pateikti Lietuvos Respublikoje nustatyta tvarka išduotą dokumentą, įrodantį atitikimą nurodytam  reikalavimui.</w:t>
      </w:r>
    </w:p>
    <w:p w14:paraId="63245F61" w14:textId="255081A1" w:rsidR="00EC70FC" w:rsidRPr="00B42A1C" w:rsidRDefault="00B72110" w:rsidP="00B42A1C">
      <w:pPr>
        <w:tabs>
          <w:tab w:val="center" w:pos="4680"/>
          <w:tab w:val="right" w:pos="9360"/>
        </w:tabs>
        <w:spacing w:line="276" w:lineRule="auto"/>
        <w:ind w:left="142"/>
        <w:jc w:val="both"/>
        <w:rPr>
          <w:rFonts w:ascii="Arial" w:hAnsi="Arial" w:cs="Arial"/>
          <w:i/>
          <w:iCs/>
          <w:sz w:val="16"/>
          <w:szCs w:val="16"/>
          <w:lang w:val="lt-LT"/>
        </w:rPr>
      </w:pPr>
      <w:r w:rsidRPr="00B42A1C">
        <w:rPr>
          <w:rFonts w:ascii="Arial" w:hAnsi="Arial" w:cs="Arial"/>
          <w:i/>
          <w:iCs/>
          <w:color w:val="4472C4" w:themeColor="accent5"/>
          <w:sz w:val="20"/>
          <w:szCs w:val="20"/>
          <w:lang w:val="lt-LT"/>
        </w:rPr>
        <w:t>**</w:t>
      </w:r>
      <w:r w:rsidR="004C4D1F" w:rsidRPr="00B42A1C">
        <w:rPr>
          <w:rFonts w:ascii="Arial" w:hAnsi="Arial" w:cs="Arial"/>
          <w:i/>
          <w:iCs/>
          <w:color w:val="4472C4" w:themeColor="accent5"/>
          <w:sz w:val="20"/>
          <w:szCs w:val="20"/>
          <w:lang w:val="lt-LT"/>
        </w:rPr>
        <w:t>**</w:t>
      </w:r>
      <w:r w:rsidRPr="00B42A1C">
        <w:rPr>
          <w:rFonts w:ascii="Arial" w:hAnsi="Arial" w:cs="Arial"/>
          <w:i/>
          <w:iCs/>
          <w:sz w:val="16"/>
          <w:szCs w:val="16"/>
          <w:lang w:val="lt-LT"/>
        </w:rPr>
        <w:t xml:space="preserve"> Gamtinių dujų para − para, per kurią faktiškai tiekiamos ir vartojamos Dujos, prasidedanti kiekvienos dienos 7.00 val. ir besibaigianti kitos dienos 7.00 val.</w:t>
      </w:r>
    </w:p>
    <w:p w14:paraId="1C89B5E9" w14:textId="77777777" w:rsidR="00556A38" w:rsidRPr="00B42A1C" w:rsidRDefault="00556A38" w:rsidP="00B42A1C">
      <w:pPr>
        <w:tabs>
          <w:tab w:val="center" w:pos="4680"/>
          <w:tab w:val="right" w:pos="9360"/>
        </w:tabs>
        <w:spacing w:line="276" w:lineRule="auto"/>
        <w:ind w:left="142"/>
        <w:jc w:val="both"/>
        <w:rPr>
          <w:rFonts w:ascii="Arial" w:hAnsi="Arial" w:cs="Arial"/>
          <w:i/>
          <w:iCs/>
          <w:sz w:val="16"/>
          <w:szCs w:val="16"/>
          <w:lang w:val="lt-LT"/>
        </w:rPr>
      </w:pPr>
    </w:p>
    <w:p w14:paraId="6324715F" w14:textId="1E43F23F" w:rsidR="00B72110" w:rsidRPr="00B42A1C" w:rsidRDefault="004A133B"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Teisę dalyvauti tolesnėse Pirkimo procedūrose turi tik tie tiekėjai, kurių kvalifikaciniai duomenys atitinka Įsigyjančiosios organizacijos reikalavimus.</w:t>
      </w:r>
    </w:p>
    <w:p w14:paraId="2FB12810" w14:textId="4E5AFDC5" w:rsidR="004A133B" w:rsidRPr="00B42A1C" w:rsidRDefault="00556A38"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 </w:t>
      </w:r>
      <w:r w:rsidR="004A133B" w:rsidRPr="00B42A1C">
        <w:rPr>
          <w:rFonts w:ascii="Arial" w:hAnsi="Arial" w:cs="Arial"/>
          <w:sz w:val="20"/>
          <w:szCs w:val="20"/>
          <w:lang w:val="lt-LT"/>
        </w:rPr>
        <w:t>Įsigyjančioji organizacija atmeta tiekėjo pirminį pasiūlymą, jeigu nustato</w:t>
      </w:r>
      <w:r w:rsidR="007A1ED4" w:rsidRPr="00B42A1C">
        <w:rPr>
          <w:rFonts w:ascii="Arial" w:hAnsi="Arial" w:cs="Arial"/>
          <w:sz w:val="20"/>
          <w:szCs w:val="20"/>
          <w:lang w:val="lt-LT"/>
        </w:rPr>
        <w:t>ma</w:t>
      </w:r>
      <w:r w:rsidR="004A133B" w:rsidRPr="00B42A1C">
        <w:rPr>
          <w:rFonts w:ascii="Arial" w:hAnsi="Arial" w:cs="Arial"/>
          <w:sz w:val="20"/>
          <w:szCs w:val="20"/>
          <w:lang w:val="lt-LT"/>
        </w:rPr>
        <w:t xml:space="preserve">, kad </w:t>
      </w:r>
      <w:r w:rsidR="002E7844" w:rsidRPr="00B42A1C">
        <w:rPr>
          <w:rFonts w:ascii="Arial" w:hAnsi="Arial" w:cs="Arial"/>
          <w:sz w:val="20"/>
          <w:szCs w:val="20"/>
          <w:lang w:val="lt-LT"/>
        </w:rPr>
        <w:t>tiekėjas</w:t>
      </w:r>
      <w:r w:rsidR="004A133B" w:rsidRPr="00B42A1C">
        <w:rPr>
          <w:rFonts w:ascii="Arial" w:hAnsi="Arial" w:cs="Arial"/>
          <w:sz w:val="20"/>
          <w:szCs w:val="20"/>
          <w:lang w:val="lt-LT"/>
        </w:rPr>
        <w:t xml:space="preserve"> pateikė netikslius arba neišsamius kvalifikacinius duomenis ir</w:t>
      </w:r>
      <w:r w:rsidR="00A96EA6" w:rsidRPr="00B42A1C">
        <w:rPr>
          <w:rFonts w:ascii="Arial" w:hAnsi="Arial" w:cs="Arial"/>
          <w:sz w:val="20"/>
          <w:szCs w:val="20"/>
          <w:lang w:val="lt-LT"/>
        </w:rPr>
        <w:t>,</w:t>
      </w:r>
      <w:r w:rsidR="004A133B" w:rsidRPr="00B42A1C">
        <w:rPr>
          <w:rFonts w:ascii="Arial" w:hAnsi="Arial" w:cs="Arial"/>
          <w:sz w:val="20"/>
          <w:szCs w:val="20"/>
          <w:lang w:val="lt-LT"/>
        </w:rPr>
        <w:t xml:space="preserve"> jeigu Įsigyjančiosios organizacijos paprašytas tiekėjas</w:t>
      </w:r>
      <w:r w:rsidR="005B44A8" w:rsidRPr="00B42A1C">
        <w:rPr>
          <w:rFonts w:ascii="Arial" w:hAnsi="Arial" w:cs="Arial"/>
          <w:sz w:val="20"/>
          <w:szCs w:val="20"/>
          <w:lang w:val="lt-LT"/>
        </w:rPr>
        <w:t xml:space="preserve"> ne vėliau kaip per 3 </w:t>
      </w:r>
      <w:r w:rsidR="00A96EA6" w:rsidRPr="00B42A1C">
        <w:rPr>
          <w:rFonts w:ascii="Arial" w:hAnsi="Arial" w:cs="Arial"/>
          <w:sz w:val="20"/>
          <w:szCs w:val="20"/>
          <w:lang w:val="lt-LT"/>
        </w:rPr>
        <w:t xml:space="preserve">(tris) </w:t>
      </w:r>
      <w:r w:rsidR="005B44A8" w:rsidRPr="00B42A1C">
        <w:rPr>
          <w:rFonts w:ascii="Arial" w:hAnsi="Arial" w:cs="Arial"/>
          <w:sz w:val="20"/>
          <w:szCs w:val="20"/>
          <w:lang w:val="lt-LT"/>
        </w:rPr>
        <w:t xml:space="preserve">darbo dienas po tokio prašymo tiekėjui pateikimo dienos, nepašalino šių trūkumų. Tiekėjui per nustatytą terminą nepateikus Įsigyjančiosios organizacijos prašyme nurodytų duomenų, Įsigyjančioji organizacija ne vėliau kaip per 2 </w:t>
      </w:r>
      <w:r w:rsidR="00A96EA6" w:rsidRPr="00B42A1C">
        <w:rPr>
          <w:rFonts w:ascii="Arial" w:hAnsi="Arial" w:cs="Arial"/>
          <w:sz w:val="20"/>
          <w:szCs w:val="20"/>
          <w:lang w:val="lt-LT"/>
        </w:rPr>
        <w:t xml:space="preserve">(dvi) </w:t>
      </w:r>
      <w:r w:rsidR="005B44A8" w:rsidRPr="00B42A1C">
        <w:rPr>
          <w:rFonts w:ascii="Arial" w:hAnsi="Arial" w:cs="Arial"/>
          <w:sz w:val="20"/>
          <w:szCs w:val="20"/>
          <w:lang w:val="lt-LT"/>
        </w:rPr>
        <w:t xml:space="preserve">darbo dienas nuo sprendimo apie </w:t>
      </w:r>
      <w:r w:rsidRPr="00B42A1C">
        <w:rPr>
          <w:rFonts w:ascii="Arial" w:hAnsi="Arial" w:cs="Arial"/>
          <w:sz w:val="20"/>
          <w:szCs w:val="20"/>
          <w:lang w:val="lt-LT"/>
        </w:rPr>
        <w:t>T</w:t>
      </w:r>
      <w:r w:rsidR="005B44A8" w:rsidRPr="00B42A1C">
        <w:rPr>
          <w:rFonts w:ascii="Arial" w:hAnsi="Arial" w:cs="Arial"/>
          <w:sz w:val="20"/>
          <w:szCs w:val="20"/>
          <w:lang w:val="lt-LT"/>
        </w:rPr>
        <w:t>iekėjo pasiūlymo atmetimą</w:t>
      </w:r>
      <w:r w:rsidR="007A1ED4" w:rsidRPr="00B42A1C">
        <w:rPr>
          <w:rFonts w:ascii="Arial" w:hAnsi="Arial" w:cs="Arial"/>
          <w:sz w:val="20"/>
          <w:szCs w:val="20"/>
          <w:lang w:val="lt-LT"/>
        </w:rPr>
        <w:t xml:space="preserve"> priėmimo</w:t>
      </w:r>
      <w:r w:rsidR="005B44A8" w:rsidRPr="00B42A1C">
        <w:rPr>
          <w:rFonts w:ascii="Arial" w:hAnsi="Arial" w:cs="Arial"/>
          <w:sz w:val="20"/>
          <w:szCs w:val="20"/>
          <w:lang w:val="lt-LT"/>
        </w:rPr>
        <w:t xml:space="preserve"> </w:t>
      </w:r>
      <w:r w:rsidR="0028719A" w:rsidRPr="00B42A1C">
        <w:rPr>
          <w:rFonts w:ascii="Arial" w:hAnsi="Arial" w:cs="Arial"/>
          <w:sz w:val="20"/>
          <w:szCs w:val="20"/>
          <w:lang w:val="lt-LT"/>
        </w:rPr>
        <w:t>dienos apie tai raštu informuoja tiekėją.</w:t>
      </w:r>
    </w:p>
    <w:p w14:paraId="5F162FB2" w14:textId="4589BFCF" w:rsidR="00A44655" w:rsidRPr="00B42A1C" w:rsidRDefault="00A44655" w:rsidP="00B42A1C">
      <w:pPr>
        <w:tabs>
          <w:tab w:val="left" w:pos="567"/>
          <w:tab w:val="left" w:pos="993"/>
          <w:tab w:val="left" w:pos="1276"/>
        </w:tabs>
        <w:spacing w:line="276" w:lineRule="auto"/>
        <w:jc w:val="both"/>
        <w:rPr>
          <w:rFonts w:ascii="Arial" w:hAnsi="Arial" w:cs="Arial"/>
          <w:sz w:val="20"/>
          <w:szCs w:val="20"/>
          <w:lang w:val="lt-LT"/>
        </w:rPr>
      </w:pPr>
    </w:p>
    <w:p w14:paraId="09C40686" w14:textId="77777777" w:rsidR="00A44655" w:rsidRPr="00B42A1C" w:rsidRDefault="00A44655" w:rsidP="00B42A1C">
      <w:pPr>
        <w:pStyle w:val="Sraopastraipa"/>
        <w:tabs>
          <w:tab w:val="left" w:pos="567"/>
          <w:tab w:val="left" w:pos="993"/>
          <w:tab w:val="left" w:pos="1134"/>
          <w:tab w:val="left" w:pos="1276"/>
        </w:tabs>
        <w:spacing w:line="276" w:lineRule="auto"/>
        <w:ind w:left="0"/>
        <w:jc w:val="center"/>
        <w:rPr>
          <w:rFonts w:ascii="Arial" w:hAnsi="Arial" w:cs="Arial"/>
          <w:b/>
          <w:sz w:val="20"/>
          <w:szCs w:val="20"/>
          <w:lang w:val="lt-LT"/>
        </w:rPr>
      </w:pPr>
      <w:r w:rsidRPr="00B42A1C">
        <w:rPr>
          <w:rFonts w:ascii="Arial" w:hAnsi="Arial" w:cs="Arial"/>
          <w:b/>
          <w:sz w:val="20"/>
          <w:szCs w:val="20"/>
          <w:lang w:val="lt-LT"/>
        </w:rPr>
        <w:t>IV SKYRIUS</w:t>
      </w:r>
    </w:p>
    <w:p w14:paraId="403B037E" w14:textId="77777777" w:rsidR="00A44655" w:rsidRPr="00B42A1C" w:rsidRDefault="00A44655" w:rsidP="00B42A1C">
      <w:pPr>
        <w:tabs>
          <w:tab w:val="left" w:pos="142"/>
          <w:tab w:val="left" w:pos="426"/>
        </w:tabs>
        <w:spacing w:line="276" w:lineRule="auto"/>
        <w:jc w:val="center"/>
        <w:rPr>
          <w:rFonts w:ascii="Arial" w:hAnsi="Arial" w:cs="Arial"/>
          <w:b/>
          <w:sz w:val="20"/>
          <w:szCs w:val="20"/>
          <w:lang w:val="lt-LT"/>
        </w:rPr>
      </w:pPr>
      <w:r w:rsidRPr="00B42A1C">
        <w:rPr>
          <w:rFonts w:ascii="Arial" w:hAnsi="Arial" w:cs="Arial"/>
          <w:b/>
          <w:sz w:val="20"/>
          <w:szCs w:val="20"/>
          <w:lang w:val="lt-LT"/>
        </w:rPr>
        <w:t>TIEKĖJŲ GRUPĖS DALYVAVIMAS PIRKIME</w:t>
      </w:r>
    </w:p>
    <w:p w14:paraId="0C5C898C" w14:textId="77777777" w:rsidR="00A44655" w:rsidRPr="00B42A1C" w:rsidRDefault="00A44655" w:rsidP="00B42A1C">
      <w:pPr>
        <w:tabs>
          <w:tab w:val="left" w:pos="567"/>
          <w:tab w:val="left" w:pos="993"/>
          <w:tab w:val="left" w:pos="1276"/>
        </w:tabs>
        <w:spacing w:line="276" w:lineRule="auto"/>
        <w:jc w:val="both"/>
        <w:rPr>
          <w:rFonts w:ascii="Arial" w:hAnsi="Arial" w:cs="Arial"/>
          <w:sz w:val="20"/>
          <w:szCs w:val="20"/>
          <w:lang w:val="lt-LT"/>
        </w:rPr>
      </w:pPr>
    </w:p>
    <w:p w14:paraId="475F2D44" w14:textId="77777777" w:rsidR="00DD29CE" w:rsidRPr="00B42A1C" w:rsidRDefault="00DD29CE" w:rsidP="00B42A1C">
      <w:pPr>
        <w:pStyle w:val="Sraopastraipa"/>
        <w:numPr>
          <w:ilvl w:val="0"/>
          <w:numId w:val="49"/>
        </w:numPr>
        <w:tabs>
          <w:tab w:val="left" w:pos="567"/>
          <w:tab w:val="left" w:pos="993"/>
          <w:tab w:val="left" w:pos="1276"/>
        </w:tabs>
        <w:spacing w:line="276" w:lineRule="auto"/>
        <w:jc w:val="both"/>
        <w:rPr>
          <w:rFonts w:ascii="Arial" w:hAnsi="Arial" w:cs="Arial"/>
          <w:vanish/>
          <w:sz w:val="20"/>
          <w:szCs w:val="20"/>
          <w:lang w:val="lt-LT"/>
        </w:rPr>
      </w:pPr>
    </w:p>
    <w:p w14:paraId="63DE54FE" w14:textId="01B99393" w:rsidR="00A44655" w:rsidRPr="00B42A1C" w:rsidRDefault="00A44655"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Įsigyjančioji organizacija neriboja tiekėjų galimybės pasitelkti tiekėjų grupės narius.</w:t>
      </w:r>
    </w:p>
    <w:p w14:paraId="348A6F2B" w14:textId="60B8A4A9" w:rsidR="00D06924" w:rsidRPr="00B42A1C" w:rsidRDefault="00D06924"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Jei pasiūlymą teikia tiekėjų grupė, tai pasiūlyme turi būti pateikta jungtinės veiklos sutarties (toliau – </w:t>
      </w:r>
      <w:r w:rsidRPr="00B42A1C">
        <w:rPr>
          <w:rFonts w:ascii="Arial" w:hAnsi="Arial" w:cs="Arial"/>
          <w:b/>
          <w:bCs/>
          <w:sz w:val="20"/>
          <w:szCs w:val="20"/>
          <w:lang w:val="lt-LT"/>
        </w:rPr>
        <w:t>JVS</w:t>
      </w:r>
      <w:r w:rsidRPr="00B42A1C">
        <w:rPr>
          <w:rFonts w:ascii="Arial" w:hAnsi="Arial" w:cs="Arial"/>
          <w:sz w:val="20"/>
          <w:szCs w:val="20"/>
          <w:lang w:val="lt-LT"/>
        </w:rPr>
        <w:t>) tinkamai patvirtinta (tiekėjų grupės atsakingo nario vadovo ar jo įgalioto asmens parašu ir antspaudu (jei turima) kopija. JVS turi būti nurodyta</w:t>
      </w:r>
      <w:r w:rsidR="00952F83" w:rsidRPr="00B42A1C">
        <w:rPr>
          <w:rFonts w:ascii="Arial" w:hAnsi="Arial" w:cs="Arial"/>
          <w:sz w:val="20"/>
          <w:szCs w:val="20"/>
          <w:lang w:val="lt-LT"/>
        </w:rPr>
        <w:t>:</w:t>
      </w:r>
    </w:p>
    <w:p w14:paraId="74A9732F" w14:textId="77777777" w:rsidR="00B519E7" w:rsidRPr="00B42A1C" w:rsidRDefault="00B519E7" w:rsidP="00B42A1C">
      <w:pPr>
        <w:pStyle w:val="Sraopastraipa"/>
        <w:tabs>
          <w:tab w:val="left" w:pos="1134"/>
          <w:tab w:val="left" w:pos="1843"/>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4.2.1. </w:t>
      </w:r>
      <w:r w:rsidRPr="00B42A1C">
        <w:rPr>
          <w:rFonts w:ascii="Arial" w:hAnsi="Arial" w:cs="Arial"/>
          <w:sz w:val="20"/>
          <w:szCs w:val="20"/>
          <w:u w:val="single"/>
          <w:lang w:val="lt-LT"/>
        </w:rPr>
        <w:t>tiekėjų grupės sudėtis ir kiekvieno tiekėjų grupės nario įsipareigojimai</w:t>
      </w:r>
      <w:r w:rsidRPr="00B42A1C">
        <w:rPr>
          <w:rFonts w:ascii="Arial" w:hAnsi="Arial" w:cs="Arial"/>
          <w:sz w:val="20"/>
          <w:szCs w:val="20"/>
          <w:lang w:val="lt-LT"/>
        </w:rPr>
        <w:t xml:space="preserve"> vykdant numatomą su </w:t>
      </w:r>
      <w:proofErr w:type="spellStart"/>
      <w:r w:rsidRPr="00B42A1C">
        <w:rPr>
          <w:rFonts w:ascii="Arial" w:hAnsi="Arial" w:cs="Arial"/>
          <w:sz w:val="20"/>
          <w:szCs w:val="20"/>
          <w:lang w:val="lt-LT"/>
        </w:rPr>
        <w:t>Įsigyjančiaja</w:t>
      </w:r>
      <w:proofErr w:type="spellEnd"/>
      <w:r w:rsidRPr="00B42A1C">
        <w:rPr>
          <w:rFonts w:ascii="Arial" w:hAnsi="Arial" w:cs="Arial"/>
          <w:sz w:val="20"/>
          <w:szCs w:val="20"/>
          <w:lang w:val="lt-LT"/>
        </w:rPr>
        <w:t xml:space="preserve"> organizacija sudaryti Sutartį, šių įsipareigojimų vertės dalis, išreikšta procentiniu dydžiu, įeinanti į bendrą Sutarties vertę;</w:t>
      </w:r>
    </w:p>
    <w:p w14:paraId="23B4B97A" w14:textId="77777777" w:rsidR="00B519E7" w:rsidRPr="00B42A1C" w:rsidRDefault="00B519E7" w:rsidP="00B42A1C">
      <w:pPr>
        <w:pStyle w:val="Sraopastraipa"/>
        <w:tabs>
          <w:tab w:val="left" w:pos="1134"/>
          <w:tab w:val="left" w:pos="1843"/>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4.2.2. </w:t>
      </w:r>
      <w:r w:rsidRPr="00B42A1C">
        <w:rPr>
          <w:rFonts w:ascii="Arial" w:hAnsi="Arial" w:cs="Arial"/>
          <w:sz w:val="20"/>
          <w:szCs w:val="20"/>
          <w:u w:val="single"/>
          <w:lang w:val="lt-LT"/>
        </w:rPr>
        <w:t>solidari visų JVS šalių atsakomybė</w:t>
      </w:r>
      <w:r w:rsidRPr="00B42A1C">
        <w:rPr>
          <w:rFonts w:ascii="Arial" w:hAnsi="Arial" w:cs="Arial"/>
          <w:sz w:val="20"/>
          <w:szCs w:val="20"/>
          <w:lang w:val="lt-LT"/>
        </w:rPr>
        <w:t xml:space="preserve"> už iš Pirkimo ar Sutarties kylančių prievolių Įsigyjančiajai organizacijai ir įsipareigojimų nevykdymą (įskaitant ir tokius iš Sutarties kylančius bendrus įsipareigojimus, kurie savo esme tęstųsi ilgiau nei Sutarties ar JVS terminas);</w:t>
      </w:r>
    </w:p>
    <w:p w14:paraId="673C4A45" w14:textId="77777777" w:rsidR="00B519E7" w:rsidRPr="00B42A1C" w:rsidRDefault="00B519E7" w:rsidP="00B42A1C">
      <w:pPr>
        <w:pStyle w:val="Sraopastraipa"/>
        <w:tabs>
          <w:tab w:val="left" w:pos="1134"/>
          <w:tab w:val="left" w:pos="1843"/>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4.2.3. </w:t>
      </w:r>
      <w:r w:rsidRPr="00B42A1C">
        <w:rPr>
          <w:rFonts w:ascii="Arial" w:hAnsi="Arial" w:cs="Arial"/>
          <w:sz w:val="20"/>
          <w:szCs w:val="20"/>
          <w:u w:val="single"/>
          <w:lang w:val="lt-LT"/>
        </w:rPr>
        <w:t>JVS narys, atstovaujantis tiekėjų grupę</w:t>
      </w:r>
      <w:r w:rsidRPr="00B42A1C">
        <w:rPr>
          <w:rFonts w:ascii="Arial" w:hAnsi="Arial" w:cs="Arial"/>
          <w:sz w:val="20"/>
          <w:szCs w:val="20"/>
          <w:lang w:val="lt-LT"/>
        </w:rPr>
        <w:t xml:space="preserve"> (su kuriuo Įsigyjančioji organizacija turėtų tvarkyti bendrus reikalus, susijusius su Pirkimu: bendrauti pasiūlymo vertinimo metu kylančiais klausimais, teikti su pasiūlymo įvertinimu susijusią informaciją ir pasirašyti Sutartį);</w:t>
      </w:r>
    </w:p>
    <w:p w14:paraId="2691C009" w14:textId="3DC380C7" w:rsidR="00B519E7" w:rsidRPr="00B42A1C" w:rsidRDefault="00B519E7" w:rsidP="00B42A1C">
      <w:pPr>
        <w:pStyle w:val="Sraopastraipa"/>
        <w:tabs>
          <w:tab w:val="left" w:pos="1134"/>
          <w:tab w:val="left" w:pos="1843"/>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lastRenderedPageBreak/>
        <w:t xml:space="preserve">4.2.4. </w:t>
      </w:r>
      <w:r w:rsidRPr="00B42A1C">
        <w:rPr>
          <w:rFonts w:ascii="Arial" w:hAnsi="Arial" w:cs="Arial"/>
          <w:sz w:val="20"/>
          <w:szCs w:val="20"/>
          <w:u w:val="single"/>
          <w:lang w:val="lt-LT"/>
        </w:rPr>
        <w:t>JVS narys, įgaliotas teikti sąskaitas atsiskaitymams</w:t>
      </w:r>
      <w:r w:rsidRPr="00B42A1C">
        <w:rPr>
          <w:rFonts w:ascii="Arial" w:hAnsi="Arial" w:cs="Arial"/>
          <w:sz w:val="20"/>
          <w:szCs w:val="20"/>
          <w:lang w:val="lt-LT"/>
        </w:rPr>
        <w:t xml:space="preserve"> (mokėjimai bus atliekami tik vienam iš JVS narių) ir pasirašyti su Sutarties įgyvendinimu susijusius dokumentus. </w:t>
      </w:r>
    </w:p>
    <w:p w14:paraId="30FC335D" w14:textId="520BAB9A" w:rsidR="00BB5E99" w:rsidRPr="00B42A1C" w:rsidRDefault="00B519E7"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Įsigyjančioji organizacija nereikalauja, kad tiekėjų grupės pateiktą pasiūlymą pripažinus laimėjusiu ir pasiūlius sudaryti Sutartį, ši tiekėjų grupė įgytų tam tikrą teisinę formą.</w:t>
      </w:r>
    </w:p>
    <w:p w14:paraId="24C30598" w14:textId="18FFC5AB" w:rsidR="00BB5E99" w:rsidRPr="00B42A1C" w:rsidRDefault="00BB5E99" w:rsidP="00B42A1C">
      <w:pPr>
        <w:pStyle w:val="Sraopastraipa"/>
        <w:tabs>
          <w:tab w:val="left" w:pos="567"/>
          <w:tab w:val="left" w:pos="993"/>
          <w:tab w:val="left" w:pos="1276"/>
        </w:tabs>
        <w:spacing w:line="276" w:lineRule="auto"/>
        <w:ind w:left="284"/>
        <w:jc w:val="both"/>
        <w:rPr>
          <w:rFonts w:ascii="Arial" w:hAnsi="Arial" w:cs="Arial"/>
          <w:sz w:val="20"/>
          <w:szCs w:val="20"/>
          <w:lang w:val="lt-LT"/>
        </w:rPr>
      </w:pPr>
    </w:p>
    <w:p w14:paraId="5FF121F5" w14:textId="77777777" w:rsidR="00BB5E99" w:rsidRPr="00B42A1C" w:rsidRDefault="00BB5E99"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b/>
          <w:sz w:val="20"/>
          <w:szCs w:val="20"/>
          <w:lang w:val="lt-LT"/>
        </w:rPr>
        <w:t>V SKYRIUS</w:t>
      </w:r>
    </w:p>
    <w:p w14:paraId="40B099D5" w14:textId="77777777" w:rsidR="00BB5E99" w:rsidRPr="00B42A1C" w:rsidRDefault="00BB5E99"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b/>
          <w:sz w:val="20"/>
          <w:szCs w:val="20"/>
          <w:lang w:val="lt-LT"/>
        </w:rPr>
        <w:t>KAINOS NUSTATYMAS IR VERTINIMAS</w:t>
      </w:r>
    </w:p>
    <w:p w14:paraId="0FCAEE55" w14:textId="06C549BC" w:rsidR="00B519E7" w:rsidRPr="00B42A1C" w:rsidRDefault="00B519E7" w:rsidP="00B42A1C">
      <w:pPr>
        <w:tabs>
          <w:tab w:val="left" w:pos="567"/>
          <w:tab w:val="left" w:pos="993"/>
          <w:tab w:val="left" w:pos="1276"/>
        </w:tabs>
        <w:spacing w:line="276" w:lineRule="auto"/>
        <w:jc w:val="both"/>
        <w:rPr>
          <w:rFonts w:ascii="Arial" w:hAnsi="Arial" w:cs="Arial"/>
          <w:sz w:val="20"/>
          <w:szCs w:val="20"/>
          <w:lang w:val="lt-LT"/>
        </w:rPr>
      </w:pPr>
    </w:p>
    <w:p w14:paraId="303D50BA" w14:textId="77777777" w:rsidR="009E75A3" w:rsidRPr="00B42A1C" w:rsidRDefault="009E75A3" w:rsidP="00B42A1C">
      <w:pPr>
        <w:pStyle w:val="Sraopastraipa"/>
        <w:numPr>
          <w:ilvl w:val="0"/>
          <w:numId w:val="49"/>
        </w:numPr>
        <w:tabs>
          <w:tab w:val="left" w:pos="567"/>
          <w:tab w:val="left" w:pos="993"/>
          <w:tab w:val="left" w:pos="1276"/>
        </w:tabs>
        <w:spacing w:line="276" w:lineRule="auto"/>
        <w:jc w:val="both"/>
        <w:rPr>
          <w:rFonts w:ascii="Arial" w:hAnsi="Arial" w:cs="Arial"/>
          <w:b/>
          <w:bCs/>
          <w:vanish/>
          <w:sz w:val="20"/>
          <w:szCs w:val="20"/>
          <w:lang w:val="lt-LT"/>
        </w:rPr>
      </w:pPr>
    </w:p>
    <w:p w14:paraId="0D1F2AB5" w14:textId="24F5D177" w:rsidR="00BB5E99" w:rsidRPr="00B42A1C" w:rsidRDefault="00B53E04"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b/>
          <w:bCs/>
          <w:sz w:val="20"/>
          <w:szCs w:val="20"/>
          <w:lang w:val="lt-LT"/>
        </w:rPr>
        <w:t>Tiekėjas pasiūlymą turi pateikti pagal Sąlygų 2 priedą „Pasiūlymo forma“ ir jame nurodytą apskaičiavimo tvarką.</w:t>
      </w:r>
    </w:p>
    <w:p w14:paraId="057190C2" w14:textId="432D6F9F" w:rsidR="00D85877" w:rsidRPr="009B4B1E" w:rsidRDefault="00D85877" w:rsidP="00B42A1C">
      <w:pPr>
        <w:pStyle w:val="Sraopastraipa"/>
        <w:numPr>
          <w:ilvl w:val="1"/>
          <w:numId w:val="49"/>
        </w:numPr>
        <w:tabs>
          <w:tab w:val="left" w:pos="567"/>
          <w:tab w:val="left" w:pos="993"/>
          <w:tab w:val="left" w:pos="1276"/>
        </w:tabs>
        <w:spacing w:line="276" w:lineRule="auto"/>
        <w:ind w:left="0" w:firstLine="567"/>
        <w:jc w:val="both"/>
        <w:rPr>
          <w:rFonts w:ascii="Arial" w:hAnsi="Arial" w:cs="Arial"/>
          <w:sz w:val="20"/>
          <w:szCs w:val="20"/>
          <w:lang w:val="lt-LT"/>
        </w:rPr>
      </w:pPr>
      <w:r w:rsidRPr="009B4B1E">
        <w:rPr>
          <w:rFonts w:ascii="Arial" w:hAnsi="Arial" w:cs="Arial"/>
          <w:b/>
          <w:bCs/>
          <w:sz w:val="20"/>
          <w:szCs w:val="20"/>
          <w:lang w:val="lt-LT"/>
        </w:rPr>
        <w:t>Sąlygų 2 priedo „Pasiūlymo forma“</w:t>
      </w:r>
      <w:r w:rsidR="00EB48D0" w:rsidRPr="009B4B1E">
        <w:rPr>
          <w:rFonts w:ascii="Arial" w:hAnsi="Arial" w:cs="Arial"/>
          <w:b/>
          <w:bCs/>
          <w:sz w:val="20"/>
          <w:szCs w:val="20"/>
          <w:lang w:val="lt-LT"/>
        </w:rPr>
        <w:t xml:space="preserve"> 3 </w:t>
      </w:r>
      <w:r w:rsidRPr="009B4B1E">
        <w:rPr>
          <w:rFonts w:ascii="Arial" w:hAnsi="Arial" w:cs="Arial"/>
          <w:b/>
          <w:bCs/>
          <w:sz w:val="20"/>
          <w:szCs w:val="20"/>
          <w:lang w:val="lt-LT"/>
        </w:rPr>
        <w:t>lentel</w:t>
      </w:r>
      <w:r w:rsidR="005E5FE7" w:rsidRPr="009B4B1E">
        <w:rPr>
          <w:rFonts w:ascii="Arial" w:hAnsi="Arial" w:cs="Arial"/>
          <w:b/>
          <w:bCs/>
          <w:sz w:val="20"/>
          <w:szCs w:val="20"/>
          <w:lang w:val="lt-LT"/>
        </w:rPr>
        <w:t>ės</w:t>
      </w:r>
      <w:r w:rsidRPr="009B4B1E">
        <w:rPr>
          <w:rFonts w:ascii="Arial" w:hAnsi="Arial" w:cs="Arial"/>
          <w:b/>
          <w:bCs/>
          <w:sz w:val="20"/>
          <w:szCs w:val="20"/>
          <w:lang w:val="lt-LT"/>
        </w:rPr>
        <w:t xml:space="preserve"> </w:t>
      </w:r>
      <w:r w:rsidR="00EB48D0" w:rsidRPr="009B4B1E">
        <w:rPr>
          <w:rFonts w:ascii="Arial" w:hAnsi="Arial" w:cs="Arial"/>
          <w:b/>
          <w:bCs/>
          <w:sz w:val="20"/>
          <w:szCs w:val="20"/>
          <w:lang w:val="lt-LT"/>
        </w:rPr>
        <w:t xml:space="preserve">8 </w:t>
      </w:r>
      <w:r w:rsidRPr="009B4B1E">
        <w:rPr>
          <w:rFonts w:ascii="Arial" w:hAnsi="Arial" w:cs="Arial"/>
          <w:b/>
          <w:bCs/>
          <w:sz w:val="20"/>
          <w:szCs w:val="20"/>
          <w:lang w:val="lt-LT"/>
        </w:rPr>
        <w:t>stulpel</w:t>
      </w:r>
      <w:r w:rsidR="005E5FE7" w:rsidRPr="009B4B1E">
        <w:rPr>
          <w:rFonts w:ascii="Arial" w:hAnsi="Arial" w:cs="Arial"/>
          <w:b/>
          <w:bCs/>
          <w:sz w:val="20"/>
          <w:szCs w:val="20"/>
          <w:lang w:val="lt-LT"/>
        </w:rPr>
        <w:t>yje</w:t>
      </w:r>
      <w:r w:rsidRPr="009B4B1E">
        <w:rPr>
          <w:rFonts w:ascii="Arial" w:hAnsi="Arial" w:cs="Arial"/>
          <w:b/>
          <w:bCs/>
          <w:sz w:val="20"/>
          <w:szCs w:val="20"/>
          <w:lang w:val="lt-LT"/>
        </w:rPr>
        <w:t xml:space="preserve"> </w:t>
      </w:r>
      <w:r w:rsidR="00EB48D0" w:rsidRPr="009B4B1E">
        <w:rPr>
          <w:rFonts w:ascii="Arial" w:hAnsi="Arial" w:cs="Arial"/>
          <w:b/>
          <w:bCs/>
          <w:sz w:val="20"/>
          <w:szCs w:val="20"/>
          <w:lang w:val="lt-LT"/>
        </w:rPr>
        <w:t xml:space="preserve">(1 </w:t>
      </w:r>
      <w:r w:rsidR="00A9112B" w:rsidRPr="005923CF">
        <w:rPr>
          <w:rFonts w:ascii="Arial" w:hAnsi="Arial" w:cs="Arial"/>
          <w:b/>
          <w:bCs/>
          <w:sz w:val="20"/>
          <w:szCs w:val="20"/>
          <w:lang w:val="lt-LT"/>
        </w:rPr>
        <w:t>P</w:t>
      </w:r>
      <w:r w:rsidR="00EB48D0" w:rsidRPr="009B4B1E">
        <w:rPr>
          <w:rFonts w:ascii="Arial" w:hAnsi="Arial" w:cs="Arial"/>
          <w:b/>
          <w:bCs/>
          <w:sz w:val="20"/>
          <w:szCs w:val="20"/>
          <w:lang w:val="lt-LT"/>
        </w:rPr>
        <w:t xml:space="preserve">irkimo objekto dalis) ir 4 lentelės 8 stulpelyje (2 </w:t>
      </w:r>
      <w:r w:rsidR="00B13C2F" w:rsidRPr="005923CF">
        <w:rPr>
          <w:rFonts w:ascii="Arial" w:hAnsi="Arial" w:cs="Arial"/>
          <w:b/>
          <w:bCs/>
          <w:sz w:val="20"/>
          <w:szCs w:val="20"/>
          <w:lang w:val="lt-LT"/>
        </w:rPr>
        <w:t>P</w:t>
      </w:r>
      <w:r w:rsidR="00EB48D0" w:rsidRPr="009B4B1E">
        <w:rPr>
          <w:rFonts w:ascii="Arial" w:hAnsi="Arial" w:cs="Arial"/>
          <w:b/>
          <w:bCs/>
          <w:sz w:val="20"/>
          <w:szCs w:val="20"/>
          <w:lang w:val="lt-LT"/>
        </w:rPr>
        <w:t xml:space="preserve">irkimo objekto dalis) </w:t>
      </w:r>
      <w:r w:rsidRPr="009B4B1E">
        <w:rPr>
          <w:rFonts w:ascii="Arial" w:hAnsi="Arial" w:cs="Arial"/>
          <w:b/>
          <w:bCs/>
          <w:sz w:val="20"/>
          <w:szCs w:val="20"/>
          <w:lang w:val="lt-LT"/>
        </w:rPr>
        <w:t>yra naudojama TTF</w:t>
      </w:r>
      <w:r w:rsidR="00BC6287" w:rsidRPr="009B4B1E">
        <w:rPr>
          <w:rFonts w:ascii="Arial" w:hAnsi="Arial" w:cs="Arial"/>
          <w:b/>
          <w:bCs/>
          <w:sz w:val="20"/>
          <w:szCs w:val="20"/>
          <w:lang w:val="lt-LT"/>
        </w:rPr>
        <w:t>I</w:t>
      </w:r>
      <w:r w:rsidRPr="009B4B1E">
        <w:rPr>
          <w:rFonts w:ascii="Arial" w:hAnsi="Arial" w:cs="Arial"/>
          <w:b/>
          <w:bCs/>
          <w:sz w:val="20"/>
          <w:szCs w:val="20"/>
          <w:lang w:val="lt-LT"/>
        </w:rPr>
        <w:t xml:space="preserve"> (angl. </w:t>
      </w:r>
      <w:r w:rsidRPr="009B4B1E">
        <w:rPr>
          <w:rFonts w:ascii="Arial" w:hAnsi="Arial" w:cs="Arial"/>
          <w:b/>
          <w:bCs/>
          <w:i/>
          <w:iCs/>
          <w:sz w:val="20"/>
          <w:szCs w:val="20"/>
          <w:lang w:val="lt-LT"/>
        </w:rPr>
        <w:t xml:space="preserve">TTF </w:t>
      </w:r>
      <w:proofErr w:type="spellStart"/>
      <w:r w:rsidRPr="009B4B1E">
        <w:rPr>
          <w:rFonts w:ascii="Arial" w:hAnsi="Arial" w:cs="Arial"/>
          <w:b/>
          <w:bCs/>
          <w:i/>
          <w:iCs/>
          <w:sz w:val="20"/>
          <w:szCs w:val="20"/>
          <w:lang w:val="lt-LT"/>
        </w:rPr>
        <w:t>Natural</w:t>
      </w:r>
      <w:proofErr w:type="spellEnd"/>
      <w:r w:rsidRPr="009B4B1E">
        <w:rPr>
          <w:rFonts w:ascii="Arial" w:hAnsi="Arial" w:cs="Arial"/>
          <w:b/>
          <w:bCs/>
          <w:i/>
          <w:iCs/>
          <w:sz w:val="20"/>
          <w:szCs w:val="20"/>
          <w:lang w:val="lt-LT"/>
        </w:rPr>
        <w:t xml:space="preserve"> </w:t>
      </w:r>
      <w:proofErr w:type="spellStart"/>
      <w:r w:rsidRPr="009B4B1E">
        <w:rPr>
          <w:rFonts w:ascii="Arial" w:hAnsi="Arial" w:cs="Arial"/>
          <w:b/>
          <w:bCs/>
          <w:i/>
          <w:iCs/>
          <w:sz w:val="20"/>
          <w:szCs w:val="20"/>
          <w:lang w:val="lt-LT"/>
        </w:rPr>
        <w:t>Gas</w:t>
      </w:r>
      <w:proofErr w:type="spellEnd"/>
      <w:r w:rsidRPr="009B4B1E">
        <w:rPr>
          <w:rFonts w:ascii="Arial" w:hAnsi="Arial" w:cs="Arial"/>
          <w:b/>
          <w:bCs/>
          <w:i/>
          <w:iCs/>
          <w:sz w:val="20"/>
          <w:szCs w:val="20"/>
          <w:lang w:val="lt-LT"/>
        </w:rPr>
        <w:t xml:space="preserve"> </w:t>
      </w:r>
      <w:proofErr w:type="spellStart"/>
      <w:r w:rsidRPr="009B4B1E">
        <w:rPr>
          <w:rFonts w:ascii="Arial" w:hAnsi="Arial" w:cs="Arial"/>
          <w:b/>
          <w:bCs/>
          <w:i/>
          <w:iCs/>
          <w:sz w:val="20"/>
          <w:szCs w:val="20"/>
          <w:lang w:val="lt-LT"/>
        </w:rPr>
        <w:t>Index</w:t>
      </w:r>
      <w:proofErr w:type="spellEnd"/>
      <w:r w:rsidRPr="009B4B1E">
        <w:rPr>
          <w:rFonts w:ascii="Arial" w:hAnsi="Arial" w:cs="Arial"/>
          <w:b/>
          <w:bCs/>
          <w:sz w:val="20"/>
          <w:szCs w:val="20"/>
          <w:lang w:val="lt-LT"/>
        </w:rPr>
        <w:t xml:space="preserve">)  reikšmė </w:t>
      </w:r>
      <w:r w:rsidR="008335C5" w:rsidRPr="009B4B1E">
        <w:rPr>
          <w:rFonts w:ascii="Arial" w:hAnsi="Arial" w:cs="Arial"/>
          <w:b/>
          <w:bCs/>
          <w:sz w:val="20"/>
          <w:szCs w:val="20"/>
          <w:lang w:val="lt-LT"/>
        </w:rPr>
        <w:t xml:space="preserve">ICE biržoje </w:t>
      </w:r>
      <w:r w:rsidRPr="009B4B1E">
        <w:rPr>
          <w:rFonts w:ascii="Arial" w:hAnsi="Arial" w:cs="Arial"/>
          <w:b/>
          <w:bCs/>
          <w:sz w:val="20"/>
          <w:szCs w:val="20"/>
          <w:lang w:val="lt-LT"/>
        </w:rPr>
        <w:t xml:space="preserve">2022 m. birželio </w:t>
      </w:r>
      <w:r w:rsidR="00CD7834" w:rsidRPr="009B4B1E">
        <w:rPr>
          <w:rFonts w:ascii="Arial" w:hAnsi="Arial" w:cs="Arial"/>
          <w:b/>
          <w:bCs/>
          <w:sz w:val="20"/>
          <w:szCs w:val="20"/>
          <w:lang w:val="lt-LT"/>
        </w:rPr>
        <w:t>29</w:t>
      </w:r>
      <w:r w:rsidRPr="009B4B1E">
        <w:rPr>
          <w:rFonts w:ascii="Arial" w:hAnsi="Arial" w:cs="Arial"/>
          <w:b/>
          <w:bCs/>
          <w:sz w:val="20"/>
          <w:szCs w:val="20"/>
          <w:lang w:val="lt-LT"/>
        </w:rPr>
        <w:t xml:space="preserve"> d.</w:t>
      </w:r>
      <w:r w:rsidR="00695A4D" w:rsidRPr="005923CF">
        <w:rPr>
          <w:rFonts w:ascii="Arial" w:hAnsi="Arial" w:cs="Arial"/>
          <w:b/>
          <w:bCs/>
          <w:sz w:val="20"/>
          <w:szCs w:val="20"/>
          <w:lang w:val="lt-LT"/>
        </w:rPr>
        <w:t xml:space="preserve"> </w:t>
      </w:r>
      <w:r w:rsidR="00695A4D" w:rsidRPr="005923CF">
        <w:rPr>
          <w:rFonts w:ascii="Arial" w:hAnsi="Arial" w:cs="Arial"/>
          <w:sz w:val="20"/>
          <w:szCs w:val="20"/>
          <w:lang w:val="lt-LT"/>
        </w:rPr>
        <w:t>(pasiūlymų vertinimui laikoma, kad Dujų tiekimo mėnuo yra 2022 m. liepos mėn.)</w:t>
      </w:r>
      <w:r w:rsidRPr="009B4B1E">
        <w:rPr>
          <w:rFonts w:ascii="Arial" w:hAnsi="Arial" w:cs="Arial"/>
          <w:b/>
          <w:bCs/>
          <w:sz w:val="20"/>
          <w:szCs w:val="20"/>
          <w:lang w:val="lt-LT"/>
        </w:rPr>
        <w:t xml:space="preserve"> </w:t>
      </w:r>
      <w:r w:rsidR="00D83269" w:rsidRPr="009B4B1E">
        <w:rPr>
          <w:rFonts w:ascii="Arial" w:hAnsi="Arial" w:cs="Arial"/>
          <w:b/>
          <w:bCs/>
          <w:sz w:val="20"/>
          <w:szCs w:val="20"/>
          <w:lang w:val="lt-LT"/>
        </w:rPr>
        <w:t>–</w:t>
      </w:r>
      <w:r w:rsidRPr="009B4B1E">
        <w:rPr>
          <w:rFonts w:ascii="Arial" w:hAnsi="Arial" w:cs="Arial"/>
          <w:b/>
          <w:bCs/>
          <w:sz w:val="20"/>
          <w:szCs w:val="20"/>
          <w:lang w:val="lt-LT"/>
        </w:rPr>
        <w:t xml:space="preserve"> </w:t>
      </w:r>
      <w:r w:rsidR="00D83269" w:rsidRPr="005923CF">
        <w:rPr>
          <w:rFonts w:ascii="Arial" w:hAnsi="Arial" w:cs="Arial"/>
          <w:b/>
          <w:bCs/>
          <w:sz w:val="20"/>
          <w:szCs w:val="20"/>
          <w:bdr w:val="single" w:sz="4" w:space="0" w:color="auto"/>
          <w:lang w:val="lt-LT"/>
        </w:rPr>
        <w:t xml:space="preserve">105,992 </w:t>
      </w:r>
      <w:r w:rsidRPr="009B4B1E">
        <w:rPr>
          <w:rFonts w:ascii="Arial" w:hAnsi="Arial" w:cs="Arial"/>
          <w:b/>
          <w:bCs/>
          <w:sz w:val="20"/>
          <w:szCs w:val="20"/>
          <w:bdr w:val="single" w:sz="4" w:space="0" w:color="auto"/>
          <w:lang w:val="lt-LT"/>
        </w:rPr>
        <w:t>Eur/</w:t>
      </w:r>
      <w:r w:rsidR="00180165" w:rsidRPr="009B4B1E">
        <w:rPr>
          <w:rFonts w:ascii="Arial" w:hAnsi="Arial" w:cs="Arial"/>
          <w:b/>
          <w:bCs/>
          <w:sz w:val="20"/>
          <w:szCs w:val="20"/>
          <w:bdr w:val="single" w:sz="4" w:space="0" w:color="auto"/>
          <w:lang w:val="lt-LT"/>
        </w:rPr>
        <w:t xml:space="preserve"> </w:t>
      </w:r>
      <w:r w:rsidRPr="009B4B1E">
        <w:rPr>
          <w:rFonts w:ascii="Arial" w:hAnsi="Arial" w:cs="Arial"/>
          <w:b/>
          <w:bCs/>
          <w:sz w:val="20"/>
          <w:szCs w:val="20"/>
          <w:bdr w:val="single" w:sz="4" w:space="0" w:color="auto"/>
          <w:lang w:val="lt-LT"/>
        </w:rPr>
        <w:t>MWh be PVM</w:t>
      </w:r>
      <w:r w:rsidRPr="009B4B1E">
        <w:rPr>
          <w:rFonts w:ascii="Arial" w:hAnsi="Arial" w:cs="Arial"/>
          <w:b/>
          <w:bCs/>
          <w:sz w:val="20"/>
          <w:szCs w:val="20"/>
          <w:lang w:val="lt-LT"/>
        </w:rPr>
        <w:t>.</w:t>
      </w:r>
    </w:p>
    <w:p w14:paraId="0F681E4C" w14:textId="512CB3FF" w:rsidR="003D10FA" w:rsidRPr="00B42A1C" w:rsidRDefault="003D10FA" w:rsidP="00B42A1C">
      <w:pPr>
        <w:pStyle w:val="Sraopastraipa"/>
        <w:tabs>
          <w:tab w:val="left" w:pos="567"/>
          <w:tab w:val="left" w:pos="993"/>
          <w:tab w:val="left" w:pos="1276"/>
        </w:tabs>
        <w:spacing w:line="276" w:lineRule="auto"/>
        <w:ind w:left="0" w:firstLine="567"/>
        <w:jc w:val="both"/>
        <w:rPr>
          <w:rFonts w:ascii="Arial" w:hAnsi="Arial" w:cs="Arial"/>
          <w:b/>
          <w:bCs/>
          <w:sz w:val="20"/>
          <w:szCs w:val="20"/>
          <w:lang w:val="lt-LT"/>
        </w:rPr>
      </w:pPr>
      <w:r w:rsidRPr="00B42A1C">
        <w:rPr>
          <w:rFonts w:ascii="Arial" w:hAnsi="Arial" w:cs="Arial"/>
          <w:sz w:val="20"/>
          <w:szCs w:val="20"/>
          <w:lang w:val="lt-LT"/>
        </w:rPr>
        <w:t>5.</w:t>
      </w:r>
      <w:r w:rsidR="00737E3B" w:rsidRPr="00B42A1C">
        <w:rPr>
          <w:rFonts w:ascii="Arial" w:hAnsi="Arial" w:cs="Arial"/>
          <w:sz w:val="20"/>
          <w:szCs w:val="20"/>
          <w:lang w:val="lt-LT"/>
        </w:rPr>
        <w:t>3.</w:t>
      </w:r>
      <w:r w:rsidRPr="00B42A1C">
        <w:rPr>
          <w:rFonts w:ascii="Arial" w:hAnsi="Arial" w:cs="Arial"/>
          <w:sz w:val="20"/>
          <w:szCs w:val="20"/>
          <w:lang w:val="lt-LT"/>
        </w:rPr>
        <w:t xml:space="preserve"> Į </w:t>
      </w:r>
      <w:r w:rsidR="009B2A8A">
        <w:rPr>
          <w:rFonts w:ascii="Arial" w:hAnsi="Arial" w:cs="Arial"/>
          <w:sz w:val="20"/>
          <w:szCs w:val="20"/>
          <w:lang w:val="lt-LT"/>
        </w:rPr>
        <w:t>siūlomą pasiūlymo</w:t>
      </w:r>
      <w:r w:rsidRPr="00B42A1C">
        <w:rPr>
          <w:rFonts w:ascii="Arial" w:hAnsi="Arial" w:cs="Arial"/>
          <w:sz w:val="20"/>
          <w:szCs w:val="20"/>
          <w:lang w:val="lt-LT"/>
        </w:rPr>
        <w:t xml:space="preserve"> kainą turi būti įskaityti visi mokesčiai ir visos tiekėjo išlaidos iki Lietuvos virtualaus prekybos taško, kuriuos privalo </w:t>
      </w:r>
      <w:r w:rsidR="009E6CCE" w:rsidRPr="00B42A1C">
        <w:rPr>
          <w:rFonts w:ascii="Arial" w:hAnsi="Arial" w:cs="Arial"/>
          <w:sz w:val="20"/>
          <w:szCs w:val="20"/>
          <w:lang w:val="lt-LT"/>
        </w:rPr>
        <w:t>su</w:t>
      </w:r>
      <w:r w:rsidRPr="00B42A1C">
        <w:rPr>
          <w:rFonts w:ascii="Arial" w:hAnsi="Arial" w:cs="Arial"/>
          <w:sz w:val="20"/>
          <w:szCs w:val="20"/>
          <w:lang w:val="lt-LT"/>
        </w:rPr>
        <w:t xml:space="preserve">mokėti tiekėjas. </w:t>
      </w:r>
      <w:r w:rsidRPr="00B42A1C">
        <w:rPr>
          <w:rFonts w:ascii="Arial" w:hAnsi="Arial" w:cs="Arial"/>
          <w:b/>
          <w:bCs/>
          <w:sz w:val="20"/>
          <w:szCs w:val="20"/>
          <w:lang w:val="lt-LT"/>
        </w:rPr>
        <w:t>Akcizo mokestis</w:t>
      </w:r>
      <w:r w:rsidR="009B2A8A">
        <w:rPr>
          <w:rFonts w:ascii="Arial" w:hAnsi="Arial" w:cs="Arial"/>
          <w:b/>
          <w:bCs/>
          <w:sz w:val="20"/>
          <w:szCs w:val="20"/>
          <w:lang w:val="lt-LT"/>
        </w:rPr>
        <w:t xml:space="preserve"> neįtraukiamas į pasiūlymo kainą.</w:t>
      </w:r>
    </w:p>
    <w:p w14:paraId="6875429F" w14:textId="299BF567" w:rsidR="00737E3B" w:rsidRPr="00B42A1C" w:rsidRDefault="00737E3B" w:rsidP="00B42A1C">
      <w:pPr>
        <w:pStyle w:val="Sraopastraipa"/>
        <w:tabs>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5.4. </w:t>
      </w:r>
      <w:r w:rsidRPr="005923CF">
        <w:rPr>
          <w:rFonts w:ascii="Arial" w:hAnsi="Arial" w:cs="Arial"/>
          <w:b/>
          <w:bCs/>
          <w:sz w:val="20"/>
          <w:szCs w:val="20"/>
          <w:u w:val="single"/>
          <w:lang w:val="lt-LT"/>
        </w:rPr>
        <w:t>Bendra pasiūlymo kaina</w:t>
      </w:r>
      <w:r w:rsidRPr="00B42A1C">
        <w:rPr>
          <w:rFonts w:ascii="Arial" w:hAnsi="Arial" w:cs="Arial"/>
          <w:sz w:val="20"/>
          <w:szCs w:val="20"/>
          <w:lang w:val="lt-LT"/>
        </w:rPr>
        <w:t xml:space="preserve"> nurodoma skaičiais ir </w:t>
      </w:r>
      <w:r w:rsidRPr="005923CF">
        <w:rPr>
          <w:rFonts w:ascii="Arial" w:hAnsi="Arial" w:cs="Arial"/>
          <w:b/>
          <w:bCs/>
          <w:sz w:val="20"/>
          <w:szCs w:val="20"/>
          <w:u w:val="single"/>
          <w:lang w:val="lt-LT"/>
        </w:rPr>
        <w:t>ne daugiau kaip dviejų skaičių po kablelio tikslumu</w:t>
      </w:r>
      <w:r w:rsidRPr="00B42A1C">
        <w:rPr>
          <w:rFonts w:ascii="Arial" w:hAnsi="Arial" w:cs="Arial"/>
          <w:sz w:val="20"/>
          <w:szCs w:val="20"/>
          <w:lang w:val="lt-LT"/>
        </w:rPr>
        <w:t>.</w:t>
      </w:r>
    </w:p>
    <w:p w14:paraId="5F22411D" w14:textId="3C08A14A" w:rsidR="00737E3B" w:rsidRPr="009B4B1E" w:rsidRDefault="00737E3B" w:rsidP="00B42A1C">
      <w:pPr>
        <w:pStyle w:val="Sraopastraipa"/>
        <w:tabs>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5.5. </w:t>
      </w:r>
      <w:r w:rsidRPr="009B4B1E">
        <w:rPr>
          <w:rFonts w:ascii="Arial" w:hAnsi="Arial" w:cs="Arial"/>
          <w:sz w:val="20"/>
          <w:szCs w:val="20"/>
          <w:lang w:val="lt-LT"/>
        </w:rPr>
        <w:t xml:space="preserve">Nagrinėjant Pirkimui pateiktus pasiūlymus, bus vertinama užpildytame Sąlygų 2 priedo „Pasiūlymo forma“ </w:t>
      </w:r>
      <w:r w:rsidR="002C12B5" w:rsidRPr="009B4B1E">
        <w:rPr>
          <w:rFonts w:ascii="Arial" w:hAnsi="Arial" w:cs="Arial"/>
          <w:sz w:val="20"/>
          <w:szCs w:val="20"/>
          <w:lang w:val="lt-LT"/>
        </w:rPr>
        <w:t>3</w:t>
      </w:r>
      <w:r w:rsidRPr="009B4B1E">
        <w:rPr>
          <w:rFonts w:ascii="Arial" w:hAnsi="Arial" w:cs="Arial"/>
          <w:sz w:val="20"/>
          <w:szCs w:val="20"/>
          <w:lang w:val="lt-LT"/>
        </w:rPr>
        <w:t xml:space="preserve"> lentelėje nurodyta „Pasiūlymo kaina be PVM, Eur“</w:t>
      </w:r>
      <w:r w:rsidR="002C12B5" w:rsidRPr="009B4B1E">
        <w:rPr>
          <w:rFonts w:ascii="Arial" w:hAnsi="Arial" w:cs="Arial"/>
          <w:sz w:val="20"/>
          <w:szCs w:val="20"/>
          <w:lang w:val="lt-LT"/>
        </w:rPr>
        <w:t xml:space="preserve">  (1 </w:t>
      </w:r>
      <w:r w:rsidR="00AC2F3B" w:rsidRPr="005923CF">
        <w:rPr>
          <w:rFonts w:ascii="Arial" w:hAnsi="Arial" w:cs="Arial"/>
          <w:sz w:val="20"/>
          <w:szCs w:val="20"/>
          <w:lang w:val="lt-LT"/>
        </w:rPr>
        <w:t>P</w:t>
      </w:r>
      <w:r w:rsidR="002C12B5" w:rsidRPr="009B4B1E">
        <w:rPr>
          <w:rFonts w:ascii="Arial" w:hAnsi="Arial" w:cs="Arial"/>
          <w:sz w:val="20"/>
          <w:szCs w:val="20"/>
          <w:lang w:val="lt-LT"/>
        </w:rPr>
        <w:t xml:space="preserve">irkimo objekto dalis) ir 4 lentelėje nurodyta „Pasiūlymo kaina be PVM, Eur“ (2 </w:t>
      </w:r>
      <w:r w:rsidR="00AC2F3B" w:rsidRPr="005923CF">
        <w:rPr>
          <w:rFonts w:ascii="Arial" w:hAnsi="Arial" w:cs="Arial"/>
          <w:sz w:val="20"/>
          <w:szCs w:val="20"/>
          <w:lang w:val="lt-LT"/>
        </w:rPr>
        <w:t>P</w:t>
      </w:r>
      <w:r w:rsidR="002C12B5" w:rsidRPr="009B4B1E">
        <w:rPr>
          <w:rFonts w:ascii="Arial" w:hAnsi="Arial" w:cs="Arial"/>
          <w:sz w:val="20"/>
          <w:szCs w:val="20"/>
          <w:lang w:val="lt-LT"/>
        </w:rPr>
        <w:t>irkimo objekto dalis)</w:t>
      </w:r>
      <w:r w:rsidRPr="009B4B1E">
        <w:rPr>
          <w:rFonts w:ascii="Arial" w:hAnsi="Arial" w:cs="Arial"/>
          <w:sz w:val="20"/>
          <w:szCs w:val="20"/>
          <w:lang w:val="lt-LT"/>
        </w:rPr>
        <w:t>.</w:t>
      </w:r>
    </w:p>
    <w:p w14:paraId="13C54A95" w14:textId="46C0D059" w:rsidR="00BC6287" w:rsidRPr="009B4B1E" w:rsidRDefault="00BC6287" w:rsidP="00B42A1C">
      <w:pPr>
        <w:tabs>
          <w:tab w:val="left" w:pos="567"/>
          <w:tab w:val="left" w:pos="1134"/>
        </w:tabs>
        <w:spacing w:line="276" w:lineRule="auto"/>
        <w:jc w:val="both"/>
        <w:rPr>
          <w:rFonts w:ascii="Arial" w:hAnsi="Arial" w:cs="Arial"/>
          <w:b/>
          <w:bCs/>
          <w:sz w:val="20"/>
          <w:szCs w:val="20"/>
          <w:lang w:val="lt-LT"/>
        </w:rPr>
      </w:pPr>
      <w:r w:rsidRPr="00B42A1C">
        <w:rPr>
          <w:rFonts w:ascii="Arial" w:hAnsi="Arial" w:cs="Arial"/>
          <w:b/>
          <w:bCs/>
          <w:sz w:val="20"/>
          <w:szCs w:val="20"/>
          <w:lang w:val="lt-LT"/>
        </w:rPr>
        <w:t xml:space="preserve">         </w:t>
      </w:r>
      <w:r w:rsidR="00903B1C">
        <w:rPr>
          <w:rFonts w:ascii="Arial" w:hAnsi="Arial" w:cs="Arial"/>
          <w:b/>
          <w:bCs/>
          <w:sz w:val="20"/>
          <w:szCs w:val="20"/>
          <w:lang w:val="lt-LT"/>
        </w:rPr>
        <w:t xml:space="preserve"> </w:t>
      </w:r>
      <w:r w:rsidRPr="00B42A1C">
        <w:rPr>
          <w:rFonts w:ascii="Arial" w:hAnsi="Arial" w:cs="Arial"/>
          <w:sz w:val="20"/>
          <w:szCs w:val="20"/>
          <w:lang w:val="lt-LT"/>
        </w:rPr>
        <w:t>5.6.</w:t>
      </w:r>
      <w:r w:rsidRPr="00B42A1C">
        <w:rPr>
          <w:rFonts w:ascii="Arial" w:hAnsi="Arial" w:cs="Arial"/>
          <w:b/>
          <w:bCs/>
          <w:sz w:val="20"/>
          <w:szCs w:val="20"/>
          <w:lang w:val="lt-LT"/>
        </w:rPr>
        <w:t xml:space="preserve"> </w:t>
      </w:r>
      <w:r w:rsidRPr="009B4B1E">
        <w:rPr>
          <w:rFonts w:ascii="Arial" w:hAnsi="Arial" w:cs="Arial"/>
          <w:b/>
          <w:bCs/>
          <w:sz w:val="20"/>
          <w:szCs w:val="20"/>
          <w:lang w:val="lt-LT"/>
        </w:rPr>
        <w:t xml:space="preserve">Tiekėjo </w:t>
      </w:r>
      <w:r w:rsidRPr="009B4B1E">
        <w:rPr>
          <w:rFonts w:ascii="Arial" w:hAnsi="Arial" w:cs="Arial"/>
          <w:sz w:val="20"/>
          <w:szCs w:val="20"/>
          <w:lang w:val="lt-LT"/>
        </w:rPr>
        <w:t xml:space="preserve">pasiūlyme (užpildytame </w:t>
      </w:r>
      <w:r w:rsidRPr="009B4B1E">
        <w:rPr>
          <w:rFonts w:ascii="Arial" w:hAnsi="Arial" w:cs="Arial"/>
          <w:b/>
          <w:bCs/>
          <w:sz w:val="20"/>
          <w:szCs w:val="20"/>
          <w:lang w:val="lt-LT"/>
        </w:rPr>
        <w:t xml:space="preserve">Sąlygų 2 priedo „Pasiūlymo forma“ </w:t>
      </w:r>
      <w:r w:rsidR="00432F0E" w:rsidRPr="009B4B1E">
        <w:rPr>
          <w:rFonts w:ascii="Arial" w:hAnsi="Arial" w:cs="Arial"/>
          <w:b/>
          <w:bCs/>
          <w:sz w:val="20"/>
          <w:szCs w:val="20"/>
          <w:lang w:val="lt-LT"/>
        </w:rPr>
        <w:t>3</w:t>
      </w:r>
      <w:r w:rsidRPr="009B4B1E">
        <w:rPr>
          <w:rFonts w:ascii="Arial" w:hAnsi="Arial" w:cs="Arial"/>
          <w:b/>
          <w:bCs/>
          <w:sz w:val="20"/>
          <w:szCs w:val="20"/>
          <w:lang w:val="lt-LT"/>
        </w:rPr>
        <w:t xml:space="preserve"> lentelės </w:t>
      </w:r>
      <w:r w:rsidR="00432F0E" w:rsidRPr="009B4B1E">
        <w:rPr>
          <w:rFonts w:ascii="Arial" w:hAnsi="Arial" w:cs="Arial"/>
          <w:b/>
          <w:bCs/>
          <w:sz w:val="20"/>
          <w:szCs w:val="20"/>
          <w:lang w:val="lt-LT"/>
        </w:rPr>
        <w:t>9</w:t>
      </w:r>
      <w:r w:rsidRPr="009B4B1E">
        <w:rPr>
          <w:rFonts w:ascii="Arial" w:hAnsi="Arial" w:cs="Arial"/>
          <w:b/>
          <w:bCs/>
          <w:sz w:val="20"/>
          <w:szCs w:val="20"/>
          <w:lang w:val="lt-LT"/>
        </w:rPr>
        <w:t xml:space="preserve"> stulpelyje</w:t>
      </w:r>
      <w:r w:rsidR="00432F0E" w:rsidRPr="009B4B1E">
        <w:rPr>
          <w:rFonts w:ascii="Arial" w:hAnsi="Arial" w:cs="Arial"/>
          <w:b/>
          <w:bCs/>
          <w:sz w:val="20"/>
          <w:szCs w:val="20"/>
          <w:lang w:val="lt-LT"/>
        </w:rPr>
        <w:t xml:space="preserve"> (1 </w:t>
      </w:r>
      <w:r w:rsidR="005365DA" w:rsidRPr="005923CF">
        <w:rPr>
          <w:rFonts w:ascii="Arial" w:hAnsi="Arial" w:cs="Arial"/>
          <w:b/>
          <w:bCs/>
          <w:sz w:val="20"/>
          <w:szCs w:val="20"/>
          <w:lang w:val="lt-LT"/>
        </w:rPr>
        <w:t>P</w:t>
      </w:r>
      <w:r w:rsidR="00432F0E" w:rsidRPr="009B4B1E">
        <w:rPr>
          <w:rFonts w:ascii="Arial" w:hAnsi="Arial" w:cs="Arial"/>
          <w:b/>
          <w:bCs/>
          <w:sz w:val="20"/>
          <w:szCs w:val="20"/>
          <w:lang w:val="lt-LT"/>
        </w:rPr>
        <w:t xml:space="preserve">irkimo objekto dalis) ir 4 lentelės 9 stulpelyje (2 </w:t>
      </w:r>
      <w:r w:rsidR="00260832" w:rsidRPr="005923CF">
        <w:rPr>
          <w:rFonts w:ascii="Arial" w:hAnsi="Arial" w:cs="Arial"/>
          <w:b/>
          <w:bCs/>
          <w:sz w:val="20"/>
          <w:szCs w:val="20"/>
          <w:lang w:val="lt-LT"/>
        </w:rPr>
        <w:t>P</w:t>
      </w:r>
      <w:r w:rsidR="00432F0E" w:rsidRPr="009B4B1E">
        <w:rPr>
          <w:rFonts w:ascii="Arial" w:hAnsi="Arial" w:cs="Arial"/>
          <w:b/>
          <w:bCs/>
          <w:sz w:val="20"/>
          <w:szCs w:val="20"/>
          <w:lang w:val="lt-LT"/>
        </w:rPr>
        <w:t>irkimo objekto dalis)</w:t>
      </w:r>
      <w:r w:rsidRPr="009B4B1E">
        <w:rPr>
          <w:rFonts w:ascii="Arial" w:hAnsi="Arial" w:cs="Arial"/>
          <w:b/>
          <w:bCs/>
          <w:sz w:val="20"/>
          <w:szCs w:val="20"/>
          <w:lang w:val="lt-LT"/>
        </w:rPr>
        <w:t xml:space="preserve"> nurodyta nuolaida (</w:t>
      </w:r>
      <w:r w:rsidR="00D940B9" w:rsidRPr="009B4B1E">
        <w:rPr>
          <w:rFonts w:ascii="Arial" w:hAnsi="Arial" w:cs="Arial"/>
          <w:b/>
          <w:bCs/>
          <w:sz w:val="20"/>
          <w:szCs w:val="20"/>
          <w:lang w:val="lt-LT"/>
        </w:rPr>
        <w:t>−</w:t>
      </w:r>
      <w:r w:rsidRPr="009B4B1E">
        <w:rPr>
          <w:rFonts w:ascii="Arial" w:hAnsi="Arial" w:cs="Arial"/>
          <w:b/>
          <w:bCs/>
          <w:sz w:val="20"/>
          <w:szCs w:val="20"/>
          <w:lang w:val="lt-LT"/>
        </w:rPr>
        <w:t xml:space="preserve">) ar antkainis (+) </w:t>
      </w:r>
      <w:r w:rsidRPr="009B4B1E">
        <w:rPr>
          <w:rFonts w:ascii="Arial" w:hAnsi="Arial" w:cs="Arial"/>
          <w:sz w:val="20"/>
          <w:szCs w:val="20"/>
          <w:lang w:val="lt-LT"/>
        </w:rPr>
        <w:t xml:space="preserve">nuo TTFI reikšmės </w:t>
      </w:r>
      <w:r w:rsidR="0047259E" w:rsidRPr="009B4B1E">
        <w:rPr>
          <w:rFonts w:ascii="Arial" w:hAnsi="Arial" w:cs="Arial"/>
          <w:sz w:val="20"/>
          <w:szCs w:val="20"/>
          <w:lang w:val="lt-LT"/>
        </w:rPr>
        <w:t>ICE biržoje</w:t>
      </w:r>
      <w:r w:rsidR="0047259E" w:rsidRPr="009B4B1E">
        <w:rPr>
          <w:rFonts w:ascii="Arial" w:hAnsi="Arial" w:cs="Arial"/>
          <w:b/>
          <w:bCs/>
          <w:sz w:val="20"/>
          <w:szCs w:val="20"/>
          <w:lang w:val="lt-LT"/>
        </w:rPr>
        <w:t xml:space="preserve"> </w:t>
      </w:r>
      <w:r w:rsidRPr="009B4B1E">
        <w:rPr>
          <w:rFonts w:ascii="Arial" w:hAnsi="Arial" w:cs="Arial"/>
          <w:sz w:val="20"/>
          <w:szCs w:val="20"/>
          <w:lang w:val="lt-LT"/>
        </w:rPr>
        <w:t>2022 m. birželio</w:t>
      </w:r>
      <w:r w:rsidR="00432F0E" w:rsidRPr="009B4B1E">
        <w:rPr>
          <w:rFonts w:ascii="Arial" w:hAnsi="Arial" w:cs="Arial"/>
          <w:sz w:val="20"/>
          <w:szCs w:val="20"/>
          <w:lang w:val="lt-LT"/>
        </w:rPr>
        <w:t xml:space="preserve"> 29</w:t>
      </w:r>
      <w:r w:rsidRPr="009B4B1E">
        <w:rPr>
          <w:rFonts w:ascii="Arial" w:hAnsi="Arial" w:cs="Arial"/>
          <w:sz w:val="20"/>
          <w:szCs w:val="20"/>
          <w:lang w:val="lt-LT"/>
        </w:rPr>
        <w:t xml:space="preserve"> d. </w:t>
      </w:r>
      <w:r w:rsidRPr="009B4B1E">
        <w:rPr>
          <w:rFonts w:ascii="Arial" w:hAnsi="Arial" w:cs="Arial"/>
          <w:b/>
          <w:bCs/>
          <w:sz w:val="20"/>
          <w:szCs w:val="20"/>
          <w:lang w:val="lt-LT"/>
        </w:rPr>
        <w:t>(Eur/</w:t>
      </w:r>
      <w:r w:rsidR="0047259E" w:rsidRPr="009B4B1E">
        <w:rPr>
          <w:rFonts w:ascii="Arial" w:hAnsi="Arial" w:cs="Arial"/>
          <w:b/>
          <w:bCs/>
          <w:sz w:val="20"/>
          <w:szCs w:val="20"/>
          <w:lang w:val="lt-LT"/>
        </w:rPr>
        <w:t xml:space="preserve"> </w:t>
      </w:r>
      <w:r w:rsidRPr="009B4B1E">
        <w:rPr>
          <w:rFonts w:ascii="Arial" w:hAnsi="Arial" w:cs="Arial"/>
          <w:b/>
          <w:bCs/>
          <w:sz w:val="20"/>
          <w:szCs w:val="20"/>
          <w:lang w:val="lt-LT"/>
        </w:rPr>
        <w:t>MWh, be PVM) bus fiksuota (−</w:t>
      </w:r>
      <w:proofErr w:type="spellStart"/>
      <w:r w:rsidRPr="009B4B1E">
        <w:rPr>
          <w:rFonts w:ascii="Arial" w:hAnsi="Arial" w:cs="Arial"/>
          <w:b/>
          <w:bCs/>
          <w:sz w:val="20"/>
          <w:szCs w:val="20"/>
          <w:lang w:val="lt-LT"/>
        </w:rPr>
        <w:t>as</w:t>
      </w:r>
      <w:proofErr w:type="spellEnd"/>
      <w:r w:rsidRPr="009B4B1E">
        <w:rPr>
          <w:rFonts w:ascii="Arial" w:hAnsi="Arial" w:cs="Arial"/>
          <w:b/>
          <w:bCs/>
          <w:sz w:val="20"/>
          <w:szCs w:val="20"/>
          <w:lang w:val="lt-LT"/>
        </w:rPr>
        <w:t xml:space="preserve">) ir negalės kisti visu Sutarties </w:t>
      </w:r>
      <w:r w:rsidR="0047259E" w:rsidRPr="009B4B1E">
        <w:rPr>
          <w:rFonts w:ascii="Arial" w:hAnsi="Arial" w:cs="Arial"/>
          <w:b/>
          <w:bCs/>
          <w:sz w:val="20"/>
          <w:szCs w:val="20"/>
          <w:lang w:val="lt-LT"/>
        </w:rPr>
        <w:t xml:space="preserve">(atitinkamai Pirkimo objekto daliai) </w:t>
      </w:r>
      <w:r w:rsidRPr="009B4B1E">
        <w:rPr>
          <w:rFonts w:ascii="Arial" w:hAnsi="Arial" w:cs="Arial"/>
          <w:b/>
          <w:bCs/>
          <w:sz w:val="20"/>
          <w:szCs w:val="20"/>
          <w:lang w:val="lt-LT"/>
        </w:rPr>
        <w:t>galiojimo laikotarpiu. Minėta nuolaida (</w:t>
      </w:r>
      <w:r w:rsidR="00D940B9" w:rsidRPr="009B4B1E">
        <w:rPr>
          <w:rFonts w:ascii="Arial" w:hAnsi="Arial" w:cs="Arial"/>
          <w:b/>
          <w:bCs/>
          <w:sz w:val="20"/>
          <w:szCs w:val="20"/>
          <w:lang w:val="lt-LT"/>
        </w:rPr>
        <w:t>−</w:t>
      </w:r>
      <w:r w:rsidRPr="009B4B1E">
        <w:rPr>
          <w:rFonts w:ascii="Arial" w:hAnsi="Arial" w:cs="Arial"/>
          <w:b/>
          <w:bCs/>
          <w:sz w:val="20"/>
          <w:szCs w:val="20"/>
          <w:lang w:val="lt-LT"/>
        </w:rPr>
        <w:t>) ar antkainis (+) taikoma (−</w:t>
      </w:r>
      <w:proofErr w:type="spellStart"/>
      <w:r w:rsidRPr="009B4B1E">
        <w:rPr>
          <w:rFonts w:ascii="Arial" w:hAnsi="Arial" w:cs="Arial"/>
          <w:b/>
          <w:bCs/>
          <w:sz w:val="20"/>
          <w:szCs w:val="20"/>
          <w:lang w:val="lt-LT"/>
        </w:rPr>
        <w:t>as</w:t>
      </w:r>
      <w:proofErr w:type="spellEnd"/>
      <w:r w:rsidRPr="009B4B1E">
        <w:rPr>
          <w:rFonts w:ascii="Arial" w:hAnsi="Arial" w:cs="Arial"/>
          <w:b/>
          <w:bCs/>
          <w:sz w:val="20"/>
          <w:szCs w:val="20"/>
          <w:lang w:val="lt-LT"/>
        </w:rPr>
        <w:t xml:space="preserve">) apskaičiuojant Dujų kainą už 1 MWh pagal </w:t>
      </w:r>
      <w:r w:rsidR="00D940B9" w:rsidRPr="009B4B1E">
        <w:rPr>
          <w:rFonts w:ascii="Arial" w:hAnsi="Arial" w:cs="Arial"/>
          <w:b/>
          <w:bCs/>
          <w:sz w:val="20"/>
          <w:szCs w:val="20"/>
          <w:lang w:val="lt-LT"/>
        </w:rPr>
        <w:t>14.8.4</w:t>
      </w:r>
      <w:r w:rsidRPr="009B4B1E">
        <w:rPr>
          <w:rFonts w:ascii="Arial" w:hAnsi="Arial" w:cs="Arial"/>
          <w:b/>
          <w:bCs/>
          <w:sz w:val="20"/>
          <w:szCs w:val="20"/>
          <w:lang w:val="lt-LT"/>
        </w:rPr>
        <w:t xml:space="preserve"> punkte nurodytą formulę visiems Sutarties </w:t>
      </w:r>
      <w:r w:rsidR="00C27100" w:rsidRPr="009B4B1E">
        <w:rPr>
          <w:rFonts w:ascii="Arial" w:hAnsi="Arial" w:cs="Arial"/>
          <w:b/>
          <w:bCs/>
          <w:sz w:val="20"/>
          <w:szCs w:val="20"/>
          <w:lang w:val="lt-LT"/>
        </w:rPr>
        <w:t>(atitinkamai Pirkimo objekto daliai)</w:t>
      </w:r>
      <w:r w:rsidR="003B04CF" w:rsidRPr="009B4B1E">
        <w:rPr>
          <w:rFonts w:ascii="Arial" w:hAnsi="Arial" w:cs="Arial"/>
          <w:b/>
          <w:bCs/>
          <w:sz w:val="20"/>
          <w:szCs w:val="20"/>
          <w:lang w:val="lt-LT"/>
        </w:rPr>
        <w:t xml:space="preserve"> </w:t>
      </w:r>
      <w:r w:rsidRPr="009B4B1E">
        <w:rPr>
          <w:rFonts w:ascii="Arial" w:hAnsi="Arial" w:cs="Arial"/>
          <w:b/>
          <w:bCs/>
          <w:sz w:val="20"/>
          <w:szCs w:val="20"/>
          <w:lang w:val="lt-LT"/>
        </w:rPr>
        <w:t>galiojimo metu esantiems Ataskaitiniams laikotarpiams.</w:t>
      </w:r>
    </w:p>
    <w:p w14:paraId="58CF4B05" w14:textId="2F0CABD7" w:rsidR="00BB5E99" w:rsidRPr="00B42A1C" w:rsidRDefault="007A6C0D" w:rsidP="00B42A1C">
      <w:pPr>
        <w:pStyle w:val="Sraopastraipa"/>
        <w:tabs>
          <w:tab w:val="left" w:pos="1134"/>
        </w:tabs>
        <w:spacing w:line="276" w:lineRule="auto"/>
        <w:ind w:left="0" w:firstLine="567"/>
        <w:jc w:val="both"/>
        <w:rPr>
          <w:rFonts w:ascii="Arial" w:hAnsi="Arial" w:cs="Arial"/>
          <w:b/>
          <w:bCs/>
          <w:sz w:val="20"/>
          <w:szCs w:val="20"/>
          <w:u w:val="single"/>
          <w:lang w:val="lt-LT"/>
        </w:rPr>
      </w:pPr>
      <w:r w:rsidRPr="00B42A1C">
        <w:rPr>
          <w:rFonts w:ascii="Arial" w:hAnsi="Arial" w:cs="Arial"/>
          <w:sz w:val="20"/>
          <w:szCs w:val="20"/>
          <w:lang w:val="lt-LT"/>
        </w:rPr>
        <w:t>5.</w:t>
      </w:r>
      <w:r w:rsidR="002B0486" w:rsidRPr="00B42A1C">
        <w:rPr>
          <w:rFonts w:ascii="Arial" w:hAnsi="Arial" w:cs="Arial"/>
          <w:sz w:val="20"/>
          <w:szCs w:val="20"/>
          <w:lang w:val="lt-LT"/>
        </w:rPr>
        <w:t>7</w:t>
      </w:r>
      <w:r w:rsidRPr="00B42A1C">
        <w:rPr>
          <w:rFonts w:ascii="Arial" w:hAnsi="Arial" w:cs="Arial"/>
          <w:sz w:val="20"/>
          <w:szCs w:val="20"/>
          <w:lang w:val="lt-LT"/>
        </w:rPr>
        <w:t xml:space="preserve">. </w:t>
      </w:r>
      <w:r w:rsidR="00BB5E99" w:rsidRPr="00B42A1C">
        <w:rPr>
          <w:rFonts w:ascii="Arial" w:hAnsi="Arial" w:cs="Arial"/>
          <w:b/>
          <w:bCs/>
          <w:sz w:val="20"/>
          <w:szCs w:val="20"/>
          <w:u w:val="single"/>
          <w:lang w:val="lt-LT"/>
        </w:rPr>
        <w:t>Jeigu tiekėjas pateiks pasiūlymą ne pagal Sąlygų V skyriuje nurodytą tvarką, tokio tiekėjo pasiūlymas bus atmestas, o tiekėjas  − pašalintas iš Pirkimo procedūros.</w:t>
      </w:r>
    </w:p>
    <w:p w14:paraId="54EA0A82" w14:textId="77777777" w:rsidR="00BB5E99" w:rsidRPr="00B42A1C" w:rsidRDefault="00BB5E99" w:rsidP="00B42A1C">
      <w:pPr>
        <w:tabs>
          <w:tab w:val="left" w:pos="567"/>
          <w:tab w:val="left" w:pos="993"/>
          <w:tab w:val="left" w:pos="1276"/>
        </w:tabs>
        <w:spacing w:line="276" w:lineRule="auto"/>
        <w:jc w:val="both"/>
        <w:rPr>
          <w:rFonts w:ascii="Arial" w:hAnsi="Arial" w:cs="Arial"/>
          <w:sz w:val="20"/>
          <w:szCs w:val="20"/>
          <w:lang w:val="lt-LT"/>
        </w:rPr>
      </w:pPr>
    </w:p>
    <w:p w14:paraId="374317ED" w14:textId="15F41C85" w:rsidR="00BF5793" w:rsidRPr="00B42A1C" w:rsidRDefault="00BF5793" w:rsidP="00B42A1C">
      <w:pPr>
        <w:pStyle w:val="Heading1mod"/>
        <w:numPr>
          <w:ilvl w:val="0"/>
          <w:numId w:val="0"/>
        </w:numPr>
        <w:spacing w:before="0" w:after="0" w:line="276" w:lineRule="auto"/>
        <w:rPr>
          <w:rFonts w:ascii="Arial" w:hAnsi="Arial" w:cs="Arial"/>
          <w:b/>
          <w:sz w:val="20"/>
          <w:szCs w:val="20"/>
          <w:lang w:val="lt-LT"/>
        </w:rPr>
      </w:pPr>
      <w:bookmarkStart w:id="6" w:name="_Toc491092498"/>
      <w:bookmarkStart w:id="7" w:name="_Toc529451266"/>
      <w:r w:rsidRPr="00B42A1C">
        <w:rPr>
          <w:rFonts w:ascii="Arial" w:hAnsi="Arial" w:cs="Arial"/>
          <w:b/>
          <w:sz w:val="20"/>
          <w:szCs w:val="20"/>
          <w:lang w:val="lt-LT"/>
        </w:rPr>
        <w:t>VI SKYRIUS</w:t>
      </w:r>
    </w:p>
    <w:p w14:paraId="0581C289" w14:textId="4D97E67E" w:rsidR="00871589" w:rsidRPr="00B42A1C" w:rsidRDefault="001F5EB9"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b/>
          <w:sz w:val="20"/>
          <w:szCs w:val="20"/>
          <w:lang w:val="lt-LT"/>
        </w:rPr>
        <w:t>PASIŪLYMŲ RENGIMO</w:t>
      </w:r>
      <w:r w:rsidR="00D77025" w:rsidRPr="00B42A1C">
        <w:rPr>
          <w:rFonts w:ascii="Arial" w:hAnsi="Arial" w:cs="Arial"/>
          <w:b/>
          <w:sz w:val="20"/>
          <w:szCs w:val="20"/>
          <w:lang w:val="lt-LT"/>
        </w:rPr>
        <w:t>, PATEIKIMO, KEITIMO</w:t>
      </w:r>
      <w:r w:rsidRPr="00B42A1C">
        <w:rPr>
          <w:rFonts w:ascii="Arial" w:hAnsi="Arial" w:cs="Arial"/>
          <w:b/>
          <w:sz w:val="20"/>
          <w:szCs w:val="20"/>
          <w:lang w:val="lt-LT"/>
        </w:rPr>
        <w:t xml:space="preserve"> REIKALAVIMAI</w:t>
      </w:r>
      <w:bookmarkEnd w:id="6"/>
      <w:bookmarkEnd w:id="7"/>
    </w:p>
    <w:p w14:paraId="24A9E0BF" w14:textId="77777777" w:rsidR="00710A69" w:rsidRPr="00B42A1C" w:rsidRDefault="00710A69" w:rsidP="00B42A1C">
      <w:pPr>
        <w:pStyle w:val="Heading1mod"/>
        <w:numPr>
          <w:ilvl w:val="0"/>
          <w:numId w:val="0"/>
        </w:numPr>
        <w:spacing w:before="0" w:after="0" w:line="276" w:lineRule="auto"/>
        <w:jc w:val="left"/>
        <w:rPr>
          <w:rFonts w:ascii="Arial" w:hAnsi="Arial" w:cs="Arial"/>
          <w:b/>
          <w:sz w:val="20"/>
          <w:szCs w:val="20"/>
          <w:lang w:val="lt-LT"/>
        </w:rPr>
      </w:pPr>
    </w:p>
    <w:p w14:paraId="7AEE63B6" w14:textId="0BC72FA5" w:rsidR="00335627" w:rsidRPr="00B42A1C" w:rsidRDefault="00285FE1" w:rsidP="00B42A1C">
      <w:pPr>
        <w:pStyle w:val="Sraopastraipa"/>
        <w:tabs>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6.1. </w:t>
      </w:r>
      <w:r w:rsidR="00520993" w:rsidRPr="00B42A1C">
        <w:rPr>
          <w:rFonts w:ascii="Arial" w:hAnsi="Arial" w:cs="Arial"/>
          <w:b/>
          <w:bCs/>
          <w:sz w:val="20"/>
          <w:szCs w:val="20"/>
          <w:lang w:val="lt-LT"/>
        </w:rPr>
        <w:t>Tiekėjas gali pateikti tik vieną pirminį pasiūlymą ir vieną galutinį pasiūlymą</w:t>
      </w:r>
      <w:r w:rsidR="00B004BC" w:rsidRPr="00B42A1C">
        <w:rPr>
          <w:rFonts w:ascii="Arial" w:hAnsi="Arial" w:cs="Arial"/>
          <w:sz w:val="20"/>
          <w:szCs w:val="20"/>
          <w:lang w:val="lt-LT"/>
        </w:rPr>
        <w:t xml:space="preserve"> (atitinkamai </w:t>
      </w:r>
      <w:r w:rsidR="00016C7B" w:rsidRPr="00B42A1C">
        <w:rPr>
          <w:rFonts w:ascii="Arial" w:hAnsi="Arial" w:cs="Arial"/>
          <w:sz w:val="20"/>
          <w:szCs w:val="20"/>
          <w:lang w:val="lt-LT"/>
        </w:rPr>
        <w:t>P</w:t>
      </w:r>
      <w:r w:rsidR="00B004BC" w:rsidRPr="00B42A1C">
        <w:rPr>
          <w:rFonts w:ascii="Arial" w:hAnsi="Arial" w:cs="Arial"/>
          <w:sz w:val="20"/>
          <w:szCs w:val="20"/>
          <w:lang w:val="lt-LT"/>
        </w:rPr>
        <w:t>irkimo objekto daliai)</w:t>
      </w:r>
      <w:r w:rsidR="00520993" w:rsidRPr="00B42A1C">
        <w:rPr>
          <w:rFonts w:ascii="Arial" w:hAnsi="Arial" w:cs="Arial"/>
          <w:sz w:val="20"/>
          <w:szCs w:val="20"/>
          <w:lang w:val="lt-LT"/>
        </w:rPr>
        <w:t>.</w:t>
      </w:r>
      <w:r w:rsidR="00C253CC" w:rsidRPr="00B42A1C">
        <w:rPr>
          <w:rFonts w:ascii="Arial" w:hAnsi="Arial" w:cs="Arial"/>
          <w:sz w:val="20"/>
          <w:szCs w:val="20"/>
          <w:lang w:val="lt-LT"/>
        </w:rPr>
        <w:t xml:space="preserve"> </w:t>
      </w:r>
      <w:r w:rsidR="00C253CC" w:rsidRPr="00B42A1C">
        <w:rPr>
          <w:rFonts w:ascii="Arial" w:hAnsi="Arial" w:cs="Arial"/>
          <w:b/>
          <w:bCs/>
          <w:sz w:val="20"/>
          <w:szCs w:val="20"/>
          <w:lang w:val="lt-LT"/>
        </w:rPr>
        <w:t xml:space="preserve">Šis apribojimas taikomas ir </w:t>
      </w:r>
      <w:r w:rsidR="00085ABA" w:rsidRPr="00B42A1C">
        <w:rPr>
          <w:rFonts w:ascii="Arial" w:hAnsi="Arial" w:cs="Arial"/>
          <w:b/>
          <w:bCs/>
          <w:sz w:val="20"/>
          <w:szCs w:val="20"/>
          <w:lang w:val="lt-LT"/>
        </w:rPr>
        <w:t>T</w:t>
      </w:r>
      <w:r w:rsidR="00C253CC" w:rsidRPr="00B42A1C">
        <w:rPr>
          <w:rFonts w:ascii="Arial" w:hAnsi="Arial" w:cs="Arial"/>
          <w:b/>
          <w:bCs/>
          <w:sz w:val="20"/>
          <w:szCs w:val="20"/>
          <w:lang w:val="lt-LT"/>
        </w:rPr>
        <w:t>aisyklių 9.11 punkte  nurodytiems tiekėjams, priklausantiems susijusių įmonių grupei</w:t>
      </w:r>
      <w:r w:rsidR="00C253CC" w:rsidRPr="00B42A1C">
        <w:rPr>
          <w:rFonts w:ascii="Arial" w:hAnsi="Arial" w:cs="Arial"/>
          <w:sz w:val="20"/>
          <w:szCs w:val="20"/>
          <w:lang w:val="lt-LT"/>
        </w:rPr>
        <w:t>, t</w:t>
      </w:r>
      <w:r w:rsidR="00866FD8" w:rsidRPr="00B42A1C">
        <w:rPr>
          <w:rFonts w:ascii="Arial" w:hAnsi="Arial" w:cs="Arial"/>
          <w:sz w:val="20"/>
          <w:szCs w:val="20"/>
          <w:lang w:val="lt-LT"/>
        </w:rPr>
        <w:t>. y.</w:t>
      </w:r>
      <w:r w:rsidR="00C253CC" w:rsidRPr="00B42A1C">
        <w:rPr>
          <w:rFonts w:ascii="Arial" w:hAnsi="Arial" w:cs="Arial"/>
          <w:sz w:val="20"/>
          <w:szCs w:val="20"/>
          <w:lang w:val="lt-LT"/>
        </w:rPr>
        <w:t xml:space="preserve"> visi asmenys, susiję Taisyklėse nurodytais būdais, gali pateikti tik vieną pirminį pasiūlymą ir vieną galutinį pasiūlymą dėl to paties Pirkimo objekto. </w:t>
      </w:r>
      <w:r w:rsidR="00C253CC" w:rsidRPr="00B42A1C">
        <w:rPr>
          <w:rFonts w:ascii="Arial" w:hAnsi="Arial" w:cs="Arial"/>
          <w:b/>
          <w:bCs/>
          <w:sz w:val="20"/>
          <w:szCs w:val="20"/>
          <w:lang w:val="lt-LT"/>
        </w:rPr>
        <w:t xml:space="preserve">Jeigu pirminį pasiūlymą pateikia bent vienas iš tokių tiekėjų, kiti susiję asmenys dėl šio Pirkimo objekto pateikti pasiūlymų negali. Tiekėjas kartu su pirminiu pasiūlymu privalo pateikti </w:t>
      </w:r>
      <w:r w:rsidR="00C253CC" w:rsidRPr="00B42A1C">
        <w:rPr>
          <w:rFonts w:ascii="Arial" w:hAnsi="Arial" w:cs="Arial"/>
          <w:b/>
          <w:bCs/>
          <w:sz w:val="20"/>
          <w:szCs w:val="20"/>
          <w:u w:val="single"/>
          <w:lang w:val="lt-LT"/>
        </w:rPr>
        <w:t>rašytinį patvirtinimą</w:t>
      </w:r>
      <w:r w:rsidR="00C253CC" w:rsidRPr="00B42A1C">
        <w:rPr>
          <w:rFonts w:ascii="Arial" w:hAnsi="Arial" w:cs="Arial"/>
          <w:b/>
          <w:bCs/>
          <w:sz w:val="20"/>
          <w:szCs w:val="20"/>
          <w:lang w:val="lt-LT"/>
        </w:rPr>
        <w:t>, kad laikomasi šios sąlygos</w:t>
      </w:r>
      <w:r w:rsidR="00C253CC" w:rsidRPr="00B42A1C">
        <w:rPr>
          <w:rFonts w:ascii="Arial" w:hAnsi="Arial" w:cs="Arial"/>
          <w:sz w:val="20"/>
          <w:szCs w:val="20"/>
          <w:lang w:val="lt-LT"/>
        </w:rPr>
        <w:t>.</w:t>
      </w:r>
      <w:r w:rsidR="0053455D" w:rsidRPr="00B42A1C">
        <w:rPr>
          <w:rFonts w:ascii="Arial" w:hAnsi="Arial" w:cs="Arial"/>
          <w:sz w:val="20"/>
          <w:szCs w:val="20"/>
          <w:lang w:val="lt-LT"/>
        </w:rPr>
        <w:t xml:space="preserve"> Jeigu</w:t>
      </w:r>
      <w:r w:rsidR="0045049A" w:rsidRPr="00B42A1C">
        <w:rPr>
          <w:rFonts w:ascii="Arial" w:hAnsi="Arial" w:cs="Arial"/>
          <w:sz w:val="20"/>
          <w:szCs w:val="20"/>
          <w:lang w:val="lt-LT"/>
        </w:rPr>
        <w:t xml:space="preserve"> atskirus pirminius pasiūlymus pateikia tiekėjai, tarpusavyje susiję pagal Taisyklių 9.11 punkte nurodytus kriterijus, vėliau pirminį pasiūlymą pateikusio tiekėjo </w:t>
      </w:r>
      <w:r w:rsidR="00651531" w:rsidRPr="00B42A1C">
        <w:rPr>
          <w:rFonts w:ascii="Arial" w:hAnsi="Arial" w:cs="Arial"/>
          <w:sz w:val="20"/>
          <w:szCs w:val="20"/>
          <w:lang w:val="lt-LT"/>
        </w:rPr>
        <w:t>dokumentai atmetami kaip neatitinkantys Taisyklė</w:t>
      </w:r>
      <w:r w:rsidR="00255F90" w:rsidRPr="00B42A1C">
        <w:rPr>
          <w:rFonts w:ascii="Arial" w:hAnsi="Arial" w:cs="Arial"/>
          <w:sz w:val="20"/>
          <w:szCs w:val="20"/>
          <w:lang w:val="lt-LT"/>
        </w:rPr>
        <w:t>se</w:t>
      </w:r>
      <w:r w:rsidR="00651531" w:rsidRPr="00B42A1C">
        <w:rPr>
          <w:rFonts w:ascii="Arial" w:hAnsi="Arial" w:cs="Arial"/>
          <w:sz w:val="20"/>
          <w:szCs w:val="20"/>
          <w:lang w:val="lt-LT"/>
        </w:rPr>
        <w:t xml:space="preserve"> nustatytos </w:t>
      </w:r>
      <w:r w:rsidR="00255F90" w:rsidRPr="00B42A1C">
        <w:rPr>
          <w:rFonts w:ascii="Arial" w:hAnsi="Arial" w:cs="Arial"/>
          <w:sz w:val="20"/>
          <w:szCs w:val="20"/>
          <w:lang w:val="lt-LT"/>
        </w:rPr>
        <w:t xml:space="preserve">minėtos </w:t>
      </w:r>
      <w:r w:rsidR="00651531" w:rsidRPr="00B42A1C">
        <w:rPr>
          <w:rFonts w:ascii="Arial" w:hAnsi="Arial" w:cs="Arial"/>
          <w:sz w:val="20"/>
          <w:szCs w:val="20"/>
          <w:lang w:val="lt-LT"/>
        </w:rPr>
        <w:t>sąlygos.</w:t>
      </w:r>
      <w:r w:rsidR="008E21C5" w:rsidRPr="00B42A1C">
        <w:rPr>
          <w:rFonts w:ascii="Arial" w:hAnsi="Arial" w:cs="Arial"/>
          <w:b/>
          <w:bCs/>
          <w:sz w:val="20"/>
          <w:szCs w:val="20"/>
          <w:u w:val="single"/>
          <w:lang w:val="lt-LT"/>
        </w:rPr>
        <w:t xml:space="preserve"> </w:t>
      </w:r>
    </w:p>
    <w:p w14:paraId="679917F3" w14:textId="6D054555" w:rsidR="00262716" w:rsidRPr="00B42A1C" w:rsidRDefault="00285FE1" w:rsidP="00B42A1C">
      <w:pPr>
        <w:pStyle w:val="Sraopastraipa"/>
        <w:tabs>
          <w:tab w:val="left" w:pos="1134"/>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6.2. </w:t>
      </w:r>
      <w:r w:rsidR="00262716" w:rsidRPr="00B42A1C">
        <w:rPr>
          <w:rFonts w:ascii="Arial" w:hAnsi="Arial" w:cs="Arial"/>
          <w:sz w:val="20"/>
          <w:szCs w:val="20"/>
          <w:lang w:val="lt-LT"/>
        </w:rPr>
        <w:t>Tiekėjas, pateikdama</w:t>
      </w:r>
      <w:r w:rsidR="00DF53BD" w:rsidRPr="00B42A1C">
        <w:rPr>
          <w:rFonts w:ascii="Arial" w:hAnsi="Arial" w:cs="Arial"/>
          <w:sz w:val="20"/>
          <w:szCs w:val="20"/>
          <w:lang w:val="lt-LT"/>
        </w:rPr>
        <w:t>s</w:t>
      </w:r>
      <w:r w:rsidR="00262716" w:rsidRPr="00B42A1C">
        <w:rPr>
          <w:rFonts w:ascii="Arial" w:hAnsi="Arial" w:cs="Arial"/>
          <w:sz w:val="20"/>
          <w:szCs w:val="20"/>
          <w:lang w:val="lt-LT"/>
        </w:rPr>
        <w:t xml:space="preserve"> </w:t>
      </w:r>
      <w:r w:rsidR="00EF4F2C" w:rsidRPr="00B42A1C">
        <w:rPr>
          <w:rFonts w:ascii="Arial" w:hAnsi="Arial" w:cs="Arial"/>
          <w:sz w:val="20"/>
          <w:szCs w:val="20"/>
          <w:lang w:val="lt-LT"/>
        </w:rPr>
        <w:t xml:space="preserve">pirminį </w:t>
      </w:r>
      <w:r w:rsidR="00262716" w:rsidRPr="00B42A1C">
        <w:rPr>
          <w:rFonts w:ascii="Arial" w:hAnsi="Arial" w:cs="Arial"/>
          <w:sz w:val="20"/>
          <w:szCs w:val="20"/>
          <w:lang w:val="lt-LT"/>
        </w:rPr>
        <w:t xml:space="preserve">pasiūlymą Pirkimui, sutinka su šiomis Sąlygomis ir patvirtina, kad jo </w:t>
      </w:r>
      <w:r w:rsidR="00EF4F2C" w:rsidRPr="00B42A1C">
        <w:rPr>
          <w:rFonts w:ascii="Arial" w:hAnsi="Arial" w:cs="Arial"/>
          <w:sz w:val="20"/>
          <w:szCs w:val="20"/>
          <w:lang w:val="lt-LT"/>
        </w:rPr>
        <w:t xml:space="preserve">pirminiame ir galutiniame </w:t>
      </w:r>
      <w:r w:rsidR="00262716" w:rsidRPr="00B42A1C">
        <w:rPr>
          <w:rFonts w:ascii="Arial" w:hAnsi="Arial" w:cs="Arial"/>
          <w:sz w:val="20"/>
          <w:szCs w:val="20"/>
          <w:lang w:val="lt-LT"/>
        </w:rPr>
        <w:t>pasiūlym</w:t>
      </w:r>
      <w:r w:rsidR="00EF4F2C" w:rsidRPr="00B42A1C">
        <w:rPr>
          <w:rFonts w:ascii="Arial" w:hAnsi="Arial" w:cs="Arial"/>
          <w:sz w:val="20"/>
          <w:szCs w:val="20"/>
          <w:lang w:val="lt-LT"/>
        </w:rPr>
        <w:t>uose</w:t>
      </w:r>
      <w:r w:rsidR="00262716" w:rsidRPr="00B42A1C">
        <w:rPr>
          <w:rFonts w:ascii="Arial" w:hAnsi="Arial" w:cs="Arial"/>
          <w:sz w:val="20"/>
          <w:szCs w:val="20"/>
          <w:lang w:val="lt-LT"/>
        </w:rPr>
        <w:t xml:space="preserve"> pateikta informacija yra teisinga ir apima viską, ko reikia </w:t>
      </w:r>
      <w:r w:rsidR="001775CA" w:rsidRPr="00B42A1C">
        <w:rPr>
          <w:rFonts w:ascii="Arial" w:hAnsi="Arial" w:cs="Arial"/>
          <w:sz w:val="20"/>
          <w:szCs w:val="20"/>
          <w:lang w:val="lt-LT"/>
        </w:rPr>
        <w:t xml:space="preserve">tinkamam </w:t>
      </w:r>
      <w:r w:rsidR="00262716" w:rsidRPr="00B42A1C">
        <w:rPr>
          <w:rFonts w:ascii="Arial" w:hAnsi="Arial" w:cs="Arial"/>
          <w:sz w:val="20"/>
          <w:szCs w:val="20"/>
          <w:lang w:val="lt-LT"/>
        </w:rPr>
        <w:t>Sutarties įvykdymui.</w:t>
      </w:r>
    </w:p>
    <w:p w14:paraId="32A45F2C" w14:textId="6F17AF4F" w:rsidR="00C37C9F" w:rsidRPr="00B42A1C" w:rsidRDefault="00C37C9F" w:rsidP="00B42A1C">
      <w:pPr>
        <w:tabs>
          <w:tab w:val="left" w:pos="567"/>
          <w:tab w:val="left" w:pos="1134"/>
        </w:tabs>
        <w:spacing w:line="276" w:lineRule="auto"/>
        <w:jc w:val="both"/>
        <w:rPr>
          <w:rFonts w:ascii="Arial" w:hAnsi="Arial" w:cs="Arial"/>
          <w:sz w:val="20"/>
          <w:szCs w:val="20"/>
          <w:lang w:val="lt-LT"/>
        </w:rPr>
      </w:pPr>
      <w:r w:rsidRPr="00B42A1C">
        <w:rPr>
          <w:rFonts w:ascii="Arial" w:hAnsi="Arial" w:cs="Arial"/>
          <w:sz w:val="20"/>
          <w:szCs w:val="20"/>
          <w:lang w:val="lt-LT"/>
        </w:rPr>
        <w:t xml:space="preserve">        </w:t>
      </w:r>
      <w:r w:rsidR="00F3633D" w:rsidRPr="00B42A1C">
        <w:rPr>
          <w:rFonts w:ascii="Arial" w:hAnsi="Arial" w:cs="Arial"/>
          <w:sz w:val="20"/>
          <w:szCs w:val="20"/>
          <w:lang w:val="lt-LT"/>
        </w:rPr>
        <w:t xml:space="preserve"> </w:t>
      </w:r>
      <w:r w:rsidR="00645BFD">
        <w:rPr>
          <w:rFonts w:ascii="Arial" w:hAnsi="Arial" w:cs="Arial"/>
          <w:sz w:val="20"/>
          <w:szCs w:val="20"/>
          <w:lang w:val="lt-LT"/>
        </w:rPr>
        <w:t xml:space="preserve"> </w:t>
      </w:r>
      <w:r w:rsidR="00285FE1" w:rsidRPr="00B42A1C">
        <w:rPr>
          <w:rFonts w:ascii="Arial" w:hAnsi="Arial" w:cs="Arial"/>
          <w:sz w:val="20"/>
          <w:szCs w:val="20"/>
          <w:lang w:val="lt-LT"/>
        </w:rPr>
        <w:t xml:space="preserve">6.3. </w:t>
      </w:r>
      <w:r w:rsidR="0087672F" w:rsidRPr="00B42A1C">
        <w:rPr>
          <w:rFonts w:ascii="Arial" w:hAnsi="Arial" w:cs="Arial"/>
          <w:sz w:val="20"/>
          <w:szCs w:val="20"/>
          <w:lang w:val="lt-LT"/>
        </w:rPr>
        <w:t xml:space="preserve"> Tiekėjas kainos pasiūlymą privalo pateikti pagal šių Sąlygų </w:t>
      </w:r>
      <w:r w:rsidR="00D45FAA" w:rsidRPr="00B42A1C">
        <w:rPr>
          <w:rFonts w:ascii="Arial" w:hAnsi="Arial" w:cs="Arial"/>
          <w:sz w:val="20"/>
          <w:szCs w:val="20"/>
          <w:lang w:val="lt-LT"/>
        </w:rPr>
        <w:t xml:space="preserve">2 </w:t>
      </w:r>
      <w:r w:rsidR="0087672F" w:rsidRPr="00B42A1C">
        <w:rPr>
          <w:rFonts w:ascii="Arial" w:hAnsi="Arial" w:cs="Arial"/>
          <w:sz w:val="20"/>
          <w:szCs w:val="20"/>
          <w:lang w:val="lt-LT"/>
        </w:rPr>
        <w:t>pried</w:t>
      </w:r>
      <w:r w:rsidR="00D45FAA" w:rsidRPr="00B42A1C">
        <w:rPr>
          <w:rFonts w:ascii="Arial" w:hAnsi="Arial" w:cs="Arial"/>
          <w:sz w:val="20"/>
          <w:szCs w:val="20"/>
          <w:lang w:val="lt-LT"/>
        </w:rPr>
        <w:t xml:space="preserve">ą </w:t>
      </w:r>
      <w:r w:rsidR="0087672F" w:rsidRPr="00B42A1C">
        <w:rPr>
          <w:rFonts w:ascii="Arial" w:hAnsi="Arial" w:cs="Arial"/>
          <w:sz w:val="20"/>
          <w:szCs w:val="20"/>
          <w:lang w:val="lt-LT"/>
        </w:rPr>
        <w:t>„Pasiūlym</w:t>
      </w:r>
      <w:r w:rsidR="00D45FAA" w:rsidRPr="00B42A1C">
        <w:rPr>
          <w:rFonts w:ascii="Arial" w:hAnsi="Arial" w:cs="Arial"/>
          <w:sz w:val="20"/>
          <w:szCs w:val="20"/>
          <w:lang w:val="lt-LT"/>
        </w:rPr>
        <w:t>o forma</w:t>
      </w:r>
      <w:r w:rsidR="0087672F" w:rsidRPr="00B42A1C">
        <w:rPr>
          <w:rFonts w:ascii="Arial" w:hAnsi="Arial" w:cs="Arial"/>
          <w:sz w:val="20"/>
          <w:szCs w:val="20"/>
          <w:lang w:val="lt-LT"/>
        </w:rPr>
        <w:t>“</w:t>
      </w:r>
      <w:r w:rsidR="0012644D" w:rsidRPr="00B42A1C">
        <w:rPr>
          <w:rFonts w:ascii="Arial" w:hAnsi="Arial" w:cs="Arial"/>
          <w:sz w:val="20"/>
          <w:szCs w:val="20"/>
          <w:lang w:val="lt-LT"/>
        </w:rPr>
        <w:t>.</w:t>
      </w:r>
      <w:r w:rsidR="008C45FE" w:rsidRPr="00B42A1C">
        <w:rPr>
          <w:rFonts w:ascii="Arial" w:hAnsi="Arial" w:cs="Arial"/>
          <w:sz w:val="20"/>
          <w:szCs w:val="20"/>
          <w:lang w:val="lt-LT"/>
        </w:rPr>
        <w:t xml:space="preserve">  Pirminis/ galutinis pasiūlymas, pasirašytas tiekėjo arba jo įgalioto asmens, turi būti pateikiamas raštu, užklijuotame voke.</w:t>
      </w:r>
      <w:r w:rsidR="009E6B28" w:rsidRPr="00B42A1C">
        <w:rPr>
          <w:rFonts w:ascii="Arial" w:hAnsi="Arial" w:cs="Arial"/>
          <w:sz w:val="20"/>
          <w:szCs w:val="20"/>
          <w:lang w:val="lt-LT"/>
        </w:rPr>
        <w:t xml:space="preserve"> </w:t>
      </w:r>
      <w:r w:rsidR="009E6B28" w:rsidRPr="00B42A1C">
        <w:rPr>
          <w:rFonts w:ascii="Arial" w:hAnsi="Arial" w:cs="Arial"/>
          <w:sz w:val="20"/>
          <w:szCs w:val="20"/>
          <w:u w:val="single"/>
          <w:lang w:val="lt-LT"/>
        </w:rPr>
        <w:t xml:space="preserve">Ant voko turi būti užrašytas Įsigyjančiosios organizacijos pavadinimas, adresas, </w:t>
      </w:r>
      <w:r w:rsidR="00D45FAA" w:rsidRPr="00B42A1C">
        <w:rPr>
          <w:rFonts w:ascii="Arial" w:hAnsi="Arial" w:cs="Arial"/>
          <w:sz w:val="20"/>
          <w:szCs w:val="20"/>
          <w:u w:val="single"/>
          <w:lang w:val="lt-LT"/>
        </w:rPr>
        <w:t>P</w:t>
      </w:r>
      <w:r w:rsidR="009E6B28" w:rsidRPr="00B42A1C">
        <w:rPr>
          <w:rFonts w:ascii="Arial" w:hAnsi="Arial" w:cs="Arial"/>
          <w:sz w:val="20"/>
          <w:szCs w:val="20"/>
          <w:u w:val="single"/>
          <w:lang w:val="lt-LT"/>
        </w:rPr>
        <w:t xml:space="preserve">irkimo pavadinimas, tiekėjo pavadinimas ir adresas. Ant voko taip pat turi būti užrašas </w:t>
      </w:r>
      <w:r w:rsidR="009E6B28" w:rsidRPr="00B42A1C">
        <w:rPr>
          <w:rFonts w:ascii="Arial" w:hAnsi="Arial" w:cs="Arial"/>
          <w:b/>
          <w:bCs/>
          <w:sz w:val="20"/>
          <w:szCs w:val="20"/>
          <w:u w:val="single"/>
          <w:lang w:val="lt-LT"/>
        </w:rPr>
        <w:t>„Neatplėšti iki pirminių/ galutinių pasiūlymų pate</w:t>
      </w:r>
      <w:r w:rsidR="00692300">
        <w:rPr>
          <w:rFonts w:ascii="Arial" w:hAnsi="Arial" w:cs="Arial"/>
          <w:b/>
          <w:bCs/>
          <w:sz w:val="20"/>
          <w:szCs w:val="20"/>
          <w:u w:val="single"/>
          <w:lang w:val="lt-LT"/>
        </w:rPr>
        <w:t>i</w:t>
      </w:r>
      <w:r w:rsidR="009E6B28" w:rsidRPr="00B42A1C">
        <w:rPr>
          <w:rFonts w:ascii="Arial" w:hAnsi="Arial" w:cs="Arial"/>
          <w:b/>
          <w:bCs/>
          <w:sz w:val="20"/>
          <w:szCs w:val="20"/>
          <w:u w:val="single"/>
          <w:lang w:val="lt-LT"/>
        </w:rPr>
        <w:t>kimo termino pabaigos“</w:t>
      </w:r>
      <w:r w:rsidR="009E6B28" w:rsidRPr="00B42A1C">
        <w:rPr>
          <w:rFonts w:ascii="Arial" w:hAnsi="Arial" w:cs="Arial"/>
          <w:sz w:val="20"/>
          <w:szCs w:val="20"/>
          <w:lang w:val="lt-LT"/>
        </w:rPr>
        <w:t>.</w:t>
      </w:r>
      <w:r w:rsidR="00192C40" w:rsidRPr="00B42A1C">
        <w:rPr>
          <w:rFonts w:ascii="Arial" w:hAnsi="Arial" w:cs="Arial"/>
          <w:sz w:val="20"/>
          <w:szCs w:val="20"/>
          <w:lang w:val="lt-LT"/>
        </w:rPr>
        <w:t xml:space="preserve"> Vokas su pirminiu pasiūlymu ar galutiniu pasiūlymu grąžinamas jį atsiuntusiam tiekėjui, jeigu pirminis/ galutinis pasiūlymas</w:t>
      </w:r>
      <w:r w:rsidR="001E267F" w:rsidRPr="00B42A1C">
        <w:rPr>
          <w:rFonts w:ascii="Arial" w:hAnsi="Arial" w:cs="Arial"/>
          <w:sz w:val="20"/>
          <w:szCs w:val="20"/>
          <w:lang w:val="lt-LT"/>
        </w:rPr>
        <w:t xml:space="preserve"> pateikiamas neužklijuotame voke.</w:t>
      </w:r>
    </w:p>
    <w:p w14:paraId="65F669E8" w14:textId="168C01A5" w:rsidR="00F3633D" w:rsidRPr="00B42A1C" w:rsidRDefault="00C37C9F" w:rsidP="00B42A1C">
      <w:pPr>
        <w:tabs>
          <w:tab w:val="left" w:pos="709"/>
          <w:tab w:val="left" w:pos="1134"/>
        </w:tabs>
        <w:spacing w:line="276" w:lineRule="auto"/>
        <w:jc w:val="both"/>
        <w:rPr>
          <w:rFonts w:ascii="Arial" w:hAnsi="Arial" w:cs="Arial"/>
          <w:sz w:val="20"/>
          <w:szCs w:val="20"/>
          <w:lang w:val="lt-LT"/>
        </w:rPr>
      </w:pPr>
      <w:r w:rsidRPr="00B42A1C">
        <w:rPr>
          <w:rFonts w:ascii="Arial" w:hAnsi="Arial" w:cs="Arial"/>
          <w:sz w:val="20"/>
          <w:szCs w:val="20"/>
          <w:lang w:val="lt-LT"/>
        </w:rPr>
        <w:t xml:space="preserve">          </w:t>
      </w:r>
      <w:r w:rsidR="00285FE1" w:rsidRPr="00B42A1C">
        <w:rPr>
          <w:rFonts w:ascii="Arial" w:hAnsi="Arial" w:cs="Arial"/>
          <w:sz w:val="20"/>
          <w:szCs w:val="20"/>
          <w:lang w:val="lt-LT"/>
        </w:rPr>
        <w:t>6.4.</w:t>
      </w:r>
      <w:r w:rsidR="00DA6F99" w:rsidRPr="00B42A1C">
        <w:rPr>
          <w:rFonts w:ascii="Arial" w:hAnsi="Arial" w:cs="Arial"/>
          <w:sz w:val="20"/>
          <w:szCs w:val="20"/>
          <w:lang w:val="lt-LT"/>
        </w:rPr>
        <w:t xml:space="preserve"> </w:t>
      </w:r>
      <w:r w:rsidR="00FF4028" w:rsidRPr="00B42A1C">
        <w:rPr>
          <w:rFonts w:ascii="Arial" w:hAnsi="Arial" w:cs="Arial"/>
          <w:sz w:val="20"/>
          <w:szCs w:val="20"/>
          <w:lang w:val="lt-LT"/>
        </w:rPr>
        <w:t>Tiekėjai pirminius pasiūlymus ir galutinius pasiūlymus rengia ir pateikia lietuvių kalba.</w:t>
      </w:r>
      <w:r w:rsidR="001B52AD" w:rsidRPr="00B42A1C">
        <w:rPr>
          <w:rFonts w:ascii="Arial" w:hAnsi="Arial" w:cs="Arial"/>
          <w:sz w:val="20"/>
          <w:szCs w:val="20"/>
          <w:lang w:val="lt-LT"/>
        </w:rPr>
        <w:t xml:space="preserve"> </w:t>
      </w:r>
    </w:p>
    <w:p w14:paraId="00C3A1E9" w14:textId="043B1248" w:rsidR="007250E5" w:rsidRPr="00B42A1C" w:rsidRDefault="00C37C9F" w:rsidP="00B42A1C">
      <w:pPr>
        <w:tabs>
          <w:tab w:val="left" w:pos="1134"/>
        </w:tabs>
        <w:spacing w:line="276" w:lineRule="auto"/>
        <w:jc w:val="both"/>
        <w:rPr>
          <w:rFonts w:ascii="Arial" w:hAnsi="Arial" w:cs="Arial"/>
          <w:color w:val="000000"/>
          <w:sz w:val="20"/>
          <w:szCs w:val="20"/>
          <w:u w:val="single"/>
          <w:lang w:val="lt-LT"/>
        </w:rPr>
      </w:pPr>
      <w:r w:rsidRPr="00B42A1C">
        <w:rPr>
          <w:rFonts w:ascii="Arial" w:hAnsi="Arial" w:cs="Arial"/>
          <w:sz w:val="20"/>
          <w:szCs w:val="20"/>
          <w:lang w:val="lt-LT"/>
        </w:rPr>
        <w:lastRenderedPageBreak/>
        <w:t xml:space="preserve">         </w:t>
      </w:r>
      <w:r w:rsidR="001B52AD" w:rsidRPr="00B42A1C">
        <w:rPr>
          <w:rFonts w:ascii="Arial" w:hAnsi="Arial" w:cs="Arial"/>
          <w:sz w:val="20"/>
          <w:szCs w:val="20"/>
          <w:lang w:val="lt-LT"/>
        </w:rPr>
        <w:t xml:space="preserve"> </w:t>
      </w:r>
      <w:r w:rsidR="00285FE1" w:rsidRPr="00B42A1C">
        <w:rPr>
          <w:rFonts w:ascii="Arial" w:hAnsi="Arial" w:cs="Arial"/>
          <w:sz w:val="20"/>
          <w:szCs w:val="20"/>
          <w:lang w:val="lt-LT"/>
        </w:rPr>
        <w:t>6.5.</w:t>
      </w:r>
      <w:r w:rsidR="001B52AD" w:rsidRPr="00B42A1C">
        <w:rPr>
          <w:rFonts w:ascii="Arial" w:hAnsi="Arial" w:cs="Arial"/>
          <w:sz w:val="20"/>
          <w:szCs w:val="20"/>
          <w:lang w:val="lt-LT"/>
        </w:rPr>
        <w:t xml:space="preserve"> Pirminio/ galutinio pasiūlymo</w:t>
      </w:r>
      <w:r w:rsidR="001B52AD" w:rsidRPr="00B42A1C">
        <w:rPr>
          <w:rFonts w:ascii="Arial" w:hAnsi="Arial" w:cs="Arial"/>
          <w:color w:val="000000"/>
          <w:sz w:val="20"/>
          <w:szCs w:val="20"/>
          <w:lang w:val="lt-LT"/>
        </w:rPr>
        <w:t xml:space="preserve"> </w:t>
      </w:r>
      <w:r w:rsidR="001B52AD" w:rsidRPr="00B42A1C">
        <w:rPr>
          <w:rFonts w:ascii="Arial" w:hAnsi="Arial" w:cs="Arial"/>
          <w:color w:val="000000"/>
          <w:sz w:val="20"/>
          <w:szCs w:val="20"/>
          <w:u w:val="single"/>
          <w:lang w:val="lt-LT"/>
        </w:rPr>
        <w:t>lapai su priedais turi būti sunumeruoti, sutvirtinti tarpusavyje taip, kad negalima būtų jų išardyti nepaliekant tokį išardymą patvirtinančių žymių (p</w:t>
      </w:r>
      <w:r w:rsidR="0021211C">
        <w:rPr>
          <w:rFonts w:ascii="Arial" w:hAnsi="Arial" w:cs="Arial"/>
          <w:color w:val="000000"/>
          <w:sz w:val="20"/>
          <w:szCs w:val="20"/>
          <w:u w:val="single"/>
          <w:lang w:val="lt-LT"/>
        </w:rPr>
        <w:t>vz.</w:t>
      </w:r>
      <w:r w:rsidR="001B52AD" w:rsidRPr="00B42A1C">
        <w:rPr>
          <w:rFonts w:ascii="Arial" w:hAnsi="Arial" w:cs="Arial"/>
          <w:color w:val="000000"/>
          <w:sz w:val="20"/>
          <w:szCs w:val="20"/>
          <w:u w:val="single"/>
          <w:lang w:val="lt-LT"/>
        </w:rPr>
        <w:t>, surišti ar sutvirtinti kniedėmis, t</w:t>
      </w:r>
      <w:r w:rsidR="0021211C">
        <w:rPr>
          <w:rFonts w:ascii="Arial" w:hAnsi="Arial" w:cs="Arial"/>
          <w:color w:val="000000"/>
          <w:sz w:val="20"/>
          <w:szCs w:val="20"/>
          <w:u w:val="single"/>
          <w:lang w:val="lt-LT"/>
        </w:rPr>
        <w:t>. y.</w:t>
      </w:r>
      <w:r w:rsidR="001B52AD" w:rsidRPr="00B42A1C">
        <w:rPr>
          <w:rFonts w:ascii="Arial" w:hAnsi="Arial" w:cs="Arial"/>
          <w:color w:val="000000"/>
          <w:sz w:val="20"/>
          <w:szCs w:val="20"/>
          <w:u w:val="single"/>
          <w:lang w:val="lt-LT"/>
        </w:rPr>
        <w:t xml:space="preserve"> sutvirtinti tarpusavyje), ir paskutinio lapo antrojoje pusėje patvirtinti tiekėjo/</w:t>
      </w:r>
      <w:r w:rsidR="00920A2D" w:rsidRPr="00B42A1C">
        <w:rPr>
          <w:rFonts w:ascii="Arial" w:hAnsi="Arial" w:cs="Arial"/>
          <w:color w:val="000000"/>
          <w:sz w:val="20"/>
          <w:szCs w:val="20"/>
          <w:u w:val="single"/>
          <w:lang w:val="lt-LT"/>
        </w:rPr>
        <w:t xml:space="preserve"> </w:t>
      </w:r>
      <w:r w:rsidR="001B52AD" w:rsidRPr="00B42A1C">
        <w:rPr>
          <w:rFonts w:ascii="Arial" w:hAnsi="Arial" w:cs="Arial"/>
          <w:color w:val="000000"/>
          <w:sz w:val="20"/>
          <w:szCs w:val="20"/>
          <w:u w:val="single"/>
          <w:lang w:val="lt-LT"/>
        </w:rPr>
        <w:t xml:space="preserve">tiekėjų grupės atsakingo nario ar jo įgalioto asmens parašu. Pasiūlymo (su priedais) paskutinio lapo antrojoje pusėje turi būti nurodytas </w:t>
      </w:r>
      <w:r w:rsidR="003317F8" w:rsidRPr="00B42A1C">
        <w:rPr>
          <w:rFonts w:ascii="Arial" w:hAnsi="Arial" w:cs="Arial"/>
          <w:color w:val="000000"/>
          <w:sz w:val="20"/>
          <w:szCs w:val="20"/>
          <w:u w:val="single"/>
          <w:lang w:val="lt-LT"/>
        </w:rPr>
        <w:t>t</w:t>
      </w:r>
      <w:r w:rsidR="001B52AD" w:rsidRPr="00B42A1C">
        <w:rPr>
          <w:rFonts w:ascii="Arial" w:hAnsi="Arial" w:cs="Arial"/>
          <w:color w:val="000000"/>
          <w:sz w:val="20"/>
          <w:szCs w:val="20"/>
          <w:u w:val="single"/>
          <w:lang w:val="lt-LT"/>
        </w:rPr>
        <w:t>iekėjo/ tiekėjų grupės atsakingo nario ar jo įgalioto asmens vardas, pavardė ir pareigos (jeigu jos yra), padėtas antspaudas (jeigu turima) bei nurodytas pasiūlymo lapų skaičius.</w:t>
      </w:r>
    </w:p>
    <w:p w14:paraId="254C6C6D" w14:textId="6EDEBC2C" w:rsidR="001B52AD" w:rsidRPr="00B42A1C" w:rsidRDefault="00285FE1" w:rsidP="00B42A1C">
      <w:pPr>
        <w:pStyle w:val="Sraopastraipa"/>
        <w:tabs>
          <w:tab w:val="left" w:pos="1134"/>
        </w:tabs>
        <w:spacing w:line="276" w:lineRule="auto"/>
        <w:ind w:left="0" w:firstLine="567"/>
        <w:jc w:val="both"/>
        <w:rPr>
          <w:rFonts w:ascii="Arial" w:hAnsi="Arial" w:cs="Arial"/>
          <w:b/>
          <w:bCs/>
          <w:color w:val="000000"/>
          <w:sz w:val="20"/>
          <w:szCs w:val="20"/>
          <w:u w:val="single"/>
        </w:rPr>
      </w:pPr>
      <w:r w:rsidRPr="00B42A1C">
        <w:rPr>
          <w:rFonts w:ascii="Arial" w:hAnsi="Arial" w:cs="Arial"/>
          <w:color w:val="000000"/>
          <w:sz w:val="20"/>
          <w:szCs w:val="20"/>
          <w:lang w:val="lt-LT"/>
        </w:rPr>
        <w:t xml:space="preserve">6.6. </w:t>
      </w:r>
      <w:proofErr w:type="spellStart"/>
      <w:r w:rsidR="007250E5" w:rsidRPr="00B42A1C">
        <w:rPr>
          <w:rFonts w:ascii="Arial" w:hAnsi="Arial" w:cs="Arial"/>
          <w:color w:val="000000"/>
          <w:sz w:val="20"/>
          <w:szCs w:val="20"/>
        </w:rPr>
        <w:t>Pasiūlym</w:t>
      </w:r>
      <w:r w:rsidR="003022D6" w:rsidRPr="00B42A1C">
        <w:rPr>
          <w:rFonts w:ascii="Arial" w:hAnsi="Arial" w:cs="Arial"/>
          <w:color w:val="000000"/>
          <w:sz w:val="20"/>
          <w:szCs w:val="20"/>
        </w:rPr>
        <w:t>uose</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nurodyta</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Pasiūlymo</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kaina</w:t>
      </w:r>
      <w:proofErr w:type="spellEnd"/>
      <w:r w:rsidR="007250E5" w:rsidRPr="00B42A1C">
        <w:rPr>
          <w:rFonts w:ascii="Arial" w:hAnsi="Arial" w:cs="Arial"/>
          <w:color w:val="000000"/>
          <w:sz w:val="20"/>
          <w:szCs w:val="20"/>
        </w:rPr>
        <w:t xml:space="preserve"> be PVM” </w:t>
      </w:r>
      <w:proofErr w:type="spellStart"/>
      <w:r w:rsidR="007250E5" w:rsidRPr="00B42A1C">
        <w:rPr>
          <w:rFonts w:ascii="Arial" w:hAnsi="Arial" w:cs="Arial"/>
          <w:color w:val="000000"/>
          <w:sz w:val="20"/>
          <w:szCs w:val="20"/>
        </w:rPr>
        <w:t>turi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būti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pateikta</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eurais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Apskaičiuojant</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kainą</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turi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būti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atsižvelgta</w:t>
      </w:r>
      <w:proofErr w:type="spellEnd"/>
      <w:r w:rsidR="007250E5" w:rsidRPr="00B42A1C">
        <w:rPr>
          <w:rFonts w:ascii="Arial" w:hAnsi="Arial" w:cs="Arial"/>
          <w:color w:val="000000"/>
          <w:sz w:val="20"/>
          <w:szCs w:val="20"/>
        </w:rPr>
        <w:t xml:space="preserve"> į </w:t>
      </w:r>
      <w:proofErr w:type="spellStart"/>
      <w:r w:rsidR="007250E5" w:rsidRPr="00B42A1C">
        <w:rPr>
          <w:rFonts w:ascii="Arial" w:hAnsi="Arial" w:cs="Arial"/>
          <w:color w:val="000000"/>
          <w:sz w:val="20"/>
          <w:szCs w:val="20"/>
        </w:rPr>
        <w:t>Pirkimo</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dokument</w:t>
      </w:r>
      <w:r w:rsidR="00AA7375" w:rsidRPr="00B42A1C">
        <w:rPr>
          <w:rFonts w:ascii="Arial" w:hAnsi="Arial" w:cs="Arial"/>
          <w:color w:val="000000"/>
          <w:sz w:val="20"/>
          <w:szCs w:val="20"/>
        </w:rPr>
        <w:t>uose</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nurodytą</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apimtį</w:t>
      </w:r>
      <w:proofErr w:type="spellEnd"/>
      <w:r w:rsidR="007250E5" w:rsidRPr="00B42A1C">
        <w:rPr>
          <w:rFonts w:ascii="Arial" w:hAnsi="Arial" w:cs="Arial"/>
          <w:color w:val="000000"/>
          <w:sz w:val="20"/>
          <w:szCs w:val="20"/>
        </w:rPr>
        <w:t xml:space="preserve">, į </w:t>
      </w:r>
      <w:proofErr w:type="spellStart"/>
      <w:r w:rsidR="007250E5" w:rsidRPr="00B42A1C">
        <w:rPr>
          <w:rFonts w:ascii="Arial" w:hAnsi="Arial" w:cs="Arial"/>
          <w:color w:val="000000"/>
          <w:sz w:val="20"/>
          <w:szCs w:val="20"/>
        </w:rPr>
        <w:t>Sąlygų</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reikalavimus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ir</w:t>
      </w:r>
      <w:proofErr w:type="spellEnd"/>
      <w:r w:rsidR="007250E5" w:rsidRPr="00B42A1C">
        <w:rPr>
          <w:rFonts w:ascii="Arial" w:hAnsi="Arial" w:cs="Arial"/>
          <w:color w:val="000000"/>
          <w:sz w:val="20"/>
          <w:szCs w:val="20"/>
        </w:rPr>
        <w:t xml:space="preserve"> pan. Į „</w:t>
      </w:r>
      <w:proofErr w:type="spellStart"/>
      <w:r w:rsidR="007250E5" w:rsidRPr="00B42A1C">
        <w:rPr>
          <w:rFonts w:ascii="Arial" w:hAnsi="Arial" w:cs="Arial"/>
          <w:color w:val="000000"/>
          <w:sz w:val="20"/>
          <w:szCs w:val="20"/>
        </w:rPr>
        <w:t>Pasiūlymo</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kaina</w:t>
      </w:r>
      <w:proofErr w:type="spellEnd"/>
      <w:r w:rsidR="007250E5" w:rsidRPr="00B42A1C">
        <w:rPr>
          <w:rFonts w:ascii="Arial" w:hAnsi="Arial" w:cs="Arial"/>
          <w:color w:val="000000"/>
          <w:sz w:val="20"/>
          <w:szCs w:val="20"/>
        </w:rPr>
        <w:t xml:space="preserve"> be PVM” </w:t>
      </w:r>
      <w:proofErr w:type="spellStart"/>
      <w:r w:rsidR="007250E5" w:rsidRPr="00B42A1C">
        <w:rPr>
          <w:rFonts w:ascii="Arial" w:hAnsi="Arial" w:cs="Arial"/>
          <w:color w:val="000000"/>
          <w:sz w:val="20"/>
          <w:szCs w:val="20"/>
        </w:rPr>
        <w:t>turi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būti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įskaityti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visi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mokesčiai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ir</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visos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tiekėjo</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išlaidos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iki</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virtualaus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prekybos</w:t>
      </w:r>
      <w:proofErr w:type="spellEnd"/>
      <w:r w:rsidR="007250E5" w:rsidRPr="00B42A1C">
        <w:rPr>
          <w:rFonts w:ascii="Arial" w:hAnsi="Arial" w:cs="Arial"/>
          <w:color w:val="000000"/>
          <w:sz w:val="20"/>
          <w:szCs w:val="20"/>
        </w:rPr>
        <w:t xml:space="preserve"> </w:t>
      </w:r>
      <w:proofErr w:type="spellStart"/>
      <w:r w:rsidR="007250E5" w:rsidRPr="00B42A1C">
        <w:rPr>
          <w:rFonts w:ascii="Arial" w:hAnsi="Arial" w:cs="Arial"/>
          <w:color w:val="000000"/>
          <w:sz w:val="20"/>
          <w:szCs w:val="20"/>
        </w:rPr>
        <w:t>taško</w:t>
      </w:r>
      <w:proofErr w:type="spellEnd"/>
      <w:r w:rsidR="007250E5" w:rsidRPr="00B42A1C">
        <w:rPr>
          <w:rFonts w:ascii="Arial" w:hAnsi="Arial" w:cs="Arial"/>
          <w:sz w:val="20"/>
          <w:szCs w:val="20"/>
          <w:lang w:val="lt-LT"/>
        </w:rPr>
        <w:t xml:space="preserve"> AB „</w:t>
      </w:r>
      <w:proofErr w:type="spellStart"/>
      <w:r w:rsidR="007250E5" w:rsidRPr="00B42A1C">
        <w:rPr>
          <w:rFonts w:ascii="Arial" w:hAnsi="Arial" w:cs="Arial"/>
          <w:sz w:val="20"/>
          <w:szCs w:val="20"/>
          <w:lang w:val="lt-LT"/>
        </w:rPr>
        <w:t>Amber</w:t>
      </w:r>
      <w:proofErr w:type="spellEnd"/>
      <w:r w:rsidR="007250E5" w:rsidRPr="00B42A1C">
        <w:rPr>
          <w:rFonts w:ascii="Arial" w:hAnsi="Arial" w:cs="Arial"/>
          <w:sz w:val="20"/>
          <w:szCs w:val="20"/>
          <w:lang w:val="lt-LT"/>
        </w:rPr>
        <w:t xml:space="preserve"> </w:t>
      </w:r>
      <w:proofErr w:type="spellStart"/>
      <w:r w:rsidR="007250E5" w:rsidRPr="00B42A1C">
        <w:rPr>
          <w:rFonts w:ascii="Arial" w:hAnsi="Arial" w:cs="Arial"/>
          <w:sz w:val="20"/>
          <w:szCs w:val="20"/>
          <w:lang w:val="lt-LT"/>
        </w:rPr>
        <w:t>Grid</w:t>
      </w:r>
      <w:proofErr w:type="spellEnd"/>
      <w:r w:rsidR="007250E5" w:rsidRPr="00B42A1C">
        <w:rPr>
          <w:rFonts w:ascii="Arial" w:hAnsi="Arial" w:cs="Arial"/>
          <w:sz w:val="20"/>
          <w:szCs w:val="20"/>
          <w:lang w:val="lt-LT"/>
        </w:rPr>
        <w:t>“ gamtinių dujų perdavimo sistemoje</w:t>
      </w:r>
      <w:r w:rsidR="007250E5" w:rsidRPr="00B42A1C">
        <w:rPr>
          <w:rFonts w:ascii="Arial" w:hAnsi="Arial" w:cs="Arial"/>
          <w:color w:val="000000"/>
          <w:sz w:val="20"/>
          <w:szCs w:val="20"/>
        </w:rPr>
        <w:t xml:space="preserve">. </w:t>
      </w:r>
      <w:r w:rsidR="007250E5" w:rsidRPr="00B42A1C">
        <w:rPr>
          <w:rFonts w:ascii="Arial" w:hAnsi="Arial" w:cs="Arial"/>
          <w:b/>
          <w:bCs/>
          <w:color w:val="000000"/>
          <w:sz w:val="20"/>
          <w:szCs w:val="20"/>
          <w:u w:val="single"/>
        </w:rPr>
        <w:t xml:space="preserve">PVM </w:t>
      </w:r>
      <w:proofErr w:type="spellStart"/>
      <w:r w:rsidR="007250E5" w:rsidRPr="00B42A1C">
        <w:rPr>
          <w:rFonts w:ascii="Arial" w:hAnsi="Arial" w:cs="Arial"/>
          <w:b/>
          <w:bCs/>
          <w:color w:val="000000"/>
          <w:sz w:val="20"/>
          <w:szCs w:val="20"/>
          <w:u w:val="single"/>
        </w:rPr>
        <w:t>mokesčiai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turi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būti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nurodomi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atskirai</w:t>
      </w:r>
      <w:proofErr w:type="spellEnd"/>
      <w:r w:rsidR="007250E5" w:rsidRPr="00B42A1C">
        <w:rPr>
          <w:rFonts w:ascii="Arial" w:hAnsi="Arial" w:cs="Arial"/>
          <w:b/>
          <w:bCs/>
          <w:color w:val="000000"/>
          <w:sz w:val="20"/>
          <w:szCs w:val="20"/>
          <w:u w:val="single"/>
        </w:rPr>
        <w:t xml:space="preserve">. Ne </w:t>
      </w:r>
      <w:proofErr w:type="spellStart"/>
      <w:r w:rsidR="007250E5" w:rsidRPr="00B42A1C">
        <w:rPr>
          <w:rFonts w:ascii="Arial" w:hAnsi="Arial" w:cs="Arial"/>
          <w:b/>
          <w:bCs/>
          <w:color w:val="000000"/>
          <w:sz w:val="20"/>
          <w:szCs w:val="20"/>
          <w:u w:val="single"/>
        </w:rPr>
        <w:t>Lietuvos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Respublikoje</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registruoti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tiekėjai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privalo</w:t>
      </w:r>
      <w:proofErr w:type="spellEnd"/>
      <w:r w:rsidR="007250E5" w:rsidRPr="00B42A1C">
        <w:rPr>
          <w:rFonts w:ascii="Arial" w:hAnsi="Arial" w:cs="Arial"/>
          <w:b/>
          <w:bCs/>
          <w:color w:val="000000"/>
          <w:sz w:val="20"/>
          <w:szCs w:val="20"/>
          <w:u w:val="single"/>
        </w:rPr>
        <w:t xml:space="preserve"> į </w:t>
      </w:r>
      <w:proofErr w:type="spellStart"/>
      <w:r w:rsidR="007250E5" w:rsidRPr="00B42A1C">
        <w:rPr>
          <w:rFonts w:ascii="Arial" w:hAnsi="Arial" w:cs="Arial"/>
          <w:b/>
          <w:bCs/>
          <w:color w:val="000000"/>
          <w:sz w:val="20"/>
          <w:szCs w:val="20"/>
          <w:u w:val="single"/>
        </w:rPr>
        <w:t>pasiūlymo</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kainą</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įskaičiuoti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visus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privalomus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mokesčius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išskyrus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Lietuvoje</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taikomą</w:t>
      </w:r>
      <w:proofErr w:type="spellEnd"/>
      <w:r w:rsidR="007250E5" w:rsidRPr="00B42A1C">
        <w:rPr>
          <w:rFonts w:ascii="Arial" w:hAnsi="Arial" w:cs="Arial"/>
          <w:b/>
          <w:bCs/>
          <w:color w:val="000000"/>
          <w:sz w:val="20"/>
          <w:szCs w:val="20"/>
          <w:u w:val="single"/>
        </w:rPr>
        <w:t xml:space="preserve"> PVM. </w:t>
      </w:r>
      <w:proofErr w:type="spellStart"/>
      <w:r w:rsidR="007250E5" w:rsidRPr="00B42A1C">
        <w:rPr>
          <w:rFonts w:ascii="Arial" w:hAnsi="Arial" w:cs="Arial"/>
          <w:b/>
          <w:bCs/>
          <w:color w:val="000000"/>
          <w:sz w:val="20"/>
          <w:szCs w:val="20"/>
          <w:u w:val="single"/>
        </w:rPr>
        <w:t>Jeigu</w:t>
      </w:r>
      <w:proofErr w:type="spellEnd"/>
      <w:r w:rsidR="007250E5" w:rsidRPr="00B42A1C">
        <w:rPr>
          <w:rFonts w:ascii="Arial" w:hAnsi="Arial" w:cs="Arial"/>
          <w:b/>
          <w:bCs/>
          <w:color w:val="000000"/>
          <w:sz w:val="20"/>
          <w:szCs w:val="20"/>
          <w:u w:val="single"/>
        </w:rPr>
        <w:t xml:space="preserve"> PVM </w:t>
      </w:r>
      <w:proofErr w:type="spellStart"/>
      <w:r w:rsidR="007250E5" w:rsidRPr="00B42A1C">
        <w:rPr>
          <w:rFonts w:ascii="Arial" w:hAnsi="Arial" w:cs="Arial"/>
          <w:b/>
          <w:bCs/>
          <w:color w:val="000000"/>
          <w:sz w:val="20"/>
          <w:szCs w:val="20"/>
          <w:u w:val="single"/>
        </w:rPr>
        <w:t>suma</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nenurodoma</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turi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būti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nurodytos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priežastys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kodėl</w:t>
      </w:r>
      <w:proofErr w:type="spellEnd"/>
      <w:r w:rsidR="007250E5" w:rsidRPr="00B42A1C">
        <w:rPr>
          <w:rFonts w:ascii="Arial" w:hAnsi="Arial" w:cs="Arial"/>
          <w:b/>
          <w:bCs/>
          <w:color w:val="000000"/>
          <w:sz w:val="20"/>
          <w:szCs w:val="20"/>
          <w:u w:val="single"/>
        </w:rPr>
        <w:t xml:space="preserve"> PVM </w:t>
      </w:r>
      <w:proofErr w:type="spellStart"/>
      <w:r w:rsidR="007250E5" w:rsidRPr="00B42A1C">
        <w:rPr>
          <w:rFonts w:ascii="Arial" w:hAnsi="Arial" w:cs="Arial"/>
          <w:b/>
          <w:bCs/>
          <w:color w:val="000000"/>
          <w:sz w:val="20"/>
          <w:szCs w:val="20"/>
          <w:u w:val="single"/>
        </w:rPr>
        <w:t>netaikomas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pvz</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neapmokestinama</w:t>
      </w:r>
      <w:proofErr w:type="spellEnd"/>
      <w:r w:rsidR="007250E5" w:rsidRPr="00B42A1C">
        <w:rPr>
          <w:rFonts w:ascii="Arial" w:hAnsi="Arial" w:cs="Arial"/>
          <w:b/>
          <w:bCs/>
          <w:color w:val="000000"/>
          <w:sz w:val="20"/>
          <w:szCs w:val="20"/>
          <w:u w:val="single"/>
        </w:rPr>
        <w:t xml:space="preserve">, 0 proc. PVM </w:t>
      </w:r>
      <w:proofErr w:type="spellStart"/>
      <w:r w:rsidR="007250E5" w:rsidRPr="00B42A1C">
        <w:rPr>
          <w:rFonts w:ascii="Arial" w:hAnsi="Arial" w:cs="Arial"/>
          <w:b/>
          <w:bCs/>
          <w:color w:val="000000"/>
          <w:sz w:val="20"/>
          <w:szCs w:val="20"/>
          <w:u w:val="single"/>
        </w:rPr>
        <w:t>tarifas</w:t>
      </w:r>
      <w:proofErr w:type="spellEnd"/>
      <w:r w:rsidR="007250E5" w:rsidRPr="00B42A1C">
        <w:rPr>
          <w:rFonts w:ascii="Arial" w:hAnsi="Arial" w:cs="Arial"/>
          <w:b/>
          <w:bCs/>
          <w:color w:val="000000"/>
          <w:sz w:val="20"/>
          <w:szCs w:val="20"/>
          <w:u w:val="single"/>
        </w:rPr>
        <w:t xml:space="preserve"> ir t.t.). </w:t>
      </w:r>
      <w:proofErr w:type="spellStart"/>
      <w:r w:rsidR="007250E5" w:rsidRPr="00B42A1C">
        <w:rPr>
          <w:rFonts w:ascii="Arial" w:hAnsi="Arial" w:cs="Arial"/>
          <w:b/>
          <w:bCs/>
          <w:color w:val="000000"/>
          <w:sz w:val="20"/>
          <w:szCs w:val="20"/>
          <w:u w:val="single"/>
        </w:rPr>
        <w:t>Jei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pasiūlymą</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teikia</w:t>
      </w:r>
      <w:proofErr w:type="spellEnd"/>
      <w:r w:rsidR="007250E5" w:rsidRPr="00B42A1C">
        <w:rPr>
          <w:rFonts w:ascii="Arial" w:hAnsi="Arial" w:cs="Arial"/>
          <w:b/>
          <w:bCs/>
          <w:color w:val="000000"/>
          <w:sz w:val="20"/>
          <w:szCs w:val="20"/>
          <w:u w:val="single"/>
        </w:rPr>
        <w:t xml:space="preserve"> ne </w:t>
      </w:r>
      <w:proofErr w:type="spellStart"/>
      <w:r w:rsidR="007250E5" w:rsidRPr="00B42A1C">
        <w:rPr>
          <w:rFonts w:ascii="Arial" w:hAnsi="Arial" w:cs="Arial"/>
          <w:b/>
          <w:bCs/>
          <w:color w:val="000000"/>
          <w:sz w:val="20"/>
          <w:szCs w:val="20"/>
          <w:u w:val="single"/>
        </w:rPr>
        <w:t>Lietuvos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Respublikoje</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registruoti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tiekėjai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kainas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jie</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pateikia</w:t>
      </w:r>
      <w:proofErr w:type="spellEnd"/>
      <w:r w:rsidR="007250E5" w:rsidRPr="00B42A1C">
        <w:rPr>
          <w:rFonts w:ascii="Arial" w:hAnsi="Arial" w:cs="Arial"/>
          <w:b/>
          <w:bCs/>
          <w:color w:val="000000"/>
          <w:sz w:val="20"/>
          <w:szCs w:val="20"/>
          <w:u w:val="single"/>
        </w:rPr>
        <w:t xml:space="preserve"> be PVM, </w:t>
      </w:r>
      <w:proofErr w:type="spellStart"/>
      <w:r w:rsidR="007250E5" w:rsidRPr="00B42A1C">
        <w:rPr>
          <w:rFonts w:ascii="Arial" w:hAnsi="Arial" w:cs="Arial"/>
          <w:b/>
          <w:bCs/>
          <w:color w:val="000000"/>
          <w:sz w:val="20"/>
          <w:szCs w:val="20"/>
          <w:u w:val="single"/>
        </w:rPr>
        <w:t>užpildydami</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pasiūlymo</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formą</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Sąlygų</w:t>
      </w:r>
      <w:proofErr w:type="spellEnd"/>
      <w:r w:rsidR="007250E5" w:rsidRPr="00B42A1C">
        <w:rPr>
          <w:rFonts w:ascii="Arial" w:hAnsi="Arial" w:cs="Arial"/>
          <w:b/>
          <w:bCs/>
          <w:color w:val="000000"/>
          <w:sz w:val="20"/>
          <w:szCs w:val="20"/>
          <w:u w:val="single"/>
        </w:rPr>
        <w:t xml:space="preserve"> 2 </w:t>
      </w:r>
      <w:proofErr w:type="spellStart"/>
      <w:r w:rsidR="007250E5" w:rsidRPr="00B42A1C">
        <w:rPr>
          <w:rFonts w:ascii="Arial" w:hAnsi="Arial" w:cs="Arial"/>
          <w:b/>
          <w:bCs/>
          <w:color w:val="000000"/>
          <w:sz w:val="20"/>
          <w:szCs w:val="20"/>
          <w:u w:val="single"/>
        </w:rPr>
        <w:t>priedas</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ir</w:t>
      </w:r>
      <w:proofErr w:type="spellEnd"/>
      <w:r w:rsidR="007250E5" w:rsidRPr="00B42A1C">
        <w:rPr>
          <w:rFonts w:ascii="Arial" w:hAnsi="Arial" w:cs="Arial"/>
          <w:b/>
          <w:bCs/>
          <w:color w:val="000000"/>
          <w:sz w:val="20"/>
          <w:szCs w:val="20"/>
          <w:u w:val="single"/>
        </w:rPr>
        <w:t xml:space="preserve"> </w:t>
      </w:r>
      <w:proofErr w:type="spellStart"/>
      <w:r w:rsidR="007250E5" w:rsidRPr="00B42A1C">
        <w:rPr>
          <w:rFonts w:ascii="Arial" w:hAnsi="Arial" w:cs="Arial"/>
          <w:b/>
          <w:bCs/>
          <w:color w:val="000000"/>
          <w:sz w:val="20"/>
          <w:szCs w:val="20"/>
          <w:u w:val="single"/>
        </w:rPr>
        <w:t>nenurodydami</w:t>
      </w:r>
      <w:proofErr w:type="spellEnd"/>
      <w:r w:rsidR="007250E5" w:rsidRPr="00B42A1C">
        <w:rPr>
          <w:rFonts w:ascii="Arial" w:hAnsi="Arial" w:cs="Arial"/>
          <w:b/>
          <w:bCs/>
          <w:color w:val="000000"/>
          <w:sz w:val="20"/>
          <w:szCs w:val="20"/>
          <w:u w:val="single"/>
        </w:rPr>
        <w:t xml:space="preserve"> PVM.</w:t>
      </w:r>
    </w:p>
    <w:p w14:paraId="513F2168" w14:textId="053E8003" w:rsidR="00BE4954" w:rsidRPr="00B42A1C" w:rsidRDefault="00F10E5C" w:rsidP="00B42A1C">
      <w:pPr>
        <w:pStyle w:val="Sraopastraipa"/>
        <w:tabs>
          <w:tab w:val="left" w:pos="1134"/>
        </w:tabs>
        <w:spacing w:line="276" w:lineRule="auto"/>
        <w:ind w:left="0" w:firstLine="567"/>
        <w:jc w:val="both"/>
        <w:rPr>
          <w:rFonts w:ascii="Arial" w:hAnsi="Arial" w:cs="Arial"/>
          <w:sz w:val="20"/>
          <w:szCs w:val="20"/>
          <w:lang w:val="lt-LT"/>
        </w:rPr>
      </w:pPr>
      <w:r w:rsidRPr="00B42A1C">
        <w:rPr>
          <w:rFonts w:ascii="Arial" w:hAnsi="Arial" w:cs="Arial"/>
          <w:color w:val="000000"/>
          <w:sz w:val="20"/>
          <w:szCs w:val="20"/>
        </w:rPr>
        <w:t xml:space="preserve">6.7. </w:t>
      </w:r>
      <w:r w:rsidR="00BE4954" w:rsidRPr="00B42A1C">
        <w:rPr>
          <w:rFonts w:ascii="Arial" w:hAnsi="Arial" w:cs="Arial"/>
          <w:color w:val="000000"/>
          <w:sz w:val="20"/>
          <w:szCs w:val="20"/>
        </w:rPr>
        <w:t xml:space="preserve"> </w:t>
      </w:r>
      <w:proofErr w:type="spellStart"/>
      <w:r w:rsidR="008A2147" w:rsidRPr="00B42A1C">
        <w:rPr>
          <w:rFonts w:ascii="Arial" w:hAnsi="Arial" w:cs="Arial"/>
          <w:color w:val="000000"/>
          <w:sz w:val="20"/>
          <w:szCs w:val="20"/>
        </w:rPr>
        <w:t>Visi</w:t>
      </w:r>
      <w:proofErr w:type="spellEnd"/>
      <w:r w:rsidR="008A2147" w:rsidRPr="00B42A1C">
        <w:rPr>
          <w:rFonts w:ascii="Arial" w:hAnsi="Arial" w:cs="Arial"/>
          <w:color w:val="000000"/>
          <w:sz w:val="20"/>
          <w:szCs w:val="20"/>
        </w:rPr>
        <w:t xml:space="preserve"> </w:t>
      </w:r>
      <w:proofErr w:type="spellStart"/>
      <w:r w:rsidR="008A2147" w:rsidRPr="00B42A1C">
        <w:rPr>
          <w:rFonts w:ascii="Arial" w:hAnsi="Arial" w:cs="Arial"/>
          <w:color w:val="000000"/>
          <w:sz w:val="20"/>
          <w:szCs w:val="20"/>
        </w:rPr>
        <w:t>pasiūlymai</w:t>
      </w:r>
      <w:proofErr w:type="spellEnd"/>
      <w:r w:rsidR="008A2147"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turi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galioti</w:t>
      </w:r>
      <w:proofErr w:type="spellEnd"/>
      <w:r w:rsidR="00BE4954" w:rsidRPr="00B42A1C">
        <w:rPr>
          <w:rFonts w:ascii="Arial" w:hAnsi="Arial" w:cs="Arial"/>
          <w:color w:val="000000"/>
          <w:sz w:val="20"/>
          <w:szCs w:val="20"/>
        </w:rPr>
        <w:t xml:space="preserve"> ne </w:t>
      </w:r>
      <w:proofErr w:type="spellStart"/>
      <w:r w:rsidR="00BE4954" w:rsidRPr="00B42A1C">
        <w:rPr>
          <w:rFonts w:ascii="Arial" w:hAnsi="Arial" w:cs="Arial"/>
          <w:color w:val="000000"/>
          <w:sz w:val="20"/>
          <w:szCs w:val="20"/>
        </w:rPr>
        <w:t>trumpiau</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kaip</w:t>
      </w:r>
      <w:proofErr w:type="spellEnd"/>
      <w:r w:rsidR="00BE4954" w:rsidRPr="00B42A1C">
        <w:rPr>
          <w:rFonts w:ascii="Arial" w:hAnsi="Arial" w:cs="Arial"/>
          <w:color w:val="000000"/>
          <w:sz w:val="20"/>
          <w:szCs w:val="20"/>
        </w:rPr>
        <w:t xml:space="preserve"> </w:t>
      </w:r>
      <w:r w:rsidR="00BE4954" w:rsidRPr="00B42A1C">
        <w:rPr>
          <w:rFonts w:ascii="Arial" w:hAnsi="Arial" w:cs="Arial"/>
          <w:b/>
          <w:bCs/>
          <w:color w:val="000000"/>
          <w:sz w:val="20"/>
          <w:szCs w:val="20"/>
        </w:rPr>
        <w:t>90 (</w:t>
      </w:r>
      <w:proofErr w:type="spellStart"/>
      <w:r w:rsidR="00BE4954" w:rsidRPr="00B42A1C">
        <w:rPr>
          <w:rFonts w:ascii="Arial" w:hAnsi="Arial" w:cs="Arial"/>
          <w:b/>
          <w:bCs/>
          <w:color w:val="000000"/>
          <w:sz w:val="20"/>
          <w:szCs w:val="20"/>
        </w:rPr>
        <w:t>devyniasdešimt</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color w:val="000000"/>
          <w:sz w:val="20"/>
          <w:szCs w:val="20"/>
        </w:rPr>
        <w:t>kalendorinių</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dienų</w:t>
      </w:r>
      <w:proofErr w:type="spellEnd"/>
      <w:r w:rsidR="00BE4954" w:rsidRPr="00B42A1C">
        <w:rPr>
          <w:rFonts w:ascii="Arial" w:hAnsi="Arial" w:cs="Arial"/>
          <w:color w:val="000000"/>
          <w:sz w:val="20"/>
          <w:szCs w:val="20"/>
        </w:rPr>
        <w:t xml:space="preserve"> </w:t>
      </w:r>
      <w:proofErr w:type="spellStart"/>
      <w:r w:rsidR="00BE4954" w:rsidRPr="005923CF">
        <w:rPr>
          <w:rFonts w:ascii="Arial" w:hAnsi="Arial" w:cs="Arial"/>
          <w:color w:val="000000"/>
          <w:sz w:val="20"/>
          <w:szCs w:val="20"/>
          <w:u w:val="single"/>
        </w:rPr>
        <w:t>nuo</w:t>
      </w:r>
      <w:proofErr w:type="spellEnd"/>
      <w:r w:rsidR="00BE4954" w:rsidRPr="005923CF">
        <w:rPr>
          <w:rFonts w:ascii="Arial" w:hAnsi="Arial" w:cs="Arial"/>
          <w:color w:val="000000"/>
          <w:sz w:val="20"/>
          <w:szCs w:val="20"/>
          <w:u w:val="single"/>
        </w:rPr>
        <w:t xml:space="preserve">  </w:t>
      </w:r>
      <w:proofErr w:type="spellStart"/>
      <w:r w:rsidR="0056608F" w:rsidRPr="005923CF">
        <w:rPr>
          <w:rFonts w:ascii="Arial" w:hAnsi="Arial" w:cs="Arial"/>
          <w:color w:val="000000"/>
          <w:sz w:val="20"/>
          <w:szCs w:val="20"/>
          <w:u w:val="single"/>
        </w:rPr>
        <w:t>pirminių</w:t>
      </w:r>
      <w:proofErr w:type="spellEnd"/>
      <w:r w:rsidR="0056608F" w:rsidRPr="005923CF">
        <w:rPr>
          <w:rFonts w:ascii="Arial" w:hAnsi="Arial" w:cs="Arial"/>
          <w:color w:val="000000"/>
          <w:sz w:val="20"/>
          <w:szCs w:val="20"/>
          <w:u w:val="single"/>
        </w:rPr>
        <w:t xml:space="preserve"> </w:t>
      </w:r>
      <w:proofErr w:type="spellStart"/>
      <w:r w:rsidR="00BE4954" w:rsidRPr="005923CF">
        <w:rPr>
          <w:rFonts w:ascii="Arial" w:hAnsi="Arial" w:cs="Arial"/>
          <w:color w:val="000000"/>
          <w:sz w:val="20"/>
          <w:szCs w:val="20"/>
          <w:u w:val="single"/>
        </w:rPr>
        <w:t>pasiūlymų</w:t>
      </w:r>
      <w:proofErr w:type="spellEnd"/>
      <w:r w:rsidR="00BE4954" w:rsidRPr="005923CF">
        <w:rPr>
          <w:rFonts w:ascii="Arial" w:hAnsi="Arial" w:cs="Arial"/>
          <w:color w:val="000000"/>
          <w:sz w:val="20"/>
          <w:szCs w:val="20"/>
          <w:u w:val="single"/>
        </w:rPr>
        <w:t xml:space="preserve"> </w:t>
      </w:r>
      <w:proofErr w:type="spellStart"/>
      <w:r w:rsidR="00BE4954" w:rsidRPr="005923CF">
        <w:rPr>
          <w:rFonts w:ascii="Arial" w:hAnsi="Arial" w:cs="Arial"/>
          <w:color w:val="000000"/>
          <w:sz w:val="20"/>
          <w:szCs w:val="20"/>
          <w:u w:val="single"/>
        </w:rPr>
        <w:t>pateikimo</w:t>
      </w:r>
      <w:proofErr w:type="spellEnd"/>
      <w:r w:rsidR="00BE4954" w:rsidRPr="005923CF">
        <w:rPr>
          <w:rFonts w:ascii="Arial" w:hAnsi="Arial" w:cs="Arial"/>
          <w:color w:val="000000"/>
          <w:sz w:val="20"/>
          <w:szCs w:val="20"/>
          <w:u w:val="single"/>
        </w:rPr>
        <w:t xml:space="preserve"> </w:t>
      </w:r>
      <w:proofErr w:type="spellStart"/>
      <w:r w:rsidR="00BE4954" w:rsidRPr="005923CF">
        <w:rPr>
          <w:rFonts w:ascii="Arial" w:hAnsi="Arial" w:cs="Arial"/>
          <w:color w:val="000000"/>
          <w:sz w:val="20"/>
          <w:szCs w:val="20"/>
          <w:u w:val="single"/>
        </w:rPr>
        <w:t>termino</w:t>
      </w:r>
      <w:proofErr w:type="spellEnd"/>
      <w:r w:rsidR="00BE4954" w:rsidRPr="005923CF">
        <w:rPr>
          <w:rFonts w:ascii="Arial" w:hAnsi="Arial" w:cs="Arial"/>
          <w:color w:val="000000"/>
          <w:sz w:val="20"/>
          <w:szCs w:val="20"/>
          <w:u w:val="single"/>
        </w:rPr>
        <w:t xml:space="preserve"> </w:t>
      </w:r>
      <w:proofErr w:type="spellStart"/>
      <w:r w:rsidR="008B6DEA" w:rsidRPr="005923CF">
        <w:rPr>
          <w:rFonts w:ascii="Arial" w:hAnsi="Arial" w:cs="Arial"/>
          <w:color w:val="000000"/>
          <w:sz w:val="20"/>
          <w:szCs w:val="20"/>
          <w:u w:val="single"/>
        </w:rPr>
        <w:t>pabaigos</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Kol</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nesibaigęs</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pasiūlymų</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galiojimo</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terminas</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Įsigyjančioji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organizacija</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gali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prašyti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kad</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tiekėjai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pratęstų</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pasiūlymų</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galiojimą</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iki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konkrečiai</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color w:val="000000"/>
          <w:sz w:val="20"/>
          <w:szCs w:val="20"/>
        </w:rPr>
        <w:t>nurodyto</w:t>
      </w:r>
      <w:r w:rsidR="003245BB">
        <w:rPr>
          <w:rFonts w:ascii="Arial" w:hAnsi="Arial" w:cs="Arial"/>
          <w:color w:val="000000"/>
          <w:sz w:val="20"/>
          <w:szCs w:val="20"/>
        </w:rPr>
        <w:t>s</w:t>
      </w:r>
      <w:proofErr w:type="spellEnd"/>
      <w:r w:rsidR="003245BB">
        <w:rPr>
          <w:rFonts w:ascii="Arial" w:hAnsi="Arial" w:cs="Arial"/>
          <w:color w:val="000000"/>
          <w:sz w:val="20"/>
          <w:szCs w:val="20"/>
        </w:rPr>
        <w:t xml:space="preserve"> </w:t>
      </w:r>
      <w:proofErr w:type="spellStart"/>
      <w:r w:rsidR="003245BB">
        <w:rPr>
          <w:rFonts w:ascii="Arial" w:hAnsi="Arial" w:cs="Arial"/>
          <w:color w:val="000000"/>
          <w:sz w:val="20"/>
          <w:szCs w:val="20"/>
        </w:rPr>
        <w:t>datos</w:t>
      </w:r>
      <w:proofErr w:type="spellEnd"/>
      <w:r w:rsidR="00BE4954" w:rsidRPr="00B42A1C">
        <w:rPr>
          <w:rFonts w:ascii="Arial" w:hAnsi="Arial" w:cs="Arial"/>
          <w:color w:val="000000"/>
          <w:sz w:val="20"/>
          <w:szCs w:val="20"/>
        </w:rPr>
        <w:t xml:space="preserve">. </w:t>
      </w:r>
      <w:proofErr w:type="spellStart"/>
      <w:r w:rsidR="00BE4954" w:rsidRPr="00B42A1C">
        <w:rPr>
          <w:rFonts w:ascii="Arial" w:hAnsi="Arial" w:cs="Arial"/>
          <w:b/>
          <w:bCs/>
          <w:color w:val="000000"/>
          <w:sz w:val="20"/>
          <w:szCs w:val="20"/>
        </w:rPr>
        <w:t>Tiekėjas</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gali</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atmesti</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tokį</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prašymą</w:t>
      </w:r>
      <w:proofErr w:type="spellEnd"/>
      <w:r w:rsidR="00BE4954" w:rsidRPr="00B42A1C">
        <w:rPr>
          <w:rFonts w:ascii="Arial" w:hAnsi="Arial" w:cs="Arial"/>
          <w:color w:val="000000"/>
          <w:sz w:val="20"/>
          <w:szCs w:val="20"/>
        </w:rPr>
        <w:t>,</w:t>
      </w:r>
      <w:r w:rsidR="00BE4954" w:rsidRPr="00B42A1C">
        <w:rPr>
          <w:rFonts w:ascii="Arial" w:hAnsi="Arial" w:cs="Arial"/>
          <w:b/>
          <w:bCs/>
          <w:sz w:val="20"/>
          <w:szCs w:val="20"/>
          <w:lang w:val="lt-LT"/>
        </w:rPr>
        <w:t xml:space="preserve"> tuomet jo pasiūlymas atmetamas. Laikoma, kad tiekėjas atmetė prašymą pratęsti savo pasiūlymo galiojimo terminą</w:t>
      </w:r>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ir</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atšaukė</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savo</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pasiūlymą</w:t>
      </w:r>
      <w:proofErr w:type="spellEnd"/>
      <w:r w:rsidR="00BE4954" w:rsidRPr="00B42A1C">
        <w:rPr>
          <w:rFonts w:ascii="Arial" w:hAnsi="Arial" w:cs="Arial"/>
          <w:b/>
          <w:bCs/>
          <w:sz w:val="20"/>
          <w:szCs w:val="20"/>
          <w:lang w:val="lt-LT"/>
        </w:rPr>
        <w:t>, jei</w:t>
      </w:r>
      <w:r w:rsidR="00BE4954" w:rsidRPr="00B42A1C">
        <w:rPr>
          <w:rFonts w:ascii="Arial" w:hAnsi="Arial" w:cs="Arial"/>
          <w:b/>
          <w:bCs/>
          <w:color w:val="000000"/>
          <w:sz w:val="20"/>
          <w:szCs w:val="20"/>
        </w:rPr>
        <w:t xml:space="preserve"> per 5 (</w:t>
      </w:r>
      <w:proofErr w:type="spellStart"/>
      <w:r w:rsidR="00BE4954" w:rsidRPr="00B42A1C">
        <w:rPr>
          <w:rFonts w:ascii="Arial" w:hAnsi="Arial" w:cs="Arial"/>
          <w:b/>
          <w:bCs/>
          <w:color w:val="000000"/>
          <w:sz w:val="20"/>
          <w:szCs w:val="20"/>
        </w:rPr>
        <w:t>penkias</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darbo</w:t>
      </w:r>
      <w:proofErr w:type="spellEnd"/>
      <w:r w:rsidR="00BE4954" w:rsidRPr="00B42A1C">
        <w:rPr>
          <w:rFonts w:ascii="Arial" w:hAnsi="Arial" w:cs="Arial"/>
          <w:b/>
          <w:bCs/>
          <w:color w:val="000000"/>
          <w:sz w:val="20"/>
          <w:szCs w:val="20"/>
        </w:rPr>
        <w:t xml:space="preserve"> </w:t>
      </w:r>
      <w:proofErr w:type="spellStart"/>
      <w:r w:rsidR="00BE4954" w:rsidRPr="00B42A1C">
        <w:rPr>
          <w:rFonts w:ascii="Arial" w:hAnsi="Arial" w:cs="Arial"/>
          <w:b/>
          <w:bCs/>
          <w:color w:val="000000"/>
          <w:sz w:val="20"/>
          <w:szCs w:val="20"/>
        </w:rPr>
        <w:t>dienas</w:t>
      </w:r>
      <w:proofErr w:type="spellEnd"/>
      <w:r w:rsidR="00BE4954" w:rsidRPr="00B42A1C">
        <w:rPr>
          <w:rFonts w:ascii="Arial" w:hAnsi="Arial" w:cs="Arial"/>
          <w:sz w:val="20"/>
          <w:szCs w:val="20"/>
          <w:lang w:val="lt-LT"/>
        </w:rPr>
        <w:t>: a) tiekėjas neatsako į Įsigyjančiosios organizacijos prašymą dėl pasiūlymo galiojimo termino pratęsimo; b) tiekėjas nurodo, kad pasiūlymo galiojimo terminas nebus pratęstas</w:t>
      </w:r>
      <w:r w:rsidR="00BE4954" w:rsidRPr="00B42A1C">
        <w:rPr>
          <w:rFonts w:ascii="Arial" w:hAnsi="Arial" w:cs="Arial"/>
          <w:i/>
          <w:iCs/>
          <w:sz w:val="20"/>
          <w:szCs w:val="20"/>
          <w:lang w:val="lt-LT"/>
        </w:rPr>
        <w:t>.</w:t>
      </w:r>
    </w:p>
    <w:p w14:paraId="1CB3AEBB" w14:textId="2FB231FD" w:rsidR="009D2D24" w:rsidRPr="00B42A1C" w:rsidRDefault="00F10E5C" w:rsidP="00B42A1C">
      <w:pPr>
        <w:pStyle w:val="Sraopastraipa"/>
        <w:tabs>
          <w:tab w:val="left" w:pos="1134"/>
        </w:tabs>
        <w:spacing w:line="276" w:lineRule="auto"/>
        <w:ind w:left="0" w:firstLine="567"/>
        <w:jc w:val="both"/>
        <w:rPr>
          <w:rFonts w:ascii="Arial" w:hAnsi="Arial" w:cs="Arial"/>
          <w:color w:val="000000"/>
          <w:sz w:val="20"/>
          <w:szCs w:val="20"/>
          <w:lang w:val="lt-LT"/>
        </w:rPr>
      </w:pPr>
      <w:r w:rsidRPr="00B42A1C">
        <w:rPr>
          <w:rFonts w:ascii="Arial" w:hAnsi="Arial" w:cs="Arial"/>
          <w:color w:val="000000"/>
          <w:sz w:val="20"/>
          <w:szCs w:val="20"/>
          <w:lang w:val="lt-LT"/>
        </w:rPr>
        <w:t>6.8.</w:t>
      </w:r>
      <w:r w:rsidR="009D2D24" w:rsidRPr="00B42A1C">
        <w:rPr>
          <w:rFonts w:ascii="Arial" w:hAnsi="Arial" w:cs="Arial"/>
          <w:color w:val="000000"/>
          <w:sz w:val="20"/>
          <w:szCs w:val="20"/>
          <w:lang w:val="lt-LT"/>
        </w:rPr>
        <w:t xml:space="preserve"> Kol nesibaigęs </w:t>
      </w:r>
      <w:r w:rsidR="0044744F" w:rsidRPr="00B42A1C">
        <w:rPr>
          <w:rFonts w:ascii="Arial" w:hAnsi="Arial" w:cs="Arial"/>
          <w:color w:val="000000"/>
          <w:sz w:val="20"/>
          <w:szCs w:val="20"/>
          <w:lang w:val="lt-LT"/>
        </w:rPr>
        <w:t xml:space="preserve">pirminių/ galutinių </w:t>
      </w:r>
      <w:r w:rsidR="009D2D24" w:rsidRPr="00B42A1C">
        <w:rPr>
          <w:rFonts w:ascii="Arial" w:hAnsi="Arial" w:cs="Arial"/>
          <w:color w:val="000000"/>
          <w:sz w:val="20"/>
          <w:szCs w:val="20"/>
          <w:lang w:val="lt-LT"/>
        </w:rPr>
        <w:t>pasiūlymų pateikimo terminas, tiekėjas gali pakeisti arba</w:t>
      </w:r>
      <w:r w:rsidR="00C06026">
        <w:rPr>
          <w:rFonts w:ascii="Arial" w:hAnsi="Arial" w:cs="Arial"/>
          <w:color w:val="000000"/>
          <w:sz w:val="20"/>
          <w:szCs w:val="20"/>
          <w:lang w:val="lt-LT"/>
        </w:rPr>
        <w:t xml:space="preserve"> </w:t>
      </w:r>
      <w:r w:rsidR="009D2D24" w:rsidRPr="00B42A1C">
        <w:rPr>
          <w:rFonts w:ascii="Arial" w:hAnsi="Arial" w:cs="Arial"/>
          <w:color w:val="000000"/>
          <w:sz w:val="20"/>
          <w:szCs w:val="20"/>
          <w:lang w:val="lt-LT"/>
        </w:rPr>
        <w:t xml:space="preserve">atšaukti savo </w:t>
      </w:r>
      <w:r w:rsidR="0044744F" w:rsidRPr="00B42A1C">
        <w:rPr>
          <w:rFonts w:ascii="Arial" w:hAnsi="Arial" w:cs="Arial"/>
          <w:color w:val="000000"/>
          <w:sz w:val="20"/>
          <w:szCs w:val="20"/>
          <w:lang w:val="lt-LT"/>
        </w:rPr>
        <w:t xml:space="preserve">pirminį/ galutinį </w:t>
      </w:r>
      <w:r w:rsidR="009D2D24" w:rsidRPr="00B42A1C">
        <w:rPr>
          <w:rFonts w:ascii="Arial" w:hAnsi="Arial" w:cs="Arial"/>
          <w:color w:val="000000"/>
          <w:sz w:val="20"/>
          <w:szCs w:val="20"/>
          <w:lang w:val="lt-LT"/>
        </w:rPr>
        <w:t>pasiūlymą</w:t>
      </w:r>
      <w:r w:rsidR="009D2D24" w:rsidRPr="00B42A1C">
        <w:rPr>
          <w:rFonts w:ascii="Arial" w:hAnsi="Arial" w:cs="Arial"/>
          <w:i/>
          <w:iCs/>
          <w:color w:val="000000"/>
          <w:sz w:val="20"/>
          <w:szCs w:val="20"/>
          <w:lang w:val="lt-LT"/>
        </w:rPr>
        <w:t>,</w:t>
      </w:r>
      <w:r w:rsidR="009D2D24" w:rsidRPr="00B42A1C">
        <w:rPr>
          <w:rFonts w:ascii="Arial" w:hAnsi="Arial" w:cs="Arial"/>
          <w:color w:val="000000"/>
          <w:sz w:val="20"/>
          <w:szCs w:val="20"/>
          <w:lang w:val="lt-LT"/>
        </w:rPr>
        <w:t xml:space="preserve"> jeigu Pirkimo dokumentuose nenustatyta kitaip. Toks pakeitimas arba pranešimas, kad pasiūlymas atšaukiamas, pripažįstami galiojančiais, jeigu Įsigyjančioji organizacija juos gauna prieš </w:t>
      </w:r>
      <w:r w:rsidR="009360AF" w:rsidRPr="00B42A1C">
        <w:rPr>
          <w:rFonts w:ascii="Arial" w:hAnsi="Arial" w:cs="Arial"/>
          <w:color w:val="000000"/>
          <w:sz w:val="20"/>
          <w:szCs w:val="20"/>
          <w:lang w:val="lt-LT"/>
        </w:rPr>
        <w:t xml:space="preserve">pirminių/ galutinių </w:t>
      </w:r>
      <w:r w:rsidR="009D2D24" w:rsidRPr="00B42A1C">
        <w:rPr>
          <w:rFonts w:ascii="Arial" w:hAnsi="Arial" w:cs="Arial"/>
          <w:color w:val="000000"/>
          <w:sz w:val="20"/>
          <w:szCs w:val="20"/>
          <w:lang w:val="lt-LT"/>
        </w:rPr>
        <w:t>pasiūlymų pateikimo termino pabaigą.</w:t>
      </w:r>
    </w:p>
    <w:p w14:paraId="4E1F6EAA" w14:textId="193B4377" w:rsidR="001B52AD" w:rsidRPr="00B42A1C" w:rsidRDefault="00F10E5C" w:rsidP="00B42A1C">
      <w:pPr>
        <w:tabs>
          <w:tab w:val="left" w:pos="1134"/>
        </w:tabs>
        <w:spacing w:line="276" w:lineRule="auto"/>
        <w:ind w:firstLine="567"/>
        <w:jc w:val="both"/>
        <w:rPr>
          <w:rFonts w:ascii="Arial" w:hAnsi="Arial" w:cs="Arial"/>
          <w:sz w:val="20"/>
          <w:szCs w:val="20"/>
          <w:lang w:val="lt-LT"/>
        </w:rPr>
      </w:pPr>
      <w:r w:rsidRPr="00B42A1C">
        <w:rPr>
          <w:rFonts w:ascii="Arial" w:hAnsi="Arial" w:cs="Arial"/>
          <w:sz w:val="20"/>
          <w:szCs w:val="20"/>
          <w:lang w:val="lt-LT"/>
        </w:rPr>
        <w:t>6.9</w:t>
      </w:r>
      <w:r w:rsidR="00804683" w:rsidRPr="00B42A1C">
        <w:rPr>
          <w:rFonts w:ascii="Arial" w:hAnsi="Arial" w:cs="Arial"/>
          <w:sz w:val="20"/>
          <w:szCs w:val="20"/>
          <w:lang w:val="lt-LT"/>
        </w:rPr>
        <w:t>. Pirminio pasiūlymo reikalavimai:</w:t>
      </w:r>
    </w:p>
    <w:p w14:paraId="75B361FB" w14:textId="65D725CB" w:rsidR="00832366" w:rsidRPr="00B42A1C" w:rsidRDefault="00EB7005" w:rsidP="00B42A1C">
      <w:pPr>
        <w:pStyle w:val="Sraopastraipa"/>
        <w:pBdr>
          <w:top w:val="single" w:sz="4" w:space="1" w:color="auto"/>
          <w:left w:val="single" w:sz="4" w:space="0" w:color="auto"/>
          <w:bottom w:val="single" w:sz="4" w:space="1" w:color="auto"/>
          <w:right w:val="single" w:sz="4" w:space="4" w:color="auto"/>
        </w:pBdr>
        <w:tabs>
          <w:tab w:val="left" w:pos="1134"/>
        </w:tabs>
        <w:spacing w:line="276" w:lineRule="auto"/>
        <w:ind w:left="0" w:firstLine="567"/>
        <w:jc w:val="both"/>
        <w:rPr>
          <w:rFonts w:ascii="Arial" w:hAnsi="Arial" w:cs="Arial"/>
          <w:b/>
          <w:bCs/>
          <w:color w:val="0070C0"/>
          <w:sz w:val="20"/>
          <w:szCs w:val="20"/>
          <w:u w:val="single"/>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 xml:space="preserve">. </w:t>
      </w:r>
      <w:r w:rsidR="00804683" w:rsidRPr="00B42A1C">
        <w:rPr>
          <w:rFonts w:ascii="Arial" w:hAnsi="Arial" w:cs="Arial"/>
          <w:color w:val="0070C0"/>
          <w:sz w:val="20"/>
          <w:szCs w:val="20"/>
          <w:lang w:val="lt-LT"/>
        </w:rPr>
        <w:t xml:space="preserve">1. </w:t>
      </w:r>
      <w:r w:rsidR="00681D6D" w:rsidRPr="00B42A1C">
        <w:rPr>
          <w:rFonts w:ascii="Arial" w:hAnsi="Arial" w:cs="Arial"/>
          <w:b/>
          <w:bCs/>
          <w:color w:val="0070C0"/>
          <w:sz w:val="20"/>
          <w:szCs w:val="20"/>
          <w:u w:val="single"/>
          <w:lang w:val="lt-LT"/>
        </w:rPr>
        <w:t>Pirminį p</w:t>
      </w:r>
      <w:r w:rsidR="00832366" w:rsidRPr="00B42A1C">
        <w:rPr>
          <w:rFonts w:ascii="Arial" w:hAnsi="Arial" w:cs="Arial"/>
          <w:b/>
          <w:bCs/>
          <w:color w:val="0070C0"/>
          <w:sz w:val="20"/>
          <w:szCs w:val="20"/>
          <w:u w:val="single"/>
          <w:lang w:val="lt-LT"/>
        </w:rPr>
        <w:t xml:space="preserve">asiūlymą sudaro </w:t>
      </w:r>
      <w:r w:rsidR="00F83ED2" w:rsidRPr="00B42A1C">
        <w:rPr>
          <w:rFonts w:ascii="Arial" w:hAnsi="Arial" w:cs="Arial"/>
          <w:b/>
          <w:bCs/>
          <w:color w:val="0070C0"/>
          <w:sz w:val="20"/>
          <w:szCs w:val="20"/>
          <w:u w:val="single"/>
          <w:lang w:val="lt-LT"/>
        </w:rPr>
        <w:t>t</w:t>
      </w:r>
      <w:r w:rsidR="00832366" w:rsidRPr="00B42A1C">
        <w:rPr>
          <w:rFonts w:ascii="Arial" w:hAnsi="Arial" w:cs="Arial"/>
          <w:b/>
          <w:bCs/>
          <w:color w:val="0070C0"/>
          <w:sz w:val="20"/>
          <w:szCs w:val="20"/>
          <w:u w:val="single"/>
          <w:lang w:val="lt-LT"/>
        </w:rPr>
        <w:t>iekėjo raštu pateiktų dokumentų visuma:</w:t>
      </w:r>
    </w:p>
    <w:p w14:paraId="267C752B" w14:textId="23D71D38" w:rsidR="00832366" w:rsidRPr="00B42A1C" w:rsidRDefault="00EB7005" w:rsidP="00B42A1C">
      <w:pPr>
        <w:pStyle w:val="Sraopastraipa"/>
        <w:pBdr>
          <w:top w:val="single" w:sz="4" w:space="1" w:color="auto"/>
          <w:left w:val="single" w:sz="4" w:space="0" w:color="auto"/>
          <w:bottom w:val="single" w:sz="4" w:space="1" w:color="auto"/>
          <w:right w:val="single" w:sz="4" w:space="4" w:color="auto"/>
        </w:pBdr>
        <w:tabs>
          <w:tab w:val="left" w:pos="1134"/>
          <w:tab w:val="left" w:pos="1843"/>
        </w:tabs>
        <w:spacing w:line="276" w:lineRule="auto"/>
        <w:ind w:left="0" w:firstLine="567"/>
        <w:jc w:val="both"/>
        <w:rPr>
          <w:rFonts w:ascii="Arial" w:hAnsi="Arial" w:cs="Arial"/>
          <w:color w:val="0070C0"/>
          <w:sz w:val="20"/>
          <w:szCs w:val="20"/>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.1.</w:t>
      </w:r>
      <w:r w:rsidR="00804683" w:rsidRPr="00B42A1C">
        <w:rPr>
          <w:rFonts w:ascii="Arial" w:hAnsi="Arial" w:cs="Arial"/>
          <w:color w:val="0070C0"/>
          <w:sz w:val="20"/>
          <w:szCs w:val="20"/>
          <w:lang w:val="lt-LT"/>
        </w:rPr>
        <w:t>1.</w:t>
      </w:r>
      <w:r w:rsidR="00832366" w:rsidRPr="00B42A1C">
        <w:rPr>
          <w:rFonts w:ascii="Arial" w:hAnsi="Arial" w:cs="Arial"/>
          <w:color w:val="0070C0"/>
          <w:sz w:val="20"/>
          <w:szCs w:val="20"/>
          <w:lang w:val="lt-LT"/>
        </w:rPr>
        <w:t xml:space="preserve">  </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užpildyta pasiūlymo forma (Sąlygų 2 priedas);</w:t>
      </w:r>
    </w:p>
    <w:p w14:paraId="0FA7C053" w14:textId="2A8B535C" w:rsidR="00832366" w:rsidRPr="00B42A1C" w:rsidRDefault="000749C1" w:rsidP="00B42A1C">
      <w:pPr>
        <w:pStyle w:val="Sraopastraipa"/>
        <w:pBdr>
          <w:top w:val="single" w:sz="4" w:space="1" w:color="auto"/>
          <w:left w:val="single" w:sz="4" w:space="0" w:color="auto"/>
          <w:bottom w:val="single" w:sz="4" w:space="1" w:color="auto"/>
          <w:right w:val="single" w:sz="4" w:space="4" w:color="auto"/>
        </w:pBdr>
        <w:tabs>
          <w:tab w:val="left" w:pos="1134"/>
          <w:tab w:val="left" w:pos="1843"/>
        </w:tabs>
        <w:spacing w:line="276" w:lineRule="auto"/>
        <w:ind w:left="0" w:firstLine="567"/>
        <w:jc w:val="both"/>
        <w:rPr>
          <w:rFonts w:ascii="Arial" w:hAnsi="Arial" w:cs="Arial"/>
          <w:color w:val="0070C0"/>
          <w:sz w:val="20"/>
          <w:szCs w:val="20"/>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w:t>
      </w:r>
      <w:r w:rsidR="00804683" w:rsidRPr="00B42A1C">
        <w:rPr>
          <w:rFonts w:ascii="Arial" w:hAnsi="Arial" w:cs="Arial"/>
          <w:color w:val="0070C0"/>
          <w:sz w:val="20"/>
          <w:szCs w:val="20"/>
          <w:lang w:val="lt-LT"/>
        </w:rPr>
        <w:t>1.</w:t>
      </w:r>
      <w:r w:rsidR="00832366" w:rsidRPr="00B42A1C">
        <w:rPr>
          <w:rFonts w:ascii="Arial" w:hAnsi="Arial" w:cs="Arial"/>
          <w:color w:val="0070C0"/>
          <w:sz w:val="20"/>
          <w:szCs w:val="20"/>
          <w:lang w:val="lt-LT"/>
        </w:rPr>
        <w:t>2.</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 xml:space="preserve"> </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įgaliojimo, jeigu visą pasiūlymą pasirašo ne tiekėjo/ tiekėjų grupės atsakingo nario vadovas, o jo  įgaliotas asmuo, kopija;</w:t>
      </w:r>
    </w:p>
    <w:p w14:paraId="3189F17E" w14:textId="4BDE5870" w:rsidR="00832366" w:rsidRPr="00B42A1C" w:rsidRDefault="000749C1" w:rsidP="00B42A1C">
      <w:pPr>
        <w:pBdr>
          <w:top w:val="single" w:sz="4" w:space="1" w:color="auto"/>
          <w:left w:val="single" w:sz="4" w:space="0" w:color="auto"/>
          <w:bottom w:val="single" w:sz="4" w:space="1" w:color="auto"/>
          <w:right w:val="single" w:sz="4" w:space="4" w:color="auto"/>
        </w:pBdr>
        <w:tabs>
          <w:tab w:val="left" w:pos="1134"/>
          <w:tab w:val="left" w:pos="1843"/>
        </w:tabs>
        <w:spacing w:line="276" w:lineRule="auto"/>
        <w:ind w:firstLine="567"/>
        <w:jc w:val="both"/>
        <w:rPr>
          <w:rFonts w:ascii="Arial" w:hAnsi="Arial" w:cs="Arial"/>
          <w:color w:val="0070C0"/>
          <w:sz w:val="20"/>
          <w:szCs w:val="20"/>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w:t>
      </w:r>
      <w:r w:rsidR="00804683" w:rsidRPr="00B42A1C">
        <w:rPr>
          <w:rFonts w:ascii="Arial" w:hAnsi="Arial" w:cs="Arial"/>
          <w:color w:val="0070C0"/>
          <w:sz w:val="20"/>
          <w:szCs w:val="20"/>
          <w:lang w:val="lt-LT"/>
        </w:rPr>
        <w:t>1.</w:t>
      </w:r>
      <w:r w:rsidR="00832366" w:rsidRPr="00B42A1C">
        <w:rPr>
          <w:rFonts w:ascii="Arial" w:hAnsi="Arial" w:cs="Arial"/>
          <w:color w:val="0070C0"/>
          <w:sz w:val="20"/>
          <w:szCs w:val="20"/>
          <w:lang w:val="lt-LT"/>
        </w:rPr>
        <w:t xml:space="preserve">3.  </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JVS kopija, jeigu pasiūlymą teikia tiekėjų grupė;</w:t>
      </w:r>
    </w:p>
    <w:p w14:paraId="1402313D" w14:textId="4F68E612" w:rsidR="00832366" w:rsidRPr="00B42A1C" w:rsidRDefault="000749C1" w:rsidP="00B42A1C">
      <w:pPr>
        <w:pBdr>
          <w:top w:val="single" w:sz="4" w:space="1" w:color="auto"/>
          <w:left w:val="single" w:sz="4" w:space="0" w:color="auto"/>
          <w:bottom w:val="single" w:sz="4" w:space="1" w:color="auto"/>
          <w:right w:val="single" w:sz="4" w:space="4" w:color="auto"/>
        </w:pBdr>
        <w:tabs>
          <w:tab w:val="left" w:pos="1134"/>
          <w:tab w:val="left" w:pos="1843"/>
        </w:tabs>
        <w:spacing w:line="276" w:lineRule="auto"/>
        <w:ind w:firstLine="567"/>
        <w:jc w:val="both"/>
        <w:rPr>
          <w:rFonts w:ascii="Arial" w:hAnsi="Arial" w:cs="Arial"/>
          <w:color w:val="0070C0"/>
          <w:sz w:val="20"/>
          <w:szCs w:val="20"/>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w:t>
      </w:r>
      <w:r w:rsidR="00804683" w:rsidRPr="00B42A1C">
        <w:rPr>
          <w:rFonts w:ascii="Arial" w:hAnsi="Arial" w:cs="Arial"/>
          <w:color w:val="0070C0"/>
          <w:sz w:val="20"/>
          <w:szCs w:val="20"/>
          <w:lang w:val="lt-LT"/>
        </w:rPr>
        <w:t>1.</w:t>
      </w:r>
      <w:r w:rsidR="00832366" w:rsidRPr="00B42A1C">
        <w:rPr>
          <w:rFonts w:ascii="Arial" w:hAnsi="Arial" w:cs="Arial"/>
          <w:color w:val="0070C0"/>
          <w:sz w:val="20"/>
          <w:szCs w:val="20"/>
          <w:lang w:val="lt-LT"/>
        </w:rPr>
        <w:t xml:space="preserve">4. </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 xml:space="preserve">tiekėjo kvalifikaciją patvirtinantis dokumentas, nurodytas Sąlygų </w:t>
      </w:r>
      <w:r w:rsidR="004D3269" w:rsidRPr="00B42A1C">
        <w:rPr>
          <w:rFonts w:ascii="Arial" w:hAnsi="Arial" w:cs="Arial"/>
          <w:color w:val="0070C0"/>
          <w:sz w:val="20"/>
          <w:szCs w:val="20"/>
          <w:lang w:val="lt-LT"/>
        </w:rPr>
        <w:t>3.1</w:t>
      </w:r>
      <w:r w:rsidR="00832366" w:rsidRPr="00B42A1C">
        <w:rPr>
          <w:rFonts w:ascii="Arial" w:hAnsi="Arial" w:cs="Arial"/>
          <w:color w:val="0070C0"/>
          <w:sz w:val="20"/>
          <w:szCs w:val="20"/>
          <w:lang w:val="lt-LT"/>
        </w:rPr>
        <w:t xml:space="preserve"> punkto </w:t>
      </w:r>
      <w:r w:rsidR="004D3269" w:rsidRPr="00B42A1C">
        <w:rPr>
          <w:rFonts w:ascii="Arial" w:hAnsi="Arial" w:cs="Arial"/>
          <w:color w:val="0070C0"/>
          <w:sz w:val="20"/>
          <w:szCs w:val="20"/>
          <w:lang w:val="lt-LT"/>
        </w:rPr>
        <w:t>3</w:t>
      </w:r>
      <w:r w:rsidR="00832366" w:rsidRPr="00B42A1C">
        <w:rPr>
          <w:rFonts w:ascii="Arial" w:hAnsi="Arial" w:cs="Arial"/>
          <w:color w:val="0070C0"/>
          <w:sz w:val="20"/>
          <w:szCs w:val="20"/>
          <w:lang w:val="lt-LT"/>
        </w:rPr>
        <w:t xml:space="preserve"> lentelės 2</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punkte (t</w:t>
      </w:r>
      <w:r w:rsidR="00832366" w:rsidRPr="00B42A1C">
        <w:rPr>
          <w:rFonts w:ascii="Arial" w:hAnsi="Arial" w:cs="Arial"/>
          <w:iCs/>
          <w:color w:val="0070C0"/>
          <w:sz w:val="20"/>
          <w:szCs w:val="20"/>
          <w:lang w:val="lt-LT"/>
        </w:rPr>
        <w:t xml:space="preserve">iekėjo patvirtinimas (laisvos formos deklaracija), kad jis yra pajėgus per 1 (vieną) gamtinių dujų parą  patiekti ne mažiau kaip 1 000 </w:t>
      </w:r>
      <w:r w:rsidR="00832366" w:rsidRPr="00B42A1C">
        <w:rPr>
          <w:rFonts w:ascii="Arial" w:hAnsi="Arial" w:cs="Arial"/>
          <w:color w:val="0070C0"/>
          <w:sz w:val="20"/>
          <w:szCs w:val="20"/>
          <w:lang w:val="lt-LT"/>
        </w:rPr>
        <w:t xml:space="preserve">(vieną tūkstantį) </w:t>
      </w:r>
      <w:r w:rsidR="00832366" w:rsidRPr="00B42A1C">
        <w:rPr>
          <w:rFonts w:ascii="Arial" w:hAnsi="Arial" w:cs="Arial"/>
          <w:iCs/>
          <w:color w:val="0070C0"/>
          <w:sz w:val="20"/>
          <w:szCs w:val="20"/>
          <w:lang w:val="lt-LT"/>
        </w:rPr>
        <w:t>MWh gamtinių dujų)</w:t>
      </w:r>
      <w:r w:rsidR="00832366" w:rsidRPr="00B42A1C">
        <w:rPr>
          <w:rFonts w:ascii="Arial" w:hAnsi="Arial" w:cs="Arial"/>
          <w:color w:val="0070C0"/>
          <w:sz w:val="20"/>
          <w:szCs w:val="20"/>
          <w:lang w:val="lt-LT"/>
        </w:rPr>
        <w:t>;</w:t>
      </w:r>
    </w:p>
    <w:p w14:paraId="3327A90F" w14:textId="1C651084" w:rsidR="00832366" w:rsidRPr="00B42A1C" w:rsidRDefault="000749C1" w:rsidP="00B42A1C">
      <w:pPr>
        <w:pBdr>
          <w:top w:val="single" w:sz="4" w:space="1" w:color="auto"/>
          <w:left w:val="single" w:sz="4" w:space="0" w:color="auto"/>
          <w:bottom w:val="single" w:sz="4" w:space="1" w:color="auto"/>
          <w:right w:val="single" w:sz="4" w:space="4" w:color="auto"/>
        </w:pBdr>
        <w:tabs>
          <w:tab w:val="left" w:pos="1134"/>
          <w:tab w:val="left" w:pos="1843"/>
        </w:tabs>
        <w:spacing w:line="276" w:lineRule="auto"/>
        <w:ind w:firstLine="567"/>
        <w:jc w:val="both"/>
        <w:rPr>
          <w:rFonts w:ascii="Arial" w:hAnsi="Arial" w:cs="Arial"/>
          <w:color w:val="0070C0"/>
          <w:sz w:val="20"/>
          <w:szCs w:val="20"/>
          <w:lang w:val="lt-LT"/>
        </w:rPr>
      </w:pPr>
      <w:r w:rsidRPr="00B42A1C">
        <w:rPr>
          <w:rFonts w:ascii="Arial" w:hAnsi="Arial" w:cs="Arial"/>
          <w:color w:val="0070C0"/>
          <w:sz w:val="20"/>
          <w:szCs w:val="20"/>
          <w:lang w:val="lt-LT"/>
        </w:rPr>
        <w:t>6.9</w:t>
      </w:r>
      <w:r w:rsidR="00832366" w:rsidRPr="00B42A1C">
        <w:rPr>
          <w:rFonts w:ascii="Arial" w:hAnsi="Arial" w:cs="Arial"/>
          <w:color w:val="0070C0"/>
          <w:sz w:val="20"/>
          <w:szCs w:val="20"/>
          <w:lang w:val="lt-LT"/>
        </w:rPr>
        <w:t>.</w:t>
      </w:r>
      <w:r w:rsidR="00804683" w:rsidRPr="00B42A1C">
        <w:rPr>
          <w:rFonts w:ascii="Arial" w:hAnsi="Arial" w:cs="Arial"/>
          <w:color w:val="0070C0"/>
          <w:sz w:val="20"/>
          <w:szCs w:val="20"/>
          <w:lang w:val="lt-LT"/>
        </w:rPr>
        <w:t>1.</w:t>
      </w:r>
      <w:r w:rsidR="00832366" w:rsidRPr="00B42A1C">
        <w:rPr>
          <w:rFonts w:ascii="Arial" w:hAnsi="Arial" w:cs="Arial"/>
          <w:color w:val="0070C0"/>
          <w:sz w:val="20"/>
          <w:szCs w:val="20"/>
          <w:lang w:val="lt-LT"/>
        </w:rPr>
        <w:t>5</w:t>
      </w:r>
      <w:r w:rsidR="002F0F1F" w:rsidRPr="00B42A1C">
        <w:rPr>
          <w:rFonts w:ascii="Arial" w:hAnsi="Arial" w:cs="Arial"/>
          <w:color w:val="0070C0"/>
          <w:sz w:val="20"/>
          <w:szCs w:val="20"/>
          <w:lang w:val="lt-LT"/>
        </w:rPr>
        <w:t>.</w:t>
      </w:r>
      <w:r w:rsidR="00832366" w:rsidRPr="00B42A1C">
        <w:rPr>
          <w:rFonts w:ascii="Arial" w:hAnsi="Arial" w:cs="Arial"/>
          <w:color w:val="0070C0"/>
          <w:sz w:val="20"/>
          <w:szCs w:val="20"/>
          <w:lang w:val="lt-LT"/>
        </w:rPr>
        <w:t xml:space="preserve">  </w:t>
      </w:r>
      <w:r w:rsidR="002C470F">
        <w:rPr>
          <w:rFonts w:ascii="Arial" w:hAnsi="Arial" w:cs="Arial"/>
          <w:color w:val="0070C0"/>
          <w:sz w:val="20"/>
          <w:szCs w:val="20"/>
          <w:lang w:val="lt-LT"/>
        </w:rPr>
        <w:t xml:space="preserve"> </w:t>
      </w:r>
      <w:r w:rsidR="00832366" w:rsidRPr="00B42A1C">
        <w:rPr>
          <w:rFonts w:ascii="Arial" w:hAnsi="Arial" w:cs="Arial"/>
          <w:color w:val="0070C0"/>
          <w:sz w:val="20"/>
          <w:szCs w:val="20"/>
          <w:lang w:val="lt-LT"/>
        </w:rPr>
        <w:t xml:space="preserve">tiekėjo patvirtinimas pagal </w:t>
      </w:r>
      <w:r w:rsidR="005E6404" w:rsidRPr="00B42A1C">
        <w:rPr>
          <w:rFonts w:ascii="Arial" w:hAnsi="Arial" w:cs="Arial"/>
          <w:color w:val="0070C0"/>
          <w:sz w:val="20"/>
          <w:szCs w:val="20"/>
          <w:lang w:val="lt-LT"/>
        </w:rPr>
        <w:t>S</w:t>
      </w:r>
      <w:r w:rsidR="00832366" w:rsidRPr="00B42A1C">
        <w:rPr>
          <w:rFonts w:ascii="Arial" w:hAnsi="Arial" w:cs="Arial"/>
          <w:color w:val="0070C0"/>
          <w:sz w:val="20"/>
          <w:szCs w:val="20"/>
          <w:lang w:val="lt-LT"/>
        </w:rPr>
        <w:t xml:space="preserve">ąlygų </w:t>
      </w:r>
      <w:r w:rsidR="005E6404" w:rsidRPr="00B42A1C">
        <w:rPr>
          <w:rFonts w:ascii="Arial" w:hAnsi="Arial" w:cs="Arial"/>
          <w:color w:val="0070C0"/>
          <w:sz w:val="20"/>
          <w:szCs w:val="20"/>
          <w:lang w:val="lt-LT"/>
        </w:rPr>
        <w:t>6.1</w:t>
      </w:r>
      <w:r w:rsidR="00832366" w:rsidRPr="00B42A1C">
        <w:rPr>
          <w:rFonts w:ascii="Arial" w:hAnsi="Arial" w:cs="Arial"/>
          <w:color w:val="0070C0"/>
          <w:sz w:val="20"/>
          <w:szCs w:val="20"/>
          <w:lang w:val="lt-LT"/>
        </w:rPr>
        <w:t xml:space="preserve"> punkto reikalavimus (nurodoma pasiūlymo formoje).</w:t>
      </w:r>
    </w:p>
    <w:p w14:paraId="2B5DD187" w14:textId="486E328D" w:rsidR="00BC218E" w:rsidRPr="00B42A1C" w:rsidRDefault="00795474" w:rsidP="00B42A1C">
      <w:pPr>
        <w:pStyle w:val="Heading1mod"/>
        <w:numPr>
          <w:ilvl w:val="0"/>
          <w:numId w:val="0"/>
        </w:numPr>
        <w:tabs>
          <w:tab w:val="clear" w:pos="426"/>
          <w:tab w:val="left" w:pos="567"/>
        </w:tabs>
        <w:spacing w:before="0" w:after="0" w:line="276" w:lineRule="auto"/>
        <w:ind w:firstLine="567"/>
        <w:jc w:val="both"/>
        <w:rPr>
          <w:rFonts w:ascii="Arial" w:hAnsi="Arial" w:cs="Arial"/>
          <w:color w:val="000000"/>
          <w:sz w:val="20"/>
          <w:szCs w:val="20"/>
        </w:rPr>
      </w:pPr>
      <w:r w:rsidRPr="00B42A1C">
        <w:rPr>
          <w:rFonts w:ascii="Arial" w:hAnsi="Arial" w:cs="Arial"/>
          <w:sz w:val="20"/>
          <w:szCs w:val="20"/>
          <w:lang w:val="lt-LT"/>
        </w:rPr>
        <w:t>6.9</w:t>
      </w:r>
      <w:r w:rsidR="00BC218E" w:rsidRPr="00B42A1C">
        <w:rPr>
          <w:rFonts w:ascii="Arial" w:hAnsi="Arial" w:cs="Arial"/>
          <w:sz w:val="20"/>
          <w:szCs w:val="20"/>
          <w:lang w:val="lt-LT"/>
        </w:rPr>
        <w:t xml:space="preserve">.2. Pirminis </w:t>
      </w:r>
      <w:proofErr w:type="spellStart"/>
      <w:r w:rsidR="00BC218E" w:rsidRPr="00B42A1C">
        <w:rPr>
          <w:rFonts w:ascii="Arial" w:hAnsi="Arial" w:cs="Arial"/>
          <w:color w:val="000000"/>
          <w:sz w:val="20"/>
          <w:szCs w:val="20"/>
        </w:rPr>
        <w:t>pasiūlymas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turi</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būti</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pateiktas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b/>
          <w:bCs/>
          <w:color w:val="000000"/>
          <w:sz w:val="20"/>
          <w:szCs w:val="20"/>
        </w:rPr>
        <w:t>iki</w:t>
      </w:r>
      <w:proofErr w:type="spellEnd"/>
      <w:r w:rsidR="00BC218E" w:rsidRPr="00B42A1C">
        <w:rPr>
          <w:rFonts w:ascii="Arial" w:hAnsi="Arial" w:cs="Arial"/>
          <w:b/>
          <w:bCs/>
          <w:color w:val="000000"/>
          <w:sz w:val="20"/>
          <w:szCs w:val="20"/>
        </w:rPr>
        <w:t xml:space="preserve"> 2022 m. </w:t>
      </w:r>
      <w:proofErr w:type="spellStart"/>
      <w:r w:rsidR="00BC218E" w:rsidRPr="00B42A1C">
        <w:rPr>
          <w:rFonts w:ascii="Arial" w:hAnsi="Arial" w:cs="Arial"/>
          <w:b/>
          <w:bCs/>
          <w:color w:val="000000"/>
          <w:sz w:val="20"/>
          <w:szCs w:val="20"/>
        </w:rPr>
        <w:t>liepos</w:t>
      </w:r>
      <w:proofErr w:type="spellEnd"/>
      <w:r w:rsidR="00BC218E" w:rsidRPr="00B42A1C">
        <w:rPr>
          <w:rFonts w:ascii="Arial" w:hAnsi="Arial" w:cs="Arial"/>
          <w:b/>
          <w:bCs/>
          <w:color w:val="000000"/>
          <w:sz w:val="20"/>
          <w:szCs w:val="20"/>
        </w:rPr>
        <w:t xml:space="preserve"> </w:t>
      </w:r>
      <w:r w:rsidR="00C01512" w:rsidRPr="005923CF">
        <w:rPr>
          <w:rFonts w:ascii="Arial" w:hAnsi="Arial" w:cs="Arial"/>
          <w:b/>
          <w:bCs/>
          <w:sz w:val="20"/>
          <w:szCs w:val="20"/>
        </w:rPr>
        <w:t>2</w:t>
      </w:r>
      <w:r w:rsidR="00355815">
        <w:rPr>
          <w:rFonts w:ascii="Arial" w:hAnsi="Arial" w:cs="Arial"/>
          <w:b/>
          <w:bCs/>
          <w:sz w:val="20"/>
          <w:szCs w:val="20"/>
        </w:rPr>
        <w:t>7</w:t>
      </w:r>
      <w:r w:rsidR="00BC218E" w:rsidRPr="00B42A1C">
        <w:rPr>
          <w:rFonts w:ascii="Arial" w:hAnsi="Arial" w:cs="Arial"/>
          <w:b/>
          <w:bCs/>
          <w:color w:val="000000"/>
          <w:sz w:val="20"/>
          <w:szCs w:val="20"/>
        </w:rPr>
        <w:t xml:space="preserve"> d. 9 val. 45 min. </w:t>
      </w:r>
      <w:r w:rsidR="00BC218E" w:rsidRPr="00B42A1C">
        <w:rPr>
          <w:rFonts w:ascii="Arial" w:hAnsi="Arial" w:cs="Arial"/>
          <w:color w:val="000000"/>
          <w:sz w:val="20"/>
          <w:szCs w:val="20"/>
        </w:rPr>
        <w:t>(</w:t>
      </w:r>
      <w:proofErr w:type="spellStart"/>
      <w:r w:rsidR="00BC218E" w:rsidRPr="00B42A1C">
        <w:rPr>
          <w:rFonts w:ascii="Arial" w:hAnsi="Arial" w:cs="Arial"/>
          <w:color w:val="000000"/>
          <w:sz w:val="20"/>
          <w:szCs w:val="20"/>
        </w:rPr>
        <w:t>Lietuvos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Respublikos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laiku</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atsiuntus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u w:val="single"/>
        </w:rPr>
        <w:t>jį</w:t>
      </w:r>
      <w:proofErr w:type="spellEnd"/>
      <w:r w:rsidR="00BC218E" w:rsidRPr="00B42A1C">
        <w:rPr>
          <w:rFonts w:ascii="Arial" w:hAnsi="Arial" w:cs="Arial"/>
          <w:color w:val="000000"/>
          <w:sz w:val="20"/>
          <w:szCs w:val="20"/>
          <w:u w:val="single"/>
        </w:rPr>
        <w:t xml:space="preserve"> </w:t>
      </w:r>
      <w:proofErr w:type="spellStart"/>
      <w:r w:rsidR="00BC218E" w:rsidRPr="00B42A1C">
        <w:rPr>
          <w:rFonts w:ascii="Arial" w:hAnsi="Arial" w:cs="Arial"/>
          <w:color w:val="000000"/>
          <w:sz w:val="20"/>
          <w:szCs w:val="20"/>
          <w:u w:val="single"/>
        </w:rPr>
        <w:t>paštu</w:t>
      </w:r>
      <w:proofErr w:type="spellEnd"/>
      <w:r w:rsidR="00BC218E" w:rsidRPr="00B42A1C">
        <w:rPr>
          <w:rFonts w:ascii="Arial" w:hAnsi="Arial" w:cs="Arial"/>
          <w:color w:val="000000"/>
          <w:sz w:val="20"/>
          <w:szCs w:val="20"/>
          <w:u w:val="single"/>
        </w:rPr>
        <w:t xml:space="preserve">, per </w:t>
      </w:r>
      <w:proofErr w:type="spellStart"/>
      <w:r w:rsidR="00BC218E" w:rsidRPr="00B42A1C">
        <w:rPr>
          <w:rFonts w:ascii="Arial" w:hAnsi="Arial" w:cs="Arial"/>
          <w:color w:val="000000"/>
          <w:sz w:val="20"/>
          <w:szCs w:val="20"/>
          <w:u w:val="single"/>
        </w:rPr>
        <w:t>pasiuntinį</w:t>
      </w:r>
      <w:proofErr w:type="spellEnd"/>
      <w:r w:rsidR="00BC218E" w:rsidRPr="00B42A1C">
        <w:rPr>
          <w:rFonts w:ascii="Arial" w:hAnsi="Arial" w:cs="Arial"/>
          <w:color w:val="000000"/>
          <w:sz w:val="20"/>
          <w:szCs w:val="20"/>
          <w:u w:val="single"/>
        </w:rPr>
        <w:t xml:space="preserve"> </w:t>
      </w:r>
      <w:proofErr w:type="spellStart"/>
      <w:r w:rsidR="00BC218E" w:rsidRPr="00B42A1C">
        <w:rPr>
          <w:rFonts w:ascii="Arial" w:hAnsi="Arial" w:cs="Arial"/>
          <w:color w:val="000000"/>
          <w:sz w:val="20"/>
          <w:szCs w:val="20"/>
          <w:u w:val="single"/>
        </w:rPr>
        <w:t>ar</w:t>
      </w:r>
      <w:proofErr w:type="spellEnd"/>
      <w:r w:rsidR="00BC218E" w:rsidRPr="00B42A1C">
        <w:rPr>
          <w:rFonts w:ascii="Arial" w:hAnsi="Arial" w:cs="Arial"/>
          <w:color w:val="000000"/>
          <w:sz w:val="20"/>
          <w:szCs w:val="20"/>
          <w:u w:val="single"/>
        </w:rPr>
        <w:t xml:space="preserve"> </w:t>
      </w:r>
      <w:proofErr w:type="spellStart"/>
      <w:r w:rsidR="00BC218E" w:rsidRPr="00B42A1C">
        <w:rPr>
          <w:rFonts w:ascii="Arial" w:hAnsi="Arial" w:cs="Arial"/>
          <w:color w:val="000000"/>
          <w:sz w:val="20"/>
          <w:szCs w:val="20"/>
          <w:u w:val="single"/>
        </w:rPr>
        <w:t>tiesiogiai</w:t>
      </w:r>
      <w:proofErr w:type="spellEnd"/>
      <w:r w:rsidR="00BC218E" w:rsidRPr="00B42A1C">
        <w:rPr>
          <w:rFonts w:ascii="Arial" w:hAnsi="Arial" w:cs="Arial"/>
          <w:color w:val="000000"/>
          <w:sz w:val="20"/>
          <w:szCs w:val="20"/>
          <w:u w:val="single"/>
        </w:rPr>
        <w:t xml:space="preserve"> </w:t>
      </w:r>
      <w:proofErr w:type="spellStart"/>
      <w:r w:rsidR="00BC218E" w:rsidRPr="00B42A1C">
        <w:rPr>
          <w:rFonts w:ascii="Arial" w:hAnsi="Arial" w:cs="Arial"/>
          <w:color w:val="000000"/>
          <w:sz w:val="20"/>
          <w:szCs w:val="20"/>
          <w:u w:val="single"/>
        </w:rPr>
        <w:t>atvykus</w:t>
      </w:r>
      <w:proofErr w:type="spellEnd"/>
      <w:r w:rsidR="00BC218E" w:rsidRPr="00B42A1C">
        <w:rPr>
          <w:rFonts w:ascii="Arial" w:hAnsi="Arial" w:cs="Arial"/>
          <w:color w:val="000000"/>
          <w:sz w:val="20"/>
          <w:szCs w:val="20"/>
          <w:u w:val="single"/>
        </w:rPr>
        <w:t xml:space="preserve"> </w:t>
      </w:r>
      <w:proofErr w:type="spellStart"/>
      <w:r w:rsidR="00BC218E" w:rsidRPr="00B42A1C">
        <w:rPr>
          <w:rFonts w:ascii="Arial" w:hAnsi="Arial" w:cs="Arial"/>
          <w:color w:val="000000"/>
          <w:sz w:val="20"/>
          <w:szCs w:val="20"/>
          <w:u w:val="single"/>
        </w:rPr>
        <w:t>adresu</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b/>
          <w:bCs/>
          <w:color w:val="000000"/>
          <w:sz w:val="20"/>
          <w:szCs w:val="20"/>
        </w:rPr>
        <w:t>akcinė</w:t>
      </w:r>
      <w:proofErr w:type="spellEnd"/>
      <w:r w:rsidR="00BC218E" w:rsidRPr="00B42A1C">
        <w:rPr>
          <w:rFonts w:ascii="Arial" w:hAnsi="Arial" w:cs="Arial"/>
          <w:b/>
          <w:bCs/>
          <w:color w:val="000000"/>
          <w:sz w:val="20"/>
          <w:szCs w:val="20"/>
        </w:rPr>
        <w:t xml:space="preserve"> </w:t>
      </w:r>
      <w:proofErr w:type="spellStart"/>
      <w:r w:rsidR="00BC218E" w:rsidRPr="00B42A1C">
        <w:rPr>
          <w:rFonts w:ascii="Arial" w:hAnsi="Arial" w:cs="Arial"/>
          <w:b/>
          <w:bCs/>
          <w:color w:val="000000"/>
          <w:sz w:val="20"/>
          <w:szCs w:val="20"/>
        </w:rPr>
        <w:t>bendrovė</w:t>
      </w:r>
      <w:proofErr w:type="spellEnd"/>
      <w:r w:rsidR="00BC218E" w:rsidRPr="00B42A1C">
        <w:rPr>
          <w:rFonts w:ascii="Arial" w:hAnsi="Arial" w:cs="Arial"/>
          <w:b/>
          <w:bCs/>
          <w:color w:val="000000"/>
          <w:sz w:val="20"/>
          <w:szCs w:val="20"/>
        </w:rPr>
        <w:t xml:space="preserve"> „Kauno energija”, </w:t>
      </w:r>
      <w:proofErr w:type="spellStart"/>
      <w:r w:rsidR="00BC218E" w:rsidRPr="00B42A1C">
        <w:rPr>
          <w:rFonts w:ascii="Arial" w:hAnsi="Arial" w:cs="Arial"/>
          <w:b/>
          <w:bCs/>
          <w:color w:val="000000"/>
          <w:sz w:val="20"/>
          <w:szCs w:val="20"/>
        </w:rPr>
        <w:t>Raudondvario</w:t>
      </w:r>
      <w:proofErr w:type="spellEnd"/>
      <w:r w:rsidR="00BC218E" w:rsidRPr="00B42A1C">
        <w:rPr>
          <w:rFonts w:ascii="Arial" w:hAnsi="Arial" w:cs="Arial"/>
          <w:b/>
          <w:bCs/>
          <w:color w:val="000000"/>
          <w:sz w:val="20"/>
          <w:szCs w:val="20"/>
        </w:rPr>
        <w:t xml:space="preserve"> pl. 84, LT−</w:t>
      </w:r>
      <w:r w:rsidR="00BC218E" w:rsidRPr="00B42A1C">
        <w:rPr>
          <w:rFonts w:ascii="Arial" w:hAnsi="Arial" w:cs="Arial"/>
          <w:b/>
          <w:bCs/>
          <w:sz w:val="20"/>
          <w:szCs w:val="20"/>
        </w:rPr>
        <w:t>47179</w:t>
      </w:r>
      <w:r w:rsidR="00BC218E" w:rsidRPr="00B42A1C">
        <w:rPr>
          <w:rFonts w:ascii="Arial" w:hAnsi="Arial" w:cs="Arial"/>
          <w:b/>
          <w:bCs/>
          <w:color w:val="000000"/>
          <w:sz w:val="20"/>
          <w:szCs w:val="20"/>
        </w:rPr>
        <w:t xml:space="preserve"> Kaunas, </w:t>
      </w:r>
      <w:proofErr w:type="spellStart"/>
      <w:r w:rsidR="00BC218E" w:rsidRPr="00B42A1C">
        <w:rPr>
          <w:rFonts w:ascii="Arial" w:hAnsi="Arial" w:cs="Arial"/>
          <w:b/>
          <w:bCs/>
          <w:color w:val="000000"/>
          <w:sz w:val="20"/>
          <w:szCs w:val="20"/>
        </w:rPr>
        <w:t>Lietuva</w:t>
      </w:r>
      <w:proofErr w:type="spellEnd"/>
      <w:r w:rsidR="00BC218E" w:rsidRPr="00B42A1C">
        <w:rPr>
          <w:rFonts w:ascii="Arial" w:hAnsi="Arial" w:cs="Arial"/>
          <w:b/>
          <w:bCs/>
          <w:color w:val="000000"/>
          <w:sz w:val="20"/>
          <w:szCs w:val="20"/>
        </w:rPr>
        <w:t xml:space="preserve"> </w:t>
      </w:r>
      <w:r w:rsidR="00BC218E" w:rsidRPr="00B42A1C">
        <w:rPr>
          <w:rFonts w:ascii="Arial" w:hAnsi="Arial" w:cs="Arial"/>
          <w:b/>
          <w:bCs/>
          <w:color w:val="000000"/>
          <w:sz w:val="20"/>
          <w:szCs w:val="20"/>
          <w:u w:val="single"/>
        </w:rPr>
        <w:t>(</w:t>
      </w:r>
      <w:proofErr w:type="spellStart"/>
      <w:r w:rsidR="00BC218E" w:rsidRPr="00B42A1C">
        <w:rPr>
          <w:rFonts w:ascii="Arial" w:hAnsi="Arial" w:cs="Arial"/>
          <w:b/>
          <w:bCs/>
          <w:color w:val="000000"/>
          <w:sz w:val="20"/>
          <w:szCs w:val="20"/>
          <w:u w:val="single"/>
        </w:rPr>
        <w:t>prieš</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atvykstant</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susisiekti</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su</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Pirkimo</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skelbime</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nurodytu</w:t>
      </w:r>
      <w:proofErr w:type="spellEnd"/>
      <w:r w:rsidR="00BC218E" w:rsidRPr="00B42A1C">
        <w:rPr>
          <w:rFonts w:ascii="Arial" w:hAnsi="Arial" w:cs="Arial"/>
          <w:b/>
          <w:bCs/>
          <w:color w:val="000000"/>
          <w:sz w:val="20"/>
          <w:szCs w:val="20"/>
          <w:u w:val="single"/>
        </w:rPr>
        <w:t xml:space="preserve"> </w:t>
      </w:r>
      <w:proofErr w:type="spellStart"/>
      <w:r w:rsidR="00BC218E" w:rsidRPr="00B42A1C">
        <w:rPr>
          <w:rFonts w:ascii="Arial" w:hAnsi="Arial" w:cs="Arial"/>
          <w:b/>
          <w:bCs/>
          <w:color w:val="000000"/>
          <w:sz w:val="20"/>
          <w:szCs w:val="20"/>
          <w:u w:val="single"/>
        </w:rPr>
        <w:t>asmeniu</w:t>
      </w:r>
      <w:proofErr w:type="spellEnd"/>
      <w:r w:rsidR="00BC218E" w:rsidRPr="00B42A1C">
        <w:rPr>
          <w:rFonts w:ascii="Arial" w:hAnsi="Arial" w:cs="Arial"/>
          <w:b/>
          <w:bCs/>
          <w:color w:val="000000"/>
          <w:sz w:val="20"/>
          <w:szCs w:val="20"/>
          <w:u w:val="single"/>
        </w:rPr>
        <w:t>)</w:t>
      </w:r>
      <w:r w:rsidR="00BC218E" w:rsidRPr="00B42A1C">
        <w:rPr>
          <w:rFonts w:ascii="Arial" w:hAnsi="Arial" w:cs="Arial"/>
          <w:color w:val="000000"/>
          <w:sz w:val="20"/>
          <w:szCs w:val="20"/>
          <w:u w:val="single"/>
        </w:rPr>
        <w:t>.</w:t>
      </w:r>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Jeigu</w:t>
      </w:r>
      <w:proofErr w:type="spellEnd"/>
      <w:r w:rsidR="00BC218E" w:rsidRPr="00B42A1C">
        <w:rPr>
          <w:rFonts w:ascii="Arial" w:hAnsi="Arial" w:cs="Arial"/>
          <w:color w:val="000000"/>
          <w:sz w:val="20"/>
          <w:szCs w:val="20"/>
        </w:rPr>
        <w:t xml:space="preserve"> </w:t>
      </w:r>
      <w:proofErr w:type="spellStart"/>
      <w:r w:rsidR="00160F10" w:rsidRPr="00B42A1C">
        <w:rPr>
          <w:rFonts w:ascii="Arial" w:hAnsi="Arial" w:cs="Arial"/>
          <w:color w:val="000000"/>
          <w:sz w:val="20"/>
          <w:szCs w:val="20"/>
        </w:rPr>
        <w:t>pirminis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pasiūlymas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gaunamas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pavėluotai</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neatplėštas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vokas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su</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pasiūlymu</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grąžinamas</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jį</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atsiuntusiam</w:t>
      </w:r>
      <w:proofErr w:type="spellEnd"/>
      <w:r w:rsidR="00BC218E" w:rsidRPr="00B42A1C">
        <w:rPr>
          <w:rFonts w:ascii="Arial" w:hAnsi="Arial" w:cs="Arial"/>
          <w:color w:val="000000"/>
          <w:sz w:val="20"/>
          <w:szCs w:val="20"/>
        </w:rPr>
        <w:t xml:space="preserve"> </w:t>
      </w:r>
      <w:proofErr w:type="spellStart"/>
      <w:r w:rsidR="00BC218E" w:rsidRPr="00B42A1C">
        <w:rPr>
          <w:rFonts w:ascii="Arial" w:hAnsi="Arial" w:cs="Arial"/>
          <w:color w:val="000000"/>
          <w:sz w:val="20"/>
          <w:szCs w:val="20"/>
        </w:rPr>
        <w:t>tiekėjui</w:t>
      </w:r>
      <w:proofErr w:type="spellEnd"/>
      <w:r w:rsidR="00BC218E" w:rsidRPr="00B42A1C">
        <w:rPr>
          <w:rFonts w:ascii="Arial" w:hAnsi="Arial" w:cs="Arial"/>
          <w:color w:val="000000"/>
          <w:sz w:val="20"/>
          <w:szCs w:val="20"/>
        </w:rPr>
        <w:t>.</w:t>
      </w:r>
    </w:p>
    <w:p w14:paraId="2F34F56F" w14:textId="493BECD4" w:rsidR="00BC218E" w:rsidRPr="00B42A1C" w:rsidRDefault="00BC218E" w:rsidP="00B42A1C">
      <w:pPr>
        <w:tabs>
          <w:tab w:val="left" w:pos="1134"/>
        </w:tabs>
        <w:spacing w:line="276" w:lineRule="auto"/>
        <w:ind w:firstLine="567"/>
        <w:jc w:val="both"/>
        <w:rPr>
          <w:rFonts w:ascii="Arial" w:hAnsi="Arial" w:cs="Arial"/>
          <w:sz w:val="20"/>
          <w:szCs w:val="20"/>
        </w:rPr>
      </w:pPr>
    </w:p>
    <w:p w14:paraId="0BEFA54C" w14:textId="3CEA390A" w:rsidR="00BC218E" w:rsidRPr="00B42A1C" w:rsidRDefault="005C2C9C" w:rsidP="00B42A1C">
      <w:pPr>
        <w:tabs>
          <w:tab w:val="left" w:pos="1134"/>
        </w:tabs>
        <w:spacing w:line="276" w:lineRule="auto"/>
        <w:ind w:firstLine="567"/>
        <w:jc w:val="both"/>
        <w:rPr>
          <w:rFonts w:ascii="Arial" w:hAnsi="Arial" w:cs="Arial"/>
          <w:sz w:val="20"/>
          <w:szCs w:val="20"/>
          <w:lang w:val="lt-LT"/>
        </w:rPr>
      </w:pPr>
      <w:r w:rsidRPr="00B42A1C">
        <w:rPr>
          <w:rFonts w:ascii="Arial" w:hAnsi="Arial" w:cs="Arial"/>
          <w:sz w:val="20"/>
          <w:szCs w:val="20"/>
          <w:lang w:val="lt-LT"/>
        </w:rPr>
        <w:t>6.10</w:t>
      </w:r>
      <w:r w:rsidR="00BC218E" w:rsidRPr="00B42A1C">
        <w:rPr>
          <w:rFonts w:ascii="Arial" w:hAnsi="Arial" w:cs="Arial"/>
          <w:sz w:val="20"/>
          <w:szCs w:val="20"/>
          <w:lang w:val="lt-LT"/>
        </w:rPr>
        <w:t xml:space="preserve">. </w:t>
      </w:r>
      <w:r w:rsidR="0053579B" w:rsidRPr="00B42A1C">
        <w:rPr>
          <w:rFonts w:ascii="Arial" w:hAnsi="Arial" w:cs="Arial"/>
          <w:sz w:val="20"/>
          <w:szCs w:val="20"/>
          <w:lang w:val="lt-LT"/>
        </w:rPr>
        <w:t>Galutinio</w:t>
      </w:r>
      <w:r w:rsidR="00BC218E" w:rsidRPr="00B42A1C">
        <w:rPr>
          <w:rFonts w:ascii="Arial" w:hAnsi="Arial" w:cs="Arial"/>
          <w:sz w:val="20"/>
          <w:szCs w:val="20"/>
          <w:lang w:val="lt-LT"/>
        </w:rPr>
        <w:t xml:space="preserve"> pasiūlymo reikalavimai:</w:t>
      </w:r>
    </w:p>
    <w:p w14:paraId="03A517E6" w14:textId="0BF5113C" w:rsidR="00BC218E" w:rsidRPr="00B42A1C" w:rsidRDefault="00E623BF" w:rsidP="00B42A1C">
      <w:pPr>
        <w:pStyle w:val="Sraopastraipa"/>
        <w:pBdr>
          <w:top w:val="single" w:sz="4" w:space="1" w:color="auto"/>
          <w:left w:val="single" w:sz="4" w:space="0" w:color="auto"/>
          <w:bottom w:val="single" w:sz="4" w:space="1" w:color="auto"/>
          <w:right w:val="single" w:sz="4" w:space="4" w:color="auto"/>
        </w:pBdr>
        <w:tabs>
          <w:tab w:val="left" w:pos="1134"/>
        </w:tabs>
        <w:spacing w:line="276" w:lineRule="auto"/>
        <w:ind w:left="0" w:firstLine="567"/>
        <w:jc w:val="both"/>
        <w:rPr>
          <w:rFonts w:ascii="Arial" w:hAnsi="Arial" w:cs="Arial"/>
          <w:b/>
          <w:bCs/>
          <w:color w:val="0070C0"/>
          <w:sz w:val="20"/>
          <w:szCs w:val="20"/>
          <w:u w:val="single"/>
          <w:lang w:val="lt-LT"/>
        </w:rPr>
      </w:pPr>
      <w:r w:rsidRPr="00B42A1C">
        <w:rPr>
          <w:rFonts w:ascii="Arial" w:hAnsi="Arial" w:cs="Arial"/>
          <w:color w:val="0070C0"/>
          <w:sz w:val="20"/>
          <w:szCs w:val="20"/>
          <w:lang w:val="lt-LT"/>
        </w:rPr>
        <w:t>6.10</w:t>
      </w:r>
      <w:r w:rsidR="00BC218E" w:rsidRPr="00B42A1C">
        <w:rPr>
          <w:rFonts w:ascii="Arial" w:hAnsi="Arial" w:cs="Arial"/>
          <w:color w:val="0070C0"/>
          <w:sz w:val="20"/>
          <w:szCs w:val="20"/>
          <w:lang w:val="lt-LT"/>
        </w:rPr>
        <w:t xml:space="preserve">. 1. </w:t>
      </w:r>
      <w:r w:rsidR="000759F9" w:rsidRPr="00B42A1C">
        <w:rPr>
          <w:rFonts w:ascii="Arial" w:hAnsi="Arial" w:cs="Arial"/>
          <w:b/>
          <w:bCs/>
          <w:color w:val="0070C0"/>
          <w:sz w:val="20"/>
          <w:szCs w:val="20"/>
          <w:u w:val="single"/>
          <w:lang w:val="lt-LT"/>
        </w:rPr>
        <w:t>Galutinį</w:t>
      </w:r>
      <w:r w:rsidR="00BC218E" w:rsidRPr="00B42A1C">
        <w:rPr>
          <w:rFonts w:ascii="Arial" w:hAnsi="Arial" w:cs="Arial"/>
          <w:b/>
          <w:bCs/>
          <w:color w:val="0070C0"/>
          <w:sz w:val="20"/>
          <w:szCs w:val="20"/>
          <w:u w:val="single"/>
          <w:lang w:val="lt-LT"/>
        </w:rPr>
        <w:t xml:space="preserve"> pasiūlymą sudaro </w:t>
      </w:r>
      <w:r w:rsidR="00F83ED2" w:rsidRPr="00B42A1C">
        <w:rPr>
          <w:rFonts w:ascii="Arial" w:hAnsi="Arial" w:cs="Arial"/>
          <w:b/>
          <w:bCs/>
          <w:color w:val="0070C0"/>
          <w:sz w:val="20"/>
          <w:szCs w:val="20"/>
          <w:u w:val="single"/>
          <w:lang w:val="lt-LT"/>
        </w:rPr>
        <w:t>t</w:t>
      </w:r>
      <w:r w:rsidR="00BC218E" w:rsidRPr="00B42A1C">
        <w:rPr>
          <w:rFonts w:ascii="Arial" w:hAnsi="Arial" w:cs="Arial"/>
          <w:b/>
          <w:bCs/>
          <w:color w:val="0070C0"/>
          <w:sz w:val="20"/>
          <w:szCs w:val="20"/>
          <w:u w:val="single"/>
          <w:lang w:val="lt-LT"/>
        </w:rPr>
        <w:t>iekėjo raštu pateiktų dokumentų visuma:</w:t>
      </w:r>
    </w:p>
    <w:p w14:paraId="6F928A60" w14:textId="31C7B1FD" w:rsidR="00BC218E" w:rsidRPr="00B42A1C" w:rsidRDefault="00470E39" w:rsidP="00B42A1C">
      <w:pPr>
        <w:pStyle w:val="Sraopastraipa"/>
        <w:pBdr>
          <w:top w:val="single" w:sz="4" w:space="1" w:color="auto"/>
          <w:left w:val="single" w:sz="4" w:space="0" w:color="auto"/>
          <w:bottom w:val="single" w:sz="4" w:space="1" w:color="auto"/>
          <w:right w:val="single" w:sz="4" w:space="4" w:color="auto"/>
        </w:pBdr>
        <w:tabs>
          <w:tab w:val="left" w:pos="1134"/>
          <w:tab w:val="left" w:pos="1843"/>
        </w:tabs>
        <w:spacing w:line="276" w:lineRule="auto"/>
        <w:ind w:left="0" w:firstLine="567"/>
        <w:jc w:val="both"/>
        <w:rPr>
          <w:rFonts w:ascii="Arial" w:hAnsi="Arial" w:cs="Arial"/>
          <w:color w:val="0070C0"/>
          <w:sz w:val="20"/>
          <w:szCs w:val="20"/>
          <w:lang w:val="lt-LT"/>
        </w:rPr>
      </w:pPr>
      <w:r w:rsidRPr="00B42A1C">
        <w:rPr>
          <w:rFonts w:ascii="Arial" w:hAnsi="Arial" w:cs="Arial"/>
          <w:color w:val="0070C0"/>
          <w:sz w:val="20"/>
          <w:szCs w:val="20"/>
          <w:lang w:val="lt-LT"/>
        </w:rPr>
        <w:t>6.10</w:t>
      </w:r>
      <w:r w:rsidR="00BC218E" w:rsidRPr="00B42A1C">
        <w:rPr>
          <w:rFonts w:ascii="Arial" w:hAnsi="Arial" w:cs="Arial"/>
          <w:color w:val="0070C0"/>
          <w:sz w:val="20"/>
          <w:szCs w:val="20"/>
          <w:lang w:val="lt-LT"/>
        </w:rPr>
        <w:t>.1.1.  užpildyta pasiūlymo forma (Sąlygų 2 priedas);</w:t>
      </w:r>
    </w:p>
    <w:p w14:paraId="3547F57E" w14:textId="6F8ED8C9" w:rsidR="0087672F" w:rsidRPr="00B42A1C" w:rsidRDefault="00CC2AEE" w:rsidP="00B42A1C">
      <w:pPr>
        <w:pStyle w:val="Sraopastraipa"/>
        <w:pBdr>
          <w:top w:val="single" w:sz="4" w:space="1" w:color="auto"/>
          <w:left w:val="single" w:sz="4" w:space="0" w:color="auto"/>
          <w:bottom w:val="single" w:sz="4" w:space="1" w:color="auto"/>
          <w:right w:val="single" w:sz="4" w:space="4" w:color="auto"/>
        </w:pBdr>
        <w:tabs>
          <w:tab w:val="left" w:pos="1134"/>
          <w:tab w:val="left" w:pos="1843"/>
        </w:tabs>
        <w:spacing w:line="276" w:lineRule="auto"/>
        <w:ind w:left="0" w:firstLine="567"/>
        <w:jc w:val="both"/>
        <w:rPr>
          <w:rFonts w:ascii="Arial" w:hAnsi="Arial" w:cs="Arial"/>
          <w:color w:val="0070C0"/>
          <w:sz w:val="20"/>
          <w:szCs w:val="20"/>
          <w:lang w:val="lt-LT"/>
        </w:rPr>
      </w:pPr>
      <w:r w:rsidRPr="00B42A1C">
        <w:rPr>
          <w:rFonts w:ascii="Arial" w:hAnsi="Arial" w:cs="Arial"/>
          <w:color w:val="0070C0"/>
          <w:sz w:val="20"/>
          <w:szCs w:val="20"/>
          <w:lang w:val="lt-LT"/>
        </w:rPr>
        <w:t>6.10</w:t>
      </w:r>
      <w:r w:rsidR="00BC218E" w:rsidRPr="00B42A1C">
        <w:rPr>
          <w:rFonts w:ascii="Arial" w:hAnsi="Arial" w:cs="Arial"/>
          <w:color w:val="0070C0"/>
          <w:sz w:val="20"/>
          <w:szCs w:val="20"/>
          <w:lang w:val="lt-LT"/>
        </w:rPr>
        <w:t xml:space="preserve">.1.2. </w:t>
      </w:r>
      <w:r w:rsidR="0071005A" w:rsidRPr="00B42A1C">
        <w:rPr>
          <w:rFonts w:ascii="Arial" w:hAnsi="Arial" w:cs="Arial"/>
          <w:color w:val="0070C0"/>
          <w:sz w:val="20"/>
          <w:szCs w:val="20"/>
          <w:lang w:val="lt-LT"/>
        </w:rPr>
        <w:t xml:space="preserve"> </w:t>
      </w:r>
      <w:r w:rsidR="00BC218E" w:rsidRPr="00B42A1C">
        <w:rPr>
          <w:rFonts w:ascii="Arial" w:hAnsi="Arial" w:cs="Arial"/>
          <w:color w:val="0070C0"/>
          <w:sz w:val="20"/>
          <w:szCs w:val="20"/>
          <w:lang w:val="lt-LT"/>
        </w:rPr>
        <w:t>įgaliojimo, jeigu visą pasiūlymą pasirašo ne tiekėjo/ tiekėjų grupės atsakingo nario vadovas, o jo  įgaliotas asmuo, kopija</w:t>
      </w:r>
      <w:r w:rsidR="00A619F5" w:rsidRPr="00B42A1C">
        <w:rPr>
          <w:rFonts w:ascii="Arial" w:hAnsi="Arial" w:cs="Arial"/>
          <w:color w:val="0070C0"/>
          <w:sz w:val="20"/>
          <w:szCs w:val="20"/>
          <w:lang w:val="lt-LT"/>
        </w:rPr>
        <w:t>.</w:t>
      </w:r>
    </w:p>
    <w:p w14:paraId="58CFFBE4" w14:textId="628F7A35" w:rsidR="000759F9" w:rsidRPr="00B42A1C" w:rsidRDefault="00E4380A" w:rsidP="00B42A1C">
      <w:pPr>
        <w:pStyle w:val="Heading1mod"/>
        <w:numPr>
          <w:ilvl w:val="0"/>
          <w:numId w:val="0"/>
        </w:numPr>
        <w:tabs>
          <w:tab w:val="clear" w:pos="426"/>
          <w:tab w:val="left" w:pos="567"/>
        </w:tabs>
        <w:spacing w:before="0" w:after="0" w:line="276" w:lineRule="auto"/>
        <w:ind w:firstLine="567"/>
        <w:jc w:val="both"/>
        <w:rPr>
          <w:rFonts w:ascii="Arial" w:hAnsi="Arial" w:cs="Arial"/>
          <w:color w:val="000000"/>
          <w:sz w:val="20"/>
          <w:szCs w:val="20"/>
          <w:lang w:val="lt-LT"/>
        </w:rPr>
      </w:pPr>
      <w:r w:rsidRPr="00B42A1C">
        <w:rPr>
          <w:rFonts w:ascii="Arial" w:hAnsi="Arial" w:cs="Arial"/>
          <w:sz w:val="20"/>
          <w:szCs w:val="20"/>
          <w:lang w:val="lt-LT"/>
        </w:rPr>
        <w:lastRenderedPageBreak/>
        <w:t>6.10</w:t>
      </w:r>
      <w:r w:rsidR="000759F9" w:rsidRPr="00B42A1C">
        <w:rPr>
          <w:rFonts w:ascii="Arial" w:hAnsi="Arial" w:cs="Arial"/>
          <w:sz w:val="20"/>
          <w:szCs w:val="20"/>
          <w:lang w:val="lt-LT"/>
        </w:rPr>
        <w:t xml:space="preserve">.2. </w:t>
      </w:r>
      <w:r w:rsidR="00D81D5E" w:rsidRPr="00B42A1C">
        <w:rPr>
          <w:rFonts w:ascii="Arial" w:hAnsi="Arial" w:cs="Arial"/>
          <w:sz w:val="20"/>
          <w:szCs w:val="20"/>
          <w:lang w:val="lt-LT"/>
        </w:rPr>
        <w:t>Galutinis</w:t>
      </w:r>
      <w:r w:rsidR="000759F9" w:rsidRPr="00B42A1C">
        <w:rPr>
          <w:rFonts w:ascii="Arial" w:hAnsi="Arial" w:cs="Arial"/>
          <w:sz w:val="20"/>
          <w:szCs w:val="20"/>
          <w:lang w:val="lt-LT"/>
        </w:rPr>
        <w:t xml:space="preserve"> </w:t>
      </w:r>
      <w:r w:rsidR="000759F9" w:rsidRPr="00B42A1C">
        <w:rPr>
          <w:rFonts w:ascii="Arial" w:hAnsi="Arial" w:cs="Arial"/>
          <w:color w:val="000000"/>
          <w:sz w:val="20"/>
          <w:szCs w:val="20"/>
          <w:lang w:val="lt-LT"/>
        </w:rPr>
        <w:t xml:space="preserve">pasiūlymas turi būti pateiktas </w:t>
      </w:r>
      <w:r w:rsidR="00E509D9" w:rsidRPr="00B42A1C">
        <w:rPr>
          <w:rFonts w:ascii="Arial" w:hAnsi="Arial" w:cs="Arial"/>
          <w:color w:val="000000"/>
          <w:sz w:val="20"/>
          <w:szCs w:val="20"/>
          <w:lang w:val="lt-LT"/>
        </w:rPr>
        <w:t xml:space="preserve">iki galutinių pasiūlymų pateikimo termino, kuris bus nurodytas kvietime pateikti galutinį pasiūlymą, </w:t>
      </w:r>
      <w:r w:rsidR="000759F9" w:rsidRPr="00B42A1C">
        <w:rPr>
          <w:rFonts w:ascii="Arial" w:hAnsi="Arial" w:cs="Arial"/>
          <w:color w:val="000000"/>
          <w:sz w:val="20"/>
          <w:szCs w:val="20"/>
          <w:lang w:val="lt-LT"/>
        </w:rPr>
        <w:t xml:space="preserve">atsiuntus </w:t>
      </w:r>
      <w:r w:rsidR="000759F9" w:rsidRPr="00B42A1C">
        <w:rPr>
          <w:rFonts w:ascii="Arial" w:hAnsi="Arial" w:cs="Arial"/>
          <w:color w:val="000000"/>
          <w:sz w:val="20"/>
          <w:szCs w:val="20"/>
          <w:u w:val="single"/>
          <w:lang w:val="lt-LT"/>
        </w:rPr>
        <w:t>jį paštu, per pasiuntinį ar tiesiogiai atvykus adresu</w:t>
      </w:r>
      <w:r w:rsidR="000759F9" w:rsidRPr="00B42A1C">
        <w:rPr>
          <w:rFonts w:ascii="Arial" w:hAnsi="Arial" w:cs="Arial"/>
          <w:color w:val="000000"/>
          <w:sz w:val="20"/>
          <w:szCs w:val="20"/>
          <w:lang w:val="lt-LT"/>
        </w:rPr>
        <w:t xml:space="preserve">: </w:t>
      </w:r>
      <w:r w:rsidR="000759F9" w:rsidRPr="00B42A1C">
        <w:rPr>
          <w:rFonts w:ascii="Arial" w:hAnsi="Arial" w:cs="Arial"/>
          <w:b/>
          <w:bCs/>
          <w:color w:val="000000"/>
          <w:sz w:val="20"/>
          <w:szCs w:val="20"/>
          <w:lang w:val="lt-LT"/>
        </w:rPr>
        <w:t>akcinė bendrovė „Kauno energija”, Raudondvario pl. 84, LT−</w:t>
      </w:r>
      <w:r w:rsidR="000759F9" w:rsidRPr="00B42A1C">
        <w:rPr>
          <w:rFonts w:ascii="Arial" w:hAnsi="Arial" w:cs="Arial"/>
          <w:b/>
          <w:bCs/>
          <w:sz w:val="20"/>
          <w:szCs w:val="20"/>
          <w:lang w:val="lt-LT"/>
        </w:rPr>
        <w:t>47179</w:t>
      </w:r>
      <w:r w:rsidR="000759F9" w:rsidRPr="00B42A1C">
        <w:rPr>
          <w:rFonts w:ascii="Arial" w:hAnsi="Arial" w:cs="Arial"/>
          <w:b/>
          <w:bCs/>
          <w:color w:val="000000"/>
          <w:sz w:val="20"/>
          <w:szCs w:val="20"/>
          <w:lang w:val="lt-LT"/>
        </w:rPr>
        <w:t xml:space="preserve"> Kaunas, Lietuva </w:t>
      </w:r>
      <w:r w:rsidR="000759F9" w:rsidRPr="00B42A1C">
        <w:rPr>
          <w:rFonts w:ascii="Arial" w:hAnsi="Arial" w:cs="Arial"/>
          <w:b/>
          <w:bCs/>
          <w:color w:val="000000"/>
          <w:sz w:val="20"/>
          <w:szCs w:val="20"/>
          <w:u w:val="single"/>
          <w:lang w:val="lt-LT"/>
        </w:rPr>
        <w:t>(prieš atvykstant susisiekti su Pirkimo skelbime nurodytu asmeniu)</w:t>
      </w:r>
      <w:r w:rsidR="000759F9" w:rsidRPr="00B42A1C">
        <w:rPr>
          <w:rFonts w:ascii="Arial" w:hAnsi="Arial" w:cs="Arial"/>
          <w:color w:val="000000"/>
          <w:sz w:val="20"/>
          <w:szCs w:val="20"/>
          <w:u w:val="single"/>
          <w:lang w:val="lt-LT"/>
        </w:rPr>
        <w:t>.</w:t>
      </w:r>
      <w:r w:rsidR="000759F9" w:rsidRPr="00B42A1C">
        <w:rPr>
          <w:rFonts w:ascii="Arial" w:hAnsi="Arial" w:cs="Arial"/>
          <w:color w:val="000000"/>
          <w:sz w:val="20"/>
          <w:szCs w:val="20"/>
          <w:lang w:val="lt-LT"/>
        </w:rPr>
        <w:t xml:space="preserve"> Jeigu </w:t>
      </w:r>
      <w:r w:rsidR="00E509D9" w:rsidRPr="00B42A1C">
        <w:rPr>
          <w:rFonts w:ascii="Arial" w:hAnsi="Arial" w:cs="Arial"/>
          <w:color w:val="000000"/>
          <w:sz w:val="20"/>
          <w:szCs w:val="20"/>
          <w:lang w:val="lt-LT"/>
        </w:rPr>
        <w:t>galutinis</w:t>
      </w:r>
      <w:r w:rsidR="000759F9" w:rsidRPr="00B42A1C">
        <w:rPr>
          <w:rFonts w:ascii="Arial" w:hAnsi="Arial" w:cs="Arial"/>
          <w:color w:val="000000"/>
          <w:sz w:val="20"/>
          <w:szCs w:val="20"/>
          <w:lang w:val="lt-LT"/>
        </w:rPr>
        <w:t xml:space="preserve"> pasiūlymas gaunamas pavėluotai, neatplėštas vokas su pasiūlymu grąžinamas jį atsiuntusiam tiekėjui.</w:t>
      </w:r>
    </w:p>
    <w:p w14:paraId="59EC1867" w14:textId="74017282" w:rsidR="00EA444A" w:rsidRPr="00B42A1C" w:rsidRDefault="00E4380A" w:rsidP="00B42A1C">
      <w:pPr>
        <w:pStyle w:val="Heading1mod"/>
        <w:numPr>
          <w:ilvl w:val="0"/>
          <w:numId w:val="0"/>
        </w:numPr>
        <w:tabs>
          <w:tab w:val="clear" w:pos="426"/>
          <w:tab w:val="left" w:pos="567"/>
        </w:tabs>
        <w:spacing w:before="0" w:after="0" w:line="276" w:lineRule="auto"/>
        <w:ind w:firstLine="567"/>
        <w:jc w:val="both"/>
        <w:rPr>
          <w:rFonts w:ascii="Arial" w:hAnsi="Arial" w:cs="Arial"/>
          <w:color w:val="000000"/>
          <w:sz w:val="20"/>
          <w:szCs w:val="20"/>
          <w:lang w:val="lt-LT"/>
        </w:rPr>
      </w:pPr>
      <w:r w:rsidRPr="00B42A1C">
        <w:rPr>
          <w:rFonts w:ascii="Arial" w:hAnsi="Arial" w:cs="Arial"/>
          <w:color w:val="000000"/>
          <w:sz w:val="20"/>
          <w:szCs w:val="20"/>
          <w:lang w:val="lt-LT"/>
        </w:rPr>
        <w:t>6.10</w:t>
      </w:r>
      <w:r w:rsidR="00EA444A" w:rsidRPr="00B42A1C">
        <w:rPr>
          <w:rFonts w:ascii="Arial" w:hAnsi="Arial" w:cs="Arial"/>
          <w:color w:val="000000"/>
          <w:sz w:val="20"/>
          <w:szCs w:val="20"/>
          <w:lang w:val="lt-LT"/>
        </w:rPr>
        <w:t>.3. Tiekėjo pirminis pasiūlymas laikomas galutiniu, kai jis neatvyksta į derybas dėl pateisinamos priežasties.</w:t>
      </w:r>
    </w:p>
    <w:p w14:paraId="0BAF4AFC" w14:textId="102D435C" w:rsidR="0087672F" w:rsidRPr="00B42A1C" w:rsidRDefault="00E4380A" w:rsidP="00B42A1C">
      <w:pPr>
        <w:pStyle w:val="Heading1mod"/>
        <w:numPr>
          <w:ilvl w:val="0"/>
          <w:numId w:val="0"/>
        </w:numPr>
        <w:tabs>
          <w:tab w:val="clear" w:pos="426"/>
          <w:tab w:val="left" w:pos="567"/>
        </w:tabs>
        <w:spacing w:before="0" w:after="0" w:line="276" w:lineRule="auto"/>
        <w:ind w:firstLine="567"/>
        <w:jc w:val="both"/>
        <w:rPr>
          <w:rFonts w:ascii="Arial" w:hAnsi="Arial" w:cs="Arial"/>
          <w:color w:val="000000"/>
          <w:sz w:val="20"/>
          <w:szCs w:val="20"/>
          <w:lang w:val="lt-LT"/>
        </w:rPr>
      </w:pPr>
      <w:r w:rsidRPr="00B42A1C">
        <w:rPr>
          <w:rFonts w:ascii="Arial" w:hAnsi="Arial" w:cs="Arial"/>
          <w:color w:val="000000"/>
          <w:sz w:val="20"/>
          <w:szCs w:val="20"/>
          <w:lang w:val="lt-LT"/>
        </w:rPr>
        <w:t>6.10</w:t>
      </w:r>
      <w:r w:rsidR="008251BF" w:rsidRPr="00B42A1C">
        <w:rPr>
          <w:rFonts w:ascii="Arial" w:hAnsi="Arial" w:cs="Arial"/>
          <w:color w:val="000000"/>
          <w:sz w:val="20"/>
          <w:szCs w:val="20"/>
          <w:lang w:val="lt-LT"/>
        </w:rPr>
        <w:t>.4. Galutini</w:t>
      </w:r>
      <w:r w:rsidR="00A45136" w:rsidRPr="00B42A1C">
        <w:rPr>
          <w:rFonts w:ascii="Arial" w:hAnsi="Arial" w:cs="Arial"/>
          <w:color w:val="000000"/>
          <w:sz w:val="20"/>
          <w:szCs w:val="20"/>
          <w:lang w:val="lt-LT"/>
        </w:rPr>
        <w:t>ame</w:t>
      </w:r>
      <w:r w:rsidR="008251BF" w:rsidRPr="00B42A1C">
        <w:rPr>
          <w:rFonts w:ascii="Arial" w:hAnsi="Arial" w:cs="Arial"/>
          <w:color w:val="000000"/>
          <w:sz w:val="20"/>
          <w:szCs w:val="20"/>
          <w:lang w:val="lt-LT"/>
        </w:rPr>
        <w:t xml:space="preserve"> </w:t>
      </w:r>
      <w:r w:rsidR="00711B1D" w:rsidRPr="00B42A1C">
        <w:rPr>
          <w:rFonts w:ascii="Arial" w:hAnsi="Arial" w:cs="Arial"/>
          <w:color w:val="000000"/>
          <w:sz w:val="20"/>
          <w:szCs w:val="20"/>
          <w:lang w:val="lt-LT"/>
        </w:rPr>
        <w:t>pasiūlym</w:t>
      </w:r>
      <w:r w:rsidR="00A45136" w:rsidRPr="00B42A1C">
        <w:rPr>
          <w:rFonts w:ascii="Arial" w:hAnsi="Arial" w:cs="Arial"/>
          <w:color w:val="000000"/>
          <w:sz w:val="20"/>
          <w:szCs w:val="20"/>
          <w:lang w:val="lt-LT"/>
        </w:rPr>
        <w:t>e</w:t>
      </w:r>
      <w:r w:rsidR="00711B1D" w:rsidRPr="00B42A1C">
        <w:rPr>
          <w:rFonts w:ascii="Arial" w:hAnsi="Arial" w:cs="Arial"/>
          <w:color w:val="000000"/>
          <w:sz w:val="20"/>
          <w:szCs w:val="20"/>
          <w:lang w:val="lt-LT"/>
        </w:rPr>
        <w:t xml:space="preserve"> nurodyta kaina negali būti didesnė</w:t>
      </w:r>
      <w:r w:rsidR="00685E46" w:rsidRPr="00B42A1C">
        <w:rPr>
          <w:rFonts w:ascii="Arial" w:hAnsi="Arial" w:cs="Arial"/>
          <w:color w:val="000000"/>
          <w:sz w:val="20"/>
          <w:szCs w:val="20"/>
          <w:lang w:val="lt-LT"/>
        </w:rPr>
        <w:t xml:space="preserve"> nei nurodyta pirminiame pasiūlyme.</w:t>
      </w:r>
    </w:p>
    <w:p w14:paraId="4301113E" w14:textId="053564B7" w:rsidR="00931341" w:rsidRPr="00B42A1C" w:rsidRDefault="003D4B3E"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color w:val="000000"/>
          <w:sz w:val="20"/>
          <w:szCs w:val="20"/>
          <w:lang w:val="lt-LT"/>
        </w:rPr>
        <w:br/>
      </w:r>
      <w:r w:rsidR="00931341" w:rsidRPr="00B42A1C">
        <w:rPr>
          <w:rFonts w:ascii="Arial" w:hAnsi="Arial" w:cs="Arial"/>
          <w:b/>
          <w:sz w:val="20"/>
          <w:szCs w:val="20"/>
          <w:lang w:val="lt-LT"/>
        </w:rPr>
        <w:t>VII SKYRIUS</w:t>
      </w:r>
    </w:p>
    <w:p w14:paraId="0FCE2C6D" w14:textId="687CDD68" w:rsidR="00931341" w:rsidRPr="00B42A1C" w:rsidRDefault="003D4B3E" w:rsidP="00B42A1C">
      <w:pPr>
        <w:pStyle w:val="Sraopastraipa"/>
        <w:tabs>
          <w:tab w:val="left" w:pos="1134"/>
        </w:tabs>
        <w:spacing w:line="276" w:lineRule="auto"/>
        <w:ind w:left="0"/>
        <w:jc w:val="center"/>
        <w:rPr>
          <w:rFonts w:ascii="Arial" w:hAnsi="Arial" w:cs="Arial"/>
          <w:b/>
          <w:bCs/>
          <w:color w:val="000000"/>
          <w:sz w:val="20"/>
          <w:szCs w:val="20"/>
          <w:lang w:val="lt-LT"/>
        </w:rPr>
      </w:pPr>
      <w:r w:rsidRPr="00B42A1C">
        <w:rPr>
          <w:rFonts w:ascii="Arial" w:hAnsi="Arial" w:cs="Arial"/>
          <w:b/>
          <w:bCs/>
          <w:color w:val="000000"/>
          <w:sz w:val="20"/>
          <w:szCs w:val="20"/>
          <w:lang w:val="lt-LT"/>
        </w:rPr>
        <w:t>PASIŪLYMO GALIOJIMO UŽTIKRINIMAS</w:t>
      </w:r>
    </w:p>
    <w:p w14:paraId="1946BCE5" w14:textId="77777777" w:rsidR="00931341" w:rsidRPr="00B42A1C" w:rsidRDefault="00931341" w:rsidP="00B42A1C">
      <w:pPr>
        <w:pStyle w:val="Sraopastraipa"/>
        <w:tabs>
          <w:tab w:val="left" w:pos="567"/>
          <w:tab w:val="left" w:pos="1134"/>
        </w:tabs>
        <w:spacing w:line="276" w:lineRule="auto"/>
        <w:ind w:left="0"/>
        <w:jc w:val="center"/>
        <w:rPr>
          <w:rFonts w:ascii="Arial" w:hAnsi="Arial" w:cs="Arial"/>
          <w:b/>
          <w:bCs/>
          <w:color w:val="000000"/>
          <w:sz w:val="20"/>
          <w:szCs w:val="20"/>
          <w:lang w:val="lt-LT"/>
        </w:rPr>
      </w:pPr>
    </w:p>
    <w:p w14:paraId="63A32854" w14:textId="6AF26727" w:rsidR="00815133" w:rsidRPr="00644421" w:rsidRDefault="00D0723D" w:rsidP="00B42A1C">
      <w:pPr>
        <w:pStyle w:val="Sraopastraipa"/>
        <w:tabs>
          <w:tab w:val="left" w:pos="567"/>
        </w:tabs>
        <w:spacing w:line="276" w:lineRule="auto"/>
        <w:ind w:left="0"/>
        <w:jc w:val="both"/>
        <w:rPr>
          <w:rFonts w:ascii="Arial" w:hAnsi="Arial" w:cs="Arial"/>
          <w:sz w:val="20"/>
          <w:szCs w:val="20"/>
          <w:lang w:val="lt-LT"/>
        </w:rPr>
      </w:pPr>
      <w:r w:rsidRPr="00B42A1C">
        <w:rPr>
          <w:rFonts w:ascii="Arial" w:hAnsi="Arial" w:cs="Arial"/>
          <w:color w:val="000000"/>
          <w:sz w:val="20"/>
          <w:szCs w:val="20"/>
          <w:lang w:val="lt-LT"/>
        </w:rPr>
        <w:t xml:space="preserve">          </w:t>
      </w:r>
      <w:r w:rsidR="003851E7" w:rsidRPr="007D5642">
        <w:rPr>
          <w:rFonts w:ascii="Arial" w:hAnsi="Arial" w:cs="Arial"/>
          <w:color w:val="000000"/>
          <w:sz w:val="20"/>
          <w:szCs w:val="20"/>
          <w:lang w:val="lt-LT"/>
        </w:rPr>
        <w:t>7.1</w:t>
      </w:r>
      <w:r w:rsidR="00821D34" w:rsidRPr="007D5642">
        <w:rPr>
          <w:rFonts w:ascii="Arial" w:eastAsiaTheme="majorEastAsia" w:hAnsi="Arial" w:cs="Arial"/>
          <w:sz w:val="20"/>
          <w:szCs w:val="20"/>
          <w:lang w:val="lt-LT"/>
        </w:rPr>
        <w:t xml:space="preserve">. </w:t>
      </w:r>
      <w:r w:rsidR="00815133" w:rsidRPr="007D5642">
        <w:rPr>
          <w:rFonts w:ascii="Arial" w:hAnsi="Arial" w:cs="Arial"/>
          <w:sz w:val="20"/>
          <w:szCs w:val="20"/>
          <w:lang w:val="lt-LT"/>
        </w:rPr>
        <w:t>Įsigyjančioji</w:t>
      </w:r>
      <w:r w:rsidR="0025347E" w:rsidRPr="007D5642">
        <w:rPr>
          <w:rFonts w:ascii="Arial" w:hAnsi="Arial" w:cs="Arial"/>
          <w:sz w:val="20"/>
          <w:szCs w:val="20"/>
          <w:lang w:val="lt-LT"/>
        </w:rPr>
        <w:t xml:space="preserve"> organizacija</w:t>
      </w:r>
      <w:r w:rsidR="00815133" w:rsidRPr="007D5642">
        <w:rPr>
          <w:rFonts w:ascii="Arial" w:hAnsi="Arial" w:cs="Arial"/>
          <w:sz w:val="20"/>
          <w:szCs w:val="20"/>
          <w:lang w:val="lt-LT"/>
        </w:rPr>
        <w:t xml:space="preserve"> nereikalauja kartu su pasiūlymu pateikti pasiūlymo galiojimo užtikrinimą patvirtinančio dokumento, tačiau tiekėjas, </w:t>
      </w:r>
      <w:r w:rsidR="002E666F" w:rsidRPr="007D5642">
        <w:rPr>
          <w:rFonts w:ascii="Arial" w:hAnsi="Arial" w:cs="Arial"/>
          <w:color w:val="000000"/>
          <w:sz w:val="20"/>
          <w:szCs w:val="20"/>
          <w:lang w:val="lt-LT"/>
        </w:rPr>
        <w:t>Įsigyjančiajai organizacijai</w:t>
      </w:r>
      <w:r w:rsidR="00815133" w:rsidRPr="007D5642">
        <w:rPr>
          <w:rFonts w:ascii="Arial" w:hAnsi="Arial" w:cs="Arial"/>
          <w:sz w:val="20"/>
          <w:szCs w:val="20"/>
          <w:lang w:val="lt-LT"/>
        </w:rPr>
        <w:t xml:space="preserve"> raštu pareikalavus, turės sumokėti </w:t>
      </w:r>
      <w:r w:rsidR="005B5FC9" w:rsidRPr="007D5642">
        <w:rPr>
          <w:rFonts w:ascii="Arial" w:hAnsi="Arial" w:cs="Arial"/>
          <w:sz w:val="20"/>
          <w:szCs w:val="20"/>
          <w:lang w:val="lt-LT"/>
        </w:rPr>
        <w:t xml:space="preserve">              </w:t>
      </w:r>
      <w:r w:rsidR="00815133" w:rsidRPr="005923CF">
        <w:rPr>
          <w:rFonts w:ascii="Arial" w:hAnsi="Arial" w:cs="Arial"/>
          <w:b/>
          <w:bCs/>
          <w:sz w:val="20"/>
          <w:szCs w:val="20"/>
          <w:lang w:val="lt-LT"/>
        </w:rPr>
        <w:t>baudą</w:t>
      </w:r>
      <w:r w:rsidR="00FA54C4" w:rsidRPr="007D5642">
        <w:rPr>
          <w:rFonts w:ascii="Arial" w:hAnsi="Arial" w:cs="Arial"/>
          <w:b/>
          <w:bCs/>
          <w:sz w:val="20"/>
          <w:szCs w:val="20"/>
          <w:lang w:val="lt-LT"/>
        </w:rPr>
        <w:t xml:space="preserve">: 1 Pirkimo objekto dalis – </w:t>
      </w:r>
      <w:r w:rsidR="009C78A8" w:rsidRPr="005923CF">
        <w:rPr>
          <w:rFonts w:ascii="Arial" w:hAnsi="Arial" w:cs="Arial"/>
          <w:b/>
          <w:bCs/>
          <w:sz w:val="20"/>
          <w:szCs w:val="20"/>
          <w:lang w:val="lt-LT"/>
        </w:rPr>
        <w:t>55 800,00</w:t>
      </w:r>
      <w:r w:rsidR="00CF2F76" w:rsidRPr="007D5642">
        <w:rPr>
          <w:rFonts w:ascii="Arial" w:hAnsi="Arial" w:cs="Arial"/>
          <w:b/>
          <w:bCs/>
          <w:sz w:val="20"/>
          <w:szCs w:val="20"/>
          <w:lang w:val="lt-LT"/>
        </w:rPr>
        <w:t xml:space="preserve"> Eur (</w:t>
      </w:r>
      <w:r w:rsidR="009C78A8" w:rsidRPr="005923CF">
        <w:rPr>
          <w:rFonts w:ascii="Arial" w:hAnsi="Arial" w:cs="Arial"/>
          <w:b/>
          <w:bCs/>
          <w:sz w:val="20"/>
          <w:szCs w:val="20"/>
          <w:lang w:val="lt-LT"/>
        </w:rPr>
        <w:t>penkiasdešimt penki tūkstančiai aštuoni šimtai</w:t>
      </w:r>
      <w:r w:rsidR="00CF2F76" w:rsidRPr="007D5642">
        <w:rPr>
          <w:rFonts w:ascii="Arial" w:hAnsi="Arial" w:cs="Arial"/>
          <w:b/>
          <w:bCs/>
          <w:sz w:val="20"/>
          <w:szCs w:val="20"/>
          <w:lang w:val="lt-LT"/>
        </w:rPr>
        <w:t xml:space="preserve"> </w:t>
      </w:r>
      <w:r w:rsidR="007D5642" w:rsidRPr="005923CF">
        <w:rPr>
          <w:rFonts w:ascii="Arial" w:hAnsi="Arial" w:cs="Arial"/>
          <w:b/>
          <w:bCs/>
          <w:sz w:val="20"/>
          <w:szCs w:val="20"/>
          <w:lang w:val="lt-LT"/>
        </w:rPr>
        <w:t xml:space="preserve">eurų </w:t>
      </w:r>
      <w:r w:rsidR="00CF2F76" w:rsidRPr="007D5642">
        <w:rPr>
          <w:rFonts w:ascii="Arial" w:hAnsi="Arial" w:cs="Arial"/>
          <w:b/>
          <w:bCs/>
          <w:sz w:val="20"/>
          <w:szCs w:val="20"/>
          <w:lang w:val="lt-LT"/>
        </w:rPr>
        <w:t>ir 00 ct)</w:t>
      </w:r>
      <w:r w:rsidR="00FA54C4" w:rsidRPr="007D5642">
        <w:rPr>
          <w:rFonts w:ascii="Arial" w:hAnsi="Arial" w:cs="Arial"/>
          <w:b/>
          <w:bCs/>
          <w:sz w:val="20"/>
          <w:szCs w:val="20"/>
          <w:lang w:val="lt-LT"/>
        </w:rPr>
        <w:t xml:space="preserve">; 2 Pirkimo objekto dalis </w:t>
      </w:r>
      <w:r w:rsidR="00CA41F2" w:rsidRPr="007D5642">
        <w:rPr>
          <w:rFonts w:ascii="Arial" w:hAnsi="Arial" w:cs="Arial"/>
          <w:b/>
          <w:bCs/>
          <w:sz w:val="20"/>
          <w:szCs w:val="20"/>
          <w:lang w:val="lt-LT"/>
        </w:rPr>
        <w:t>–</w:t>
      </w:r>
      <w:r w:rsidR="00FA54C4" w:rsidRPr="007D5642">
        <w:rPr>
          <w:rFonts w:ascii="Arial" w:hAnsi="Arial" w:cs="Arial"/>
          <w:b/>
          <w:bCs/>
          <w:sz w:val="20"/>
          <w:szCs w:val="20"/>
          <w:lang w:val="lt-LT"/>
        </w:rPr>
        <w:t xml:space="preserve"> </w:t>
      </w:r>
      <w:r w:rsidR="002A5903" w:rsidRPr="005923CF">
        <w:rPr>
          <w:rFonts w:ascii="Arial" w:hAnsi="Arial" w:cs="Arial"/>
          <w:b/>
          <w:bCs/>
          <w:sz w:val="20"/>
          <w:szCs w:val="20"/>
          <w:lang w:val="lt-LT"/>
        </w:rPr>
        <w:t>92 700,00</w:t>
      </w:r>
      <w:r w:rsidR="007269C9" w:rsidRPr="007D5642">
        <w:rPr>
          <w:rFonts w:ascii="Arial" w:hAnsi="Arial" w:cs="Arial"/>
          <w:b/>
          <w:bCs/>
          <w:sz w:val="20"/>
          <w:szCs w:val="20"/>
          <w:lang w:val="lt-LT"/>
        </w:rPr>
        <w:t xml:space="preserve"> Eur (</w:t>
      </w:r>
      <w:r w:rsidR="002A5903" w:rsidRPr="005923CF">
        <w:rPr>
          <w:rFonts w:ascii="Arial" w:hAnsi="Arial" w:cs="Arial"/>
          <w:b/>
          <w:bCs/>
          <w:sz w:val="20"/>
          <w:szCs w:val="20"/>
          <w:lang w:val="lt-LT"/>
        </w:rPr>
        <w:t>devyniasdešimt du tūkstančiai septyni šimtai eurų</w:t>
      </w:r>
      <w:r w:rsidR="007269C9" w:rsidRPr="007D5642">
        <w:rPr>
          <w:rFonts w:ascii="Arial" w:hAnsi="Arial" w:cs="Arial"/>
          <w:b/>
          <w:bCs/>
          <w:sz w:val="20"/>
          <w:szCs w:val="20"/>
          <w:lang w:val="lt-LT"/>
        </w:rPr>
        <w:t xml:space="preserve"> ir 00 </w:t>
      </w:r>
      <w:r w:rsidR="00115AC0" w:rsidRPr="007D5642">
        <w:rPr>
          <w:rFonts w:ascii="Arial" w:hAnsi="Arial" w:cs="Arial"/>
          <w:b/>
          <w:bCs/>
          <w:sz w:val="20"/>
          <w:szCs w:val="20"/>
          <w:lang w:val="lt-LT"/>
        </w:rPr>
        <w:t>ct</w:t>
      </w:r>
      <w:r w:rsidR="007269C9" w:rsidRPr="007D5642">
        <w:rPr>
          <w:rFonts w:ascii="Arial" w:hAnsi="Arial" w:cs="Arial"/>
          <w:b/>
          <w:bCs/>
          <w:sz w:val="20"/>
          <w:szCs w:val="20"/>
          <w:lang w:val="lt-LT"/>
        </w:rPr>
        <w:t>)</w:t>
      </w:r>
      <w:r w:rsidR="00815133" w:rsidRPr="007D5642">
        <w:rPr>
          <w:rFonts w:ascii="Arial" w:hAnsi="Arial" w:cs="Arial"/>
          <w:sz w:val="20"/>
          <w:szCs w:val="20"/>
          <w:lang w:val="lt-LT"/>
        </w:rPr>
        <w:t>, šiais atvejais:</w:t>
      </w:r>
    </w:p>
    <w:p w14:paraId="054F1C19" w14:textId="0B1B8DEE" w:rsidR="00815133" w:rsidRPr="00B42A1C" w:rsidRDefault="00D0723D" w:rsidP="00B42A1C">
      <w:pPr>
        <w:tabs>
          <w:tab w:val="left" w:pos="567"/>
        </w:tabs>
        <w:spacing w:line="276" w:lineRule="auto"/>
        <w:jc w:val="both"/>
        <w:rPr>
          <w:rFonts w:ascii="Arial" w:hAnsi="Arial" w:cs="Arial"/>
          <w:sz w:val="20"/>
          <w:szCs w:val="20"/>
          <w:lang w:val="lt-LT"/>
        </w:rPr>
      </w:pPr>
      <w:r>
        <w:rPr>
          <w:rFonts w:ascii="Arial" w:hAnsi="Arial" w:cs="Arial"/>
          <w:sz w:val="20"/>
          <w:szCs w:val="20"/>
          <w:lang w:val="lt-LT"/>
        </w:rPr>
        <w:t xml:space="preserve">          </w:t>
      </w:r>
      <w:r w:rsidR="003851E7" w:rsidRPr="00B42A1C">
        <w:rPr>
          <w:rFonts w:ascii="Arial" w:hAnsi="Arial" w:cs="Arial"/>
          <w:sz w:val="20"/>
          <w:szCs w:val="20"/>
          <w:lang w:val="lt-LT"/>
        </w:rPr>
        <w:t>7.1</w:t>
      </w:r>
      <w:r w:rsidR="00821D34" w:rsidRPr="00B42A1C">
        <w:rPr>
          <w:rFonts w:ascii="Arial" w:hAnsi="Arial" w:cs="Arial"/>
          <w:sz w:val="20"/>
          <w:szCs w:val="20"/>
          <w:lang w:val="lt-LT"/>
        </w:rPr>
        <w:t>.</w:t>
      </w:r>
      <w:r w:rsidR="00815133" w:rsidRPr="00B42A1C">
        <w:rPr>
          <w:rFonts w:ascii="Arial" w:hAnsi="Arial" w:cs="Arial"/>
          <w:sz w:val="20"/>
          <w:szCs w:val="20"/>
          <w:lang w:val="lt-LT"/>
        </w:rPr>
        <w:t>1.  jei tiekėjas</w:t>
      </w:r>
      <w:r w:rsidR="00FB4870" w:rsidRPr="00B42A1C">
        <w:rPr>
          <w:rFonts w:ascii="Arial" w:hAnsi="Arial" w:cs="Arial"/>
          <w:sz w:val="20"/>
          <w:szCs w:val="20"/>
          <w:lang w:val="lt-LT"/>
        </w:rPr>
        <w:t xml:space="preserve"> </w:t>
      </w:r>
      <w:r w:rsidR="00815133" w:rsidRPr="00B42A1C">
        <w:rPr>
          <w:rFonts w:ascii="Arial" w:hAnsi="Arial" w:cs="Arial"/>
          <w:sz w:val="20"/>
          <w:szCs w:val="20"/>
          <w:lang w:val="lt-LT"/>
        </w:rPr>
        <w:t>atsiima ar pakeičia pasiūlymą jo galiojimo laikotarpiu</w:t>
      </w:r>
      <w:r w:rsidR="007269C9">
        <w:rPr>
          <w:rFonts w:ascii="Arial" w:hAnsi="Arial" w:cs="Arial"/>
          <w:sz w:val="20"/>
          <w:szCs w:val="20"/>
          <w:lang w:val="lt-LT"/>
        </w:rPr>
        <w:t xml:space="preserve"> (atitinkamai Pirkimo objekto daliai)</w:t>
      </w:r>
      <w:r w:rsidR="00815133" w:rsidRPr="00B42A1C">
        <w:rPr>
          <w:rFonts w:ascii="Arial" w:hAnsi="Arial" w:cs="Arial"/>
          <w:sz w:val="20"/>
          <w:szCs w:val="20"/>
          <w:lang w:val="lt-LT"/>
        </w:rPr>
        <w:t>;</w:t>
      </w:r>
    </w:p>
    <w:p w14:paraId="46F5AF0B" w14:textId="18B5DACE" w:rsidR="00815133" w:rsidRPr="00B42A1C" w:rsidRDefault="00D0723D" w:rsidP="00B42A1C">
      <w:pPr>
        <w:pStyle w:val="Sraopastraipa"/>
        <w:tabs>
          <w:tab w:val="left" w:pos="1843"/>
        </w:tabs>
        <w:spacing w:line="276" w:lineRule="auto"/>
        <w:ind w:left="0"/>
        <w:jc w:val="both"/>
        <w:rPr>
          <w:rFonts w:ascii="Arial" w:hAnsi="Arial" w:cs="Arial"/>
          <w:sz w:val="20"/>
          <w:szCs w:val="20"/>
          <w:lang w:val="lt-LT"/>
        </w:rPr>
      </w:pPr>
      <w:r>
        <w:rPr>
          <w:rFonts w:ascii="Arial" w:hAnsi="Arial" w:cs="Arial"/>
          <w:sz w:val="20"/>
          <w:szCs w:val="20"/>
          <w:lang w:val="lt-LT"/>
        </w:rPr>
        <w:t xml:space="preserve">          </w:t>
      </w:r>
      <w:r w:rsidR="003851E7" w:rsidRPr="00644421">
        <w:rPr>
          <w:rFonts w:ascii="Arial" w:hAnsi="Arial" w:cs="Arial"/>
          <w:sz w:val="20"/>
          <w:szCs w:val="20"/>
          <w:lang w:val="lt-LT"/>
        </w:rPr>
        <w:t>7.1</w:t>
      </w:r>
      <w:r w:rsidR="00815133" w:rsidRPr="00644421">
        <w:rPr>
          <w:rFonts w:ascii="Arial" w:hAnsi="Arial" w:cs="Arial"/>
          <w:sz w:val="20"/>
          <w:szCs w:val="20"/>
          <w:lang w:val="lt-LT"/>
        </w:rPr>
        <w:t>.2.</w:t>
      </w:r>
      <w:r w:rsidR="0056688D" w:rsidRPr="00B42A1C">
        <w:rPr>
          <w:rFonts w:ascii="Arial" w:hAnsi="Arial" w:cs="Arial"/>
          <w:sz w:val="20"/>
          <w:szCs w:val="20"/>
          <w:lang w:val="lt-LT"/>
        </w:rPr>
        <w:t xml:space="preserve"> </w:t>
      </w:r>
      <w:r w:rsidR="00815133" w:rsidRPr="00644421">
        <w:rPr>
          <w:rFonts w:ascii="Arial" w:hAnsi="Arial" w:cs="Arial"/>
          <w:sz w:val="20"/>
          <w:szCs w:val="20"/>
          <w:lang w:val="lt-LT"/>
        </w:rPr>
        <w:t xml:space="preserve">jei tiekėjas – Pirkimo laimėtojas atsisako ar vengia pasirašyti Sutartį per </w:t>
      </w:r>
      <w:r w:rsidR="00821D34" w:rsidRPr="00644421">
        <w:rPr>
          <w:rFonts w:ascii="Arial" w:hAnsi="Arial" w:cs="Arial"/>
          <w:sz w:val="20"/>
          <w:szCs w:val="20"/>
          <w:lang w:val="lt-LT"/>
        </w:rPr>
        <w:t>Įsigyjančiosios</w:t>
      </w:r>
      <w:r w:rsidR="00763A6D">
        <w:rPr>
          <w:rFonts w:ascii="Arial" w:hAnsi="Arial" w:cs="Arial"/>
          <w:sz w:val="20"/>
          <w:szCs w:val="20"/>
          <w:lang w:val="lt-LT"/>
        </w:rPr>
        <w:t xml:space="preserve"> </w:t>
      </w:r>
      <w:r w:rsidR="00821D34" w:rsidRPr="00644421">
        <w:rPr>
          <w:rFonts w:ascii="Arial" w:hAnsi="Arial" w:cs="Arial"/>
          <w:sz w:val="20"/>
          <w:szCs w:val="20"/>
          <w:lang w:val="lt-LT"/>
        </w:rPr>
        <w:t>organizacijos</w:t>
      </w:r>
      <w:r w:rsidR="00815133" w:rsidRPr="00644421">
        <w:rPr>
          <w:rFonts w:ascii="Arial" w:hAnsi="Arial" w:cs="Arial"/>
          <w:sz w:val="20"/>
          <w:szCs w:val="20"/>
          <w:lang w:val="lt-LT"/>
        </w:rPr>
        <w:t xml:space="preserve"> nurodytą terminą</w:t>
      </w:r>
      <w:r w:rsidR="007269C9">
        <w:rPr>
          <w:rFonts w:ascii="Arial" w:hAnsi="Arial" w:cs="Arial"/>
          <w:sz w:val="20"/>
          <w:szCs w:val="20"/>
          <w:lang w:val="lt-LT"/>
        </w:rPr>
        <w:t xml:space="preserve"> (atitinkamai Pirkimo objekto daliai)</w:t>
      </w:r>
      <w:r w:rsidR="00815133" w:rsidRPr="00644421">
        <w:rPr>
          <w:rFonts w:ascii="Arial" w:hAnsi="Arial" w:cs="Arial"/>
          <w:sz w:val="20"/>
          <w:szCs w:val="20"/>
          <w:lang w:val="lt-LT"/>
        </w:rPr>
        <w:t>.</w:t>
      </w:r>
    </w:p>
    <w:p w14:paraId="476A4307" w14:textId="667C34DC" w:rsidR="00A97679" w:rsidRPr="00644421" w:rsidRDefault="00D0723D" w:rsidP="00B42A1C">
      <w:pPr>
        <w:pStyle w:val="Sraopastraipa"/>
        <w:tabs>
          <w:tab w:val="left" w:pos="1843"/>
        </w:tabs>
        <w:spacing w:line="276" w:lineRule="auto"/>
        <w:ind w:left="0"/>
        <w:jc w:val="both"/>
        <w:rPr>
          <w:rFonts w:ascii="Arial" w:hAnsi="Arial" w:cs="Arial"/>
          <w:sz w:val="20"/>
          <w:szCs w:val="20"/>
          <w:lang w:val="lt-LT"/>
        </w:rPr>
      </w:pPr>
      <w:r>
        <w:rPr>
          <w:rFonts w:ascii="Arial" w:hAnsi="Arial" w:cs="Arial"/>
          <w:sz w:val="20"/>
          <w:szCs w:val="20"/>
          <w:lang w:val="lt-LT"/>
        </w:rPr>
        <w:t xml:space="preserve">          </w:t>
      </w:r>
      <w:r w:rsidR="00A97679" w:rsidRPr="00B42A1C">
        <w:rPr>
          <w:rFonts w:ascii="Arial" w:hAnsi="Arial" w:cs="Arial"/>
          <w:sz w:val="20"/>
          <w:szCs w:val="20"/>
          <w:lang w:val="lt-LT"/>
        </w:rPr>
        <w:t xml:space="preserve">7.2. Galutinio pasiūlymo pateikimas nelaikomas pasiūlymo atšaukimu ar keitimu kaip nustatyta šio skyriaus 7.1.1 punkte, išskyrus atvejus, kai tiekėjas pateikdamas galutinį pasiūlymą nebeatitinka Pirkimo dokumentų reikalavimų arba galutiniame pasiūlyme nurodyta kaina yra didesnė nei nurodyta </w:t>
      </w:r>
      <w:r w:rsidR="009F7499" w:rsidRPr="00B42A1C">
        <w:rPr>
          <w:rFonts w:ascii="Arial" w:hAnsi="Arial" w:cs="Arial"/>
          <w:sz w:val="20"/>
          <w:szCs w:val="20"/>
          <w:lang w:val="lt-LT"/>
        </w:rPr>
        <w:t>p</w:t>
      </w:r>
      <w:r w:rsidR="00A97679" w:rsidRPr="00B42A1C">
        <w:rPr>
          <w:rFonts w:ascii="Arial" w:hAnsi="Arial" w:cs="Arial"/>
          <w:sz w:val="20"/>
          <w:szCs w:val="20"/>
          <w:lang w:val="lt-LT"/>
        </w:rPr>
        <w:t>irminiame pasiūlyme</w:t>
      </w:r>
      <w:r w:rsidR="00F056B1">
        <w:rPr>
          <w:rFonts w:ascii="Arial" w:hAnsi="Arial" w:cs="Arial"/>
          <w:sz w:val="20"/>
          <w:szCs w:val="20"/>
          <w:lang w:val="lt-LT"/>
        </w:rPr>
        <w:t xml:space="preserve"> (atitinkamai Pirkimo objekto daliai)</w:t>
      </w:r>
      <w:r w:rsidR="00A97679" w:rsidRPr="00B42A1C">
        <w:rPr>
          <w:rFonts w:ascii="Arial" w:hAnsi="Arial" w:cs="Arial"/>
          <w:sz w:val="20"/>
          <w:szCs w:val="20"/>
          <w:lang w:val="lt-LT"/>
        </w:rPr>
        <w:t>.</w:t>
      </w:r>
    </w:p>
    <w:p w14:paraId="5614B876" w14:textId="77777777" w:rsidR="002D54EF" w:rsidRPr="00B42A1C" w:rsidRDefault="002D54EF" w:rsidP="00B42A1C">
      <w:pPr>
        <w:pStyle w:val="Sraopastraipa"/>
        <w:tabs>
          <w:tab w:val="left" w:pos="1134"/>
        </w:tabs>
        <w:spacing w:line="276" w:lineRule="auto"/>
        <w:ind w:left="0"/>
        <w:jc w:val="both"/>
        <w:rPr>
          <w:rFonts w:ascii="Arial" w:eastAsiaTheme="majorEastAsia" w:hAnsi="Arial" w:cs="Arial"/>
          <w:b/>
          <w:sz w:val="20"/>
          <w:szCs w:val="20"/>
          <w:lang w:val="lt-LT"/>
        </w:rPr>
      </w:pPr>
    </w:p>
    <w:p w14:paraId="4F2F7E84" w14:textId="7909D0C2" w:rsidR="002D54EF" w:rsidRPr="00B42A1C" w:rsidRDefault="002D54EF"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b/>
          <w:sz w:val="20"/>
          <w:szCs w:val="20"/>
          <w:lang w:val="lt-LT"/>
        </w:rPr>
        <w:t>VIII SKYRIUS</w:t>
      </w:r>
    </w:p>
    <w:p w14:paraId="6416A037" w14:textId="061CFF01" w:rsidR="002D54EF" w:rsidRPr="00B42A1C" w:rsidRDefault="003D4B3E" w:rsidP="00B42A1C">
      <w:pPr>
        <w:pStyle w:val="Sraopastraipa"/>
        <w:tabs>
          <w:tab w:val="left" w:pos="1134"/>
        </w:tabs>
        <w:spacing w:line="276" w:lineRule="auto"/>
        <w:ind w:left="0" w:firstLine="567"/>
        <w:jc w:val="center"/>
        <w:rPr>
          <w:rFonts w:ascii="Arial" w:hAnsi="Arial" w:cs="Arial"/>
          <w:b/>
          <w:bCs/>
          <w:color w:val="000000"/>
          <w:sz w:val="20"/>
          <w:szCs w:val="20"/>
          <w:lang w:val="lt-LT"/>
        </w:rPr>
      </w:pPr>
      <w:r w:rsidRPr="00B42A1C">
        <w:rPr>
          <w:rFonts w:ascii="Arial" w:hAnsi="Arial" w:cs="Arial"/>
          <w:b/>
          <w:bCs/>
          <w:color w:val="000000"/>
          <w:sz w:val="20"/>
          <w:szCs w:val="20"/>
          <w:lang w:val="lt-LT"/>
        </w:rPr>
        <w:t>PIRKIMO SĄLYGŲ PAAIŠKINIMAS IR PATIKSLINIMAS</w:t>
      </w:r>
    </w:p>
    <w:p w14:paraId="307F18D6" w14:textId="77777777" w:rsidR="0063140E" w:rsidRPr="00B42A1C" w:rsidRDefault="0063140E" w:rsidP="00B42A1C">
      <w:pPr>
        <w:pStyle w:val="Sraopastraipa"/>
        <w:tabs>
          <w:tab w:val="left" w:pos="1134"/>
        </w:tabs>
        <w:spacing w:line="276" w:lineRule="auto"/>
        <w:ind w:left="0" w:firstLine="567"/>
        <w:jc w:val="center"/>
        <w:rPr>
          <w:rFonts w:ascii="Arial" w:hAnsi="Arial" w:cs="Arial"/>
          <w:b/>
          <w:bCs/>
          <w:color w:val="000000"/>
          <w:sz w:val="20"/>
          <w:szCs w:val="20"/>
          <w:lang w:val="lt-LT"/>
        </w:rPr>
      </w:pPr>
    </w:p>
    <w:p w14:paraId="5197FE5C" w14:textId="792C6725" w:rsidR="00CF5932" w:rsidRPr="00B42A1C" w:rsidRDefault="006360A9" w:rsidP="00B42A1C">
      <w:pPr>
        <w:pStyle w:val="Sraopastraipa"/>
        <w:tabs>
          <w:tab w:val="left" w:pos="567"/>
          <w:tab w:val="left" w:pos="851"/>
        </w:tabs>
        <w:spacing w:line="276" w:lineRule="auto"/>
        <w:ind w:left="0"/>
        <w:jc w:val="both"/>
        <w:rPr>
          <w:rFonts w:ascii="Arial" w:hAnsi="Arial" w:cs="Arial"/>
          <w:color w:val="000000"/>
          <w:sz w:val="20"/>
          <w:szCs w:val="20"/>
        </w:rPr>
      </w:pPr>
      <w:r w:rsidRPr="00B42A1C">
        <w:rPr>
          <w:rFonts w:ascii="Arial" w:hAnsi="Arial" w:cs="Arial"/>
          <w:color w:val="000000"/>
          <w:sz w:val="20"/>
          <w:szCs w:val="20"/>
          <w:lang w:val="lt-LT"/>
        </w:rPr>
        <w:t xml:space="preserve">         </w:t>
      </w:r>
      <w:r w:rsidR="00ED06BE" w:rsidRPr="00B42A1C">
        <w:rPr>
          <w:rFonts w:ascii="Arial" w:hAnsi="Arial" w:cs="Arial"/>
          <w:color w:val="000000"/>
          <w:sz w:val="20"/>
          <w:szCs w:val="20"/>
          <w:lang w:val="lt-LT"/>
        </w:rPr>
        <w:t>8.1.</w:t>
      </w:r>
      <w:r w:rsidR="0063140E" w:rsidRPr="00B42A1C">
        <w:rPr>
          <w:rFonts w:ascii="Arial" w:hAnsi="Arial" w:cs="Arial"/>
          <w:color w:val="000000"/>
          <w:sz w:val="20"/>
          <w:szCs w:val="20"/>
          <w:lang w:val="lt-LT"/>
        </w:rPr>
        <w:t xml:space="preserve"> </w:t>
      </w:r>
      <w:r w:rsidR="003D4B3E" w:rsidRPr="00B42A1C">
        <w:rPr>
          <w:rFonts w:ascii="Arial" w:hAnsi="Arial" w:cs="Arial"/>
          <w:color w:val="000000"/>
          <w:sz w:val="20"/>
          <w:szCs w:val="20"/>
          <w:lang w:val="lt-LT"/>
        </w:rPr>
        <w:t xml:space="preserve">Tiesioginį ryšį su </w:t>
      </w:r>
      <w:r w:rsidR="0063140E" w:rsidRPr="00B42A1C">
        <w:rPr>
          <w:rFonts w:ascii="Arial" w:hAnsi="Arial" w:cs="Arial"/>
          <w:color w:val="000000"/>
          <w:sz w:val="20"/>
          <w:szCs w:val="20"/>
          <w:lang w:val="lt-LT"/>
        </w:rPr>
        <w:t>t</w:t>
      </w:r>
      <w:r w:rsidR="003D4B3E" w:rsidRPr="00B42A1C">
        <w:rPr>
          <w:rFonts w:ascii="Arial" w:hAnsi="Arial" w:cs="Arial"/>
          <w:color w:val="000000"/>
          <w:sz w:val="20"/>
          <w:szCs w:val="20"/>
          <w:lang w:val="lt-LT"/>
        </w:rPr>
        <w:t>iekėjais įgaliota</w:t>
      </w:r>
      <w:r w:rsidR="00DE3D25" w:rsidRPr="00B42A1C">
        <w:rPr>
          <w:rFonts w:ascii="Arial" w:hAnsi="Arial" w:cs="Arial"/>
          <w:color w:val="000000"/>
          <w:sz w:val="20"/>
          <w:szCs w:val="20"/>
          <w:lang w:val="lt-LT"/>
        </w:rPr>
        <w:t>s</w:t>
      </w:r>
      <w:r w:rsidR="003D4B3E" w:rsidRPr="00B42A1C">
        <w:rPr>
          <w:rFonts w:ascii="Arial" w:hAnsi="Arial" w:cs="Arial"/>
          <w:color w:val="000000"/>
          <w:sz w:val="20"/>
          <w:szCs w:val="20"/>
          <w:lang w:val="lt-LT"/>
        </w:rPr>
        <w:t xml:space="preserve"> palaikyti: </w:t>
      </w:r>
      <w:r w:rsidR="007108F8" w:rsidRPr="00B42A1C">
        <w:rPr>
          <w:rFonts w:ascii="Arial" w:hAnsi="Arial" w:cs="Arial"/>
          <w:b/>
          <w:bCs/>
          <w:sz w:val="20"/>
          <w:szCs w:val="20"/>
          <w:lang w:val="lt-LT"/>
        </w:rPr>
        <w:t>Komisijos pirmininkas Laimonas Narbutas</w:t>
      </w:r>
      <w:r w:rsidR="003D4B3E" w:rsidRPr="00B42A1C">
        <w:rPr>
          <w:rFonts w:ascii="Arial" w:hAnsi="Arial" w:cs="Arial"/>
          <w:sz w:val="20"/>
          <w:szCs w:val="20"/>
          <w:lang w:val="lt-LT"/>
        </w:rPr>
        <w:t>, el. paštas:</w:t>
      </w:r>
      <w:r w:rsidR="002D54EF" w:rsidRPr="00B42A1C">
        <w:rPr>
          <w:rFonts w:ascii="Arial" w:hAnsi="Arial" w:cs="Arial"/>
          <w:color w:val="0070C0"/>
          <w:sz w:val="20"/>
          <w:szCs w:val="20"/>
          <w:lang w:val="lt-LT"/>
        </w:rPr>
        <w:t xml:space="preserve"> </w:t>
      </w:r>
      <w:hyperlink r:id="rId11" w:history="1">
        <w:r w:rsidR="00DE3D25" w:rsidRPr="00B42A1C">
          <w:rPr>
            <w:rStyle w:val="Hipersaitas"/>
            <w:rFonts w:ascii="Arial" w:hAnsi="Arial" w:cs="Arial"/>
            <w:color w:val="0070C0"/>
            <w:sz w:val="20"/>
            <w:szCs w:val="20"/>
            <w:u w:val="none"/>
            <w:lang w:val="lt-LT"/>
          </w:rPr>
          <w:t>l.narbutas@kaunoenergija.lt</w:t>
        </w:r>
      </w:hyperlink>
      <w:r w:rsidR="003D4B3E" w:rsidRPr="00B42A1C">
        <w:rPr>
          <w:rFonts w:ascii="Arial" w:hAnsi="Arial" w:cs="Arial"/>
          <w:sz w:val="20"/>
          <w:szCs w:val="20"/>
          <w:lang w:val="lt-LT"/>
        </w:rPr>
        <w:t>.</w:t>
      </w:r>
      <w:r w:rsidR="00C110A1" w:rsidRPr="00B42A1C">
        <w:rPr>
          <w:rFonts w:ascii="Arial" w:hAnsi="Arial" w:cs="Arial"/>
          <w:color w:val="0000FF"/>
          <w:sz w:val="20"/>
          <w:szCs w:val="20"/>
          <w:lang w:val="lt-LT"/>
        </w:rPr>
        <w:t xml:space="preserve"> </w:t>
      </w:r>
      <w:proofErr w:type="spellStart"/>
      <w:r w:rsidR="003D4B3E" w:rsidRPr="00B42A1C">
        <w:rPr>
          <w:rFonts w:ascii="Arial" w:hAnsi="Arial" w:cs="Arial"/>
          <w:color w:val="000000"/>
          <w:sz w:val="20"/>
          <w:szCs w:val="20"/>
        </w:rPr>
        <w:t>Kitomis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priemonėmis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ir</w:t>
      </w:r>
      <w:proofErr w:type="spellEnd"/>
      <w:r w:rsidR="00F85227"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ar</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būdais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pateikti</w:t>
      </w:r>
      <w:proofErr w:type="spellEnd"/>
      <w:r w:rsidR="003D4B3E" w:rsidRPr="00B42A1C">
        <w:rPr>
          <w:rFonts w:ascii="Arial" w:hAnsi="Arial" w:cs="Arial"/>
          <w:color w:val="000000"/>
          <w:sz w:val="20"/>
          <w:szCs w:val="20"/>
        </w:rPr>
        <w:t xml:space="preserve"> </w:t>
      </w:r>
      <w:proofErr w:type="spellStart"/>
      <w:r w:rsidR="002D54EF" w:rsidRPr="00B42A1C">
        <w:rPr>
          <w:rFonts w:ascii="Arial" w:hAnsi="Arial" w:cs="Arial"/>
          <w:color w:val="000000"/>
          <w:sz w:val="20"/>
          <w:szCs w:val="20"/>
        </w:rPr>
        <w:t>t</w:t>
      </w:r>
      <w:r w:rsidR="003D4B3E" w:rsidRPr="00B42A1C">
        <w:rPr>
          <w:rFonts w:ascii="Arial" w:hAnsi="Arial" w:cs="Arial"/>
          <w:color w:val="000000"/>
          <w:sz w:val="20"/>
          <w:szCs w:val="20"/>
        </w:rPr>
        <w:t>iekėjų</w:t>
      </w:r>
      <w:proofErr w:type="spellEnd"/>
      <w:r w:rsidR="00CF5932"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klausimai</w:t>
      </w:r>
      <w:proofErr w:type="spellEnd"/>
      <w:r w:rsidR="00AB3457">
        <w:rPr>
          <w:rFonts w:ascii="Arial" w:hAnsi="Arial" w:cs="Arial"/>
          <w:color w:val="000000"/>
          <w:sz w:val="20"/>
          <w:szCs w:val="20"/>
        </w:rPr>
        <w:t xml:space="preserve">/ </w:t>
      </w:r>
      <w:proofErr w:type="spellStart"/>
      <w:r w:rsidR="00AB3457">
        <w:rPr>
          <w:rFonts w:ascii="Arial" w:hAnsi="Arial" w:cs="Arial"/>
          <w:color w:val="000000"/>
          <w:sz w:val="20"/>
          <w:szCs w:val="20"/>
        </w:rPr>
        <w:t>prašymai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nebus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nagrinėjami</w:t>
      </w:r>
      <w:proofErr w:type="spellEnd"/>
      <w:r w:rsidR="003D4B3E" w:rsidRPr="00B42A1C">
        <w:rPr>
          <w:rFonts w:ascii="Arial" w:hAnsi="Arial" w:cs="Arial"/>
          <w:color w:val="000000"/>
          <w:sz w:val="20"/>
          <w:szCs w:val="20"/>
        </w:rPr>
        <w:t>.</w:t>
      </w:r>
    </w:p>
    <w:p w14:paraId="73C73EF4" w14:textId="5233FCA2" w:rsidR="003E74F1" w:rsidRPr="00B42A1C" w:rsidRDefault="002D54EF" w:rsidP="00B42A1C">
      <w:pPr>
        <w:pStyle w:val="Sraopastraipa"/>
        <w:tabs>
          <w:tab w:val="left" w:pos="851"/>
        </w:tabs>
        <w:spacing w:line="276" w:lineRule="auto"/>
        <w:ind w:left="0"/>
        <w:jc w:val="both"/>
        <w:rPr>
          <w:rFonts w:ascii="Arial" w:hAnsi="Arial" w:cs="Arial"/>
          <w:color w:val="000000"/>
          <w:sz w:val="20"/>
          <w:szCs w:val="20"/>
        </w:rPr>
      </w:pPr>
      <w:r w:rsidRPr="00B42A1C">
        <w:rPr>
          <w:rFonts w:ascii="Arial" w:hAnsi="Arial" w:cs="Arial"/>
          <w:color w:val="000000"/>
          <w:sz w:val="20"/>
          <w:szCs w:val="20"/>
        </w:rPr>
        <w:t xml:space="preserve">         </w:t>
      </w:r>
      <w:r w:rsidR="00ED06BE" w:rsidRPr="00B42A1C">
        <w:rPr>
          <w:rFonts w:ascii="Arial" w:hAnsi="Arial" w:cs="Arial"/>
          <w:color w:val="000000"/>
          <w:sz w:val="20"/>
          <w:szCs w:val="20"/>
        </w:rPr>
        <w:t>8.2</w:t>
      </w:r>
      <w:r w:rsidR="003D4B3E" w:rsidRPr="00B42A1C">
        <w:rPr>
          <w:rFonts w:ascii="Arial" w:hAnsi="Arial" w:cs="Arial"/>
          <w:color w:val="000000"/>
          <w:sz w:val="20"/>
          <w:szCs w:val="20"/>
        </w:rPr>
        <w:t>.</w:t>
      </w:r>
      <w:r w:rsidR="00C110A1"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Įsigyjančioji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organizacija</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privalo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atsakyti</w:t>
      </w:r>
      <w:proofErr w:type="spellEnd"/>
      <w:r w:rsidR="003D4B3E" w:rsidRPr="00B42A1C">
        <w:rPr>
          <w:rFonts w:ascii="Arial" w:hAnsi="Arial" w:cs="Arial"/>
          <w:color w:val="000000"/>
          <w:sz w:val="20"/>
          <w:szCs w:val="20"/>
        </w:rPr>
        <w:t xml:space="preserve"> į </w:t>
      </w:r>
      <w:proofErr w:type="spellStart"/>
      <w:r w:rsidR="003D4B3E" w:rsidRPr="00B42A1C">
        <w:rPr>
          <w:rFonts w:ascii="Arial" w:hAnsi="Arial" w:cs="Arial"/>
          <w:color w:val="000000"/>
          <w:sz w:val="20"/>
          <w:szCs w:val="20"/>
        </w:rPr>
        <w:t>kiekvieną</w:t>
      </w:r>
      <w:proofErr w:type="spellEnd"/>
      <w:r w:rsidR="003D4B3E" w:rsidRPr="00B42A1C">
        <w:rPr>
          <w:rFonts w:ascii="Arial" w:hAnsi="Arial" w:cs="Arial"/>
          <w:color w:val="000000"/>
          <w:sz w:val="20"/>
          <w:szCs w:val="20"/>
        </w:rPr>
        <w:t xml:space="preserve"> </w:t>
      </w:r>
      <w:proofErr w:type="spellStart"/>
      <w:r w:rsidRPr="00B42A1C">
        <w:rPr>
          <w:rFonts w:ascii="Arial" w:hAnsi="Arial" w:cs="Arial"/>
          <w:color w:val="000000"/>
          <w:sz w:val="20"/>
          <w:szCs w:val="20"/>
        </w:rPr>
        <w:t>t</w:t>
      </w:r>
      <w:r w:rsidR="003D4B3E" w:rsidRPr="00B42A1C">
        <w:rPr>
          <w:rFonts w:ascii="Arial" w:hAnsi="Arial" w:cs="Arial"/>
          <w:color w:val="000000"/>
          <w:sz w:val="20"/>
          <w:szCs w:val="20"/>
        </w:rPr>
        <w:t>iekėjo</w:t>
      </w:r>
      <w:proofErr w:type="spellEnd"/>
      <w:r w:rsidR="003D4B3E" w:rsidRPr="00B42A1C">
        <w:rPr>
          <w:rFonts w:ascii="Arial" w:hAnsi="Arial" w:cs="Arial"/>
          <w:color w:val="000000"/>
          <w:sz w:val="20"/>
          <w:szCs w:val="20"/>
        </w:rPr>
        <w:t xml:space="preserve"> </w:t>
      </w:r>
      <w:proofErr w:type="spellStart"/>
      <w:r w:rsidRPr="00B42A1C">
        <w:rPr>
          <w:rFonts w:ascii="Arial" w:hAnsi="Arial" w:cs="Arial"/>
          <w:color w:val="000000"/>
          <w:sz w:val="20"/>
          <w:szCs w:val="20"/>
        </w:rPr>
        <w:t>S</w:t>
      </w:r>
      <w:r w:rsidR="003D4B3E" w:rsidRPr="00B42A1C">
        <w:rPr>
          <w:rFonts w:ascii="Arial" w:hAnsi="Arial" w:cs="Arial"/>
          <w:color w:val="000000"/>
          <w:sz w:val="20"/>
          <w:szCs w:val="20"/>
        </w:rPr>
        <w:t>ąlygų</w:t>
      </w:r>
      <w:proofErr w:type="spellEnd"/>
      <w:r w:rsidR="003D4B3E" w:rsidRPr="00B42A1C">
        <w:rPr>
          <w:rFonts w:ascii="Arial" w:hAnsi="Arial" w:cs="Arial"/>
          <w:color w:val="000000"/>
          <w:sz w:val="20"/>
          <w:szCs w:val="20"/>
        </w:rPr>
        <w:t xml:space="preserve"> </w:t>
      </w:r>
      <w:r w:rsidR="00ED06BE" w:rsidRPr="00B42A1C">
        <w:rPr>
          <w:rFonts w:ascii="Arial" w:hAnsi="Arial" w:cs="Arial"/>
          <w:color w:val="000000"/>
          <w:sz w:val="20"/>
          <w:szCs w:val="20"/>
        </w:rPr>
        <w:t>8.1</w:t>
      </w:r>
      <w:r w:rsidR="00C110A1"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punkte</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nurodytu</w:t>
      </w:r>
      <w:proofErr w:type="spellEnd"/>
      <w:r w:rsidR="003D4B3E" w:rsidRPr="00B42A1C">
        <w:rPr>
          <w:rFonts w:ascii="Arial" w:hAnsi="Arial" w:cs="Arial"/>
          <w:color w:val="000000"/>
          <w:sz w:val="20"/>
          <w:szCs w:val="20"/>
        </w:rPr>
        <w:br/>
      </w:r>
      <w:r w:rsidR="00D468C8" w:rsidRPr="00B42A1C">
        <w:rPr>
          <w:rFonts w:ascii="Arial" w:hAnsi="Arial" w:cs="Arial"/>
          <w:color w:val="000000"/>
          <w:sz w:val="20"/>
          <w:szCs w:val="20"/>
        </w:rPr>
        <w:t xml:space="preserve">el. </w:t>
      </w:r>
      <w:proofErr w:type="spellStart"/>
      <w:r w:rsidR="00D468C8" w:rsidRPr="00B42A1C">
        <w:rPr>
          <w:rFonts w:ascii="Arial" w:hAnsi="Arial" w:cs="Arial"/>
          <w:color w:val="000000"/>
          <w:sz w:val="20"/>
          <w:szCs w:val="20"/>
        </w:rPr>
        <w:t>paštu</w:t>
      </w:r>
      <w:proofErr w:type="spellEnd"/>
      <w:r w:rsidR="008D0B32"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pateiktą</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prašymą</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paaiškinti</w:t>
      </w:r>
      <w:proofErr w:type="spellEnd"/>
      <w:r w:rsidR="00516649"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patikslinti</w:t>
      </w:r>
      <w:proofErr w:type="spellEnd"/>
      <w:r w:rsidR="003D4B3E" w:rsidRPr="00B42A1C">
        <w:rPr>
          <w:rFonts w:ascii="Arial" w:hAnsi="Arial" w:cs="Arial"/>
          <w:color w:val="000000"/>
          <w:sz w:val="20"/>
          <w:szCs w:val="20"/>
        </w:rPr>
        <w:t xml:space="preserve"> </w:t>
      </w:r>
      <w:proofErr w:type="spellStart"/>
      <w:r w:rsidRPr="00B42A1C">
        <w:rPr>
          <w:rFonts w:ascii="Arial" w:hAnsi="Arial" w:cs="Arial"/>
          <w:color w:val="000000"/>
          <w:sz w:val="20"/>
          <w:szCs w:val="20"/>
        </w:rPr>
        <w:t>S</w:t>
      </w:r>
      <w:r w:rsidR="003D4B3E" w:rsidRPr="00B42A1C">
        <w:rPr>
          <w:rFonts w:ascii="Arial" w:hAnsi="Arial" w:cs="Arial"/>
          <w:color w:val="000000"/>
          <w:sz w:val="20"/>
          <w:szCs w:val="20"/>
        </w:rPr>
        <w:t>ąlygas</w:t>
      </w:r>
      <w:proofErr w:type="spellEnd"/>
      <w:r w:rsidR="003D4B3E" w:rsidRPr="00B42A1C">
        <w:rPr>
          <w:rFonts w:ascii="Arial" w:hAnsi="Arial" w:cs="Arial"/>
          <w:color w:val="000000"/>
          <w:sz w:val="20"/>
          <w:szCs w:val="20"/>
        </w:rPr>
        <w:t xml:space="preserve">, per 3 </w:t>
      </w:r>
      <w:r w:rsidRPr="00B42A1C">
        <w:rPr>
          <w:rFonts w:ascii="Arial" w:hAnsi="Arial" w:cs="Arial"/>
          <w:color w:val="000000"/>
          <w:sz w:val="20"/>
          <w:szCs w:val="20"/>
        </w:rPr>
        <w:t xml:space="preserve">(tris) </w:t>
      </w:r>
      <w:proofErr w:type="spellStart"/>
      <w:r w:rsidR="003D4B3E" w:rsidRPr="00B42A1C">
        <w:rPr>
          <w:rFonts w:ascii="Arial" w:hAnsi="Arial" w:cs="Arial"/>
          <w:color w:val="000000"/>
          <w:sz w:val="20"/>
          <w:szCs w:val="20"/>
        </w:rPr>
        <w:t>darbo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dienas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nuo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prašymo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gavimo</w:t>
      </w:r>
      <w:proofErr w:type="spellEnd"/>
      <w:r w:rsidR="003D4B3E" w:rsidRPr="00B42A1C">
        <w:rPr>
          <w:rFonts w:ascii="Arial" w:hAnsi="Arial" w:cs="Arial"/>
          <w:color w:val="000000"/>
          <w:sz w:val="20"/>
          <w:szCs w:val="20"/>
        </w:rPr>
        <w:t>,</w:t>
      </w:r>
      <w:r w:rsidR="003E74F1"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tačiau</w:t>
      </w:r>
      <w:proofErr w:type="spellEnd"/>
      <w:r w:rsidR="003D4B3E" w:rsidRPr="00B42A1C">
        <w:rPr>
          <w:rFonts w:ascii="Arial" w:hAnsi="Arial" w:cs="Arial"/>
          <w:color w:val="000000"/>
          <w:sz w:val="20"/>
          <w:szCs w:val="20"/>
        </w:rPr>
        <w:t xml:space="preserve"> ne </w:t>
      </w:r>
      <w:proofErr w:type="spellStart"/>
      <w:r w:rsidR="003D4B3E" w:rsidRPr="00B42A1C">
        <w:rPr>
          <w:rFonts w:ascii="Arial" w:hAnsi="Arial" w:cs="Arial"/>
          <w:color w:val="000000"/>
          <w:sz w:val="20"/>
          <w:szCs w:val="20"/>
        </w:rPr>
        <w:t>vėliau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kaip</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prieš</w:t>
      </w:r>
      <w:proofErr w:type="spellEnd"/>
      <w:r w:rsidR="003D4B3E" w:rsidRPr="00B42A1C">
        <w:rPr>
          <w:rFonts w:ascii="Arial" w:hAnsi="Arial" w:cs="Arial"/>
          <w:color w:val="000000"/>
          <w:sz w:val="20"/>
          <w:szCs w:val="20"/>
        </w:rPr>
        <w:t xml:space="preserve"> 3 </w:t>
      </w:r>
      <w:r w:rsidRPr="00B42A1C">
        <w:rPr>
          <w:rFonts w:ascii="Arial" w:hAnsi="Arial" w:cs="Arial"/>
          <w:color w:val="000000"/>
          <w:sz w:val="20"/>
          <w:szCs w:val="20"/>
        </w:rPr>
        <w:t xml:space="preserve">(tris) </w:t>
      </w:r>
      <w:proofErr w:type="spellStart"/>
      <w:r w:rsidR="003D4B3E" w:rsidRPr="00B42A1C">
        <w:rPr>
          <w:rFonts w:ascii="Arial" w:hAnsi="Arial" w:cs="Arial"/>
          <w:color w:val="000000"/>
          <w:sz w:val="20"/>
          <w:szCs w:val="20"/>
        </w:rPr>
        <w:t>darbo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dienas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iki</w:t>
      </w:r>
      <w:proofErr w:type="spellEnd"/>
      <w:r w:rsidR="003D4B3E" w:rsidRPr="00B42A1C">
        <w:rPr>
          <w:rFonts w:ascii="Arial" w:hAnsi="Arial" w:cs="Arial"/>
          <w:color w:val="000000"/>
          <w:sz w:val="20"/>
          <w:szCs w:val="20"/>
        </w:rPr>
        <w:t xml:space="preserve"> </w:t>
      </w:r>
      <w:proofErr w:type="spellStart"/>
      <w:r w:rsidR="00E958AC" w:rsidRPr="00B42A1C">
        <w:rPr>
          <w:rFonts w:ascii="Arial" w:hAnsi="Arial" w:cs="Arial"/>
          <w:color w:val="000000"/>
          <w:sz w:val="20"/>
          <w:szCs w:val="20"/>
        </w:rPr>
        <w:t>pirminių</w:t>
      </w:r>
      <w:proofErr w:type="spellEnd"/>
      <w:r w:rsidR="00E958AC"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pasiūlymų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termino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pabaigos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jeigu</w:t>
      </w:r>
      <w:proofErr w:type="spellEnd"/>
      <w:r w:rsidR="003E74F1" w:rsidRPr="00B42A1C">
        <w:rPr>
          <w:rFonts w:ascii="Arial" w:hAnsi="Arial" w:cs="Arial"/>
          <w:sz w:val="20"/>
          <w:szCs w:val="20"/>
        </w:rPr>
        <w:t xml:space="preserve"> </w:t>
      </w:r>
      <w:proofErr w:type="spellStart"/>
      <w:r w:rsidR="003D4B3E" w:rsidRPr="00B42A1C">
        <w:rPr>
          <w:rFonts w:ascii="Arial" w:hAnsi="Arial" w:cs="Arial"/>
          <w:color w:val="000000"/>
          <w:sz w:val="20"/>
          <w:szCs w:val="20"/>
        </w:rPr>
        <w:t>prašymas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gautas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likus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pakankamai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laiko</w:t>
      </w:r>
      <w:proofErr w:type="spellEnd"/>
      <w:r w:rsidR="003D4B3E" w:rsidRPr="00B42A1C">
        <w:rPr>
          <w:rFonts w:ascii="Arial" w:hAnsi="Arial" w:cs="Arial"/>
          <w:color w:val="000000"/>
          <w:sz w:val="20"/>
          <w:szCs w:val="20"/>
        </w:rPr>
        <w:t xml:space="preserve">, </w:t>
      </w:r>
      <w:r w:rsidR="003D4B3E" w:rsidRPr="00B42A1C">
        <w:rPr>
          <w:rFonts w:ascii="Arial" w:hAnsi="Arial" w:cs="Arial"/>
          <w:b/>
          <w:bCs/>
          <w:color w:val="000000"/>
          <w:sz w:val="20"/>
          <w:szCs w:val="20"/>
        </w:rPr>
        <w:t xml:space="preserve">ne </w:t>
      </w:r>
      <w:proofErr w:type="spellStart"/>
      <w:r w:rsidR="003D4B3E" w:rsidRPr="00B42A1C">
        <w:rPr>
          <w:rFonts w:ascii="Arial" w:hAnsi="Arial" w:cs="Arial"/>
          <w:b/>
          <w:bCs/>
          <w:color w:val="000000"/>
          <w:sz w:val="20"/>
          <w:szCs w:val="20"/>
        </w:rPr>
        <w:t>mažiau</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kaip</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prieš</w:t>
      </w:r>
      <w:proofErr w:type="spellEnd"/>
      <w:r w:rsidR="003D4B3E" w:rsidRPr="00B42A1C">
        <w:rPr>
          <w:rFonts w:ascii="Arial" w:hAnsi="Arial" w:cs="Arial"/>
          <w:b/>
          <w:bCs/>
          <w:color w:val="000000"/>
          <w:sz w:val="20"/>
          <w:szCs w:val="20"/>
        </w:rPr>
        <w:t xml:space="preserve"> 6 </w:t>
      </w:r>
      <w:r w:rsidR="008E2472" w:rsidRPr="00B42A1C">
        <w:rPr>
          <w:rFonts w:ascii="Arial" w:hAnsi="Arial" w:cs="Arial"/>
          <w:b/>
          <w:bCs/>
          <w:color w:val="000000"/>
          <w:sz w:val="20"/>
          <w:szCs w:val="20"/>
        </w:rPr>
        <w:t>(</w:t>
      </w:r>
      <w:proofErr w:type="spellStart"/>
      <w:r w:rsidR="008E2472" w:rsidRPr="00B42A1C">
        <w:rPr>
          <w:rFonts w:ascii="Arial" w:hAnsi="Arial" w:cs="Arial"/>
          <w:b/>
          <w:bCs/>
          <w:color w:val="000000"/>
          <w:sz w:val="20"/>
          <w:szCs w:val="20"/>
        </w:rPr>
        <w:t>šešias</w:t>
      </w:r>
      <w:proofErr w:type="spellEnd"/>
      <w:r w:rsidR="008E2472"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darbo</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dienas</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iki</w:t>
      </w:r>
      <w:proofErr w:type="spellEnd"/>
      <w:r w:rsidR="008E2472" w:rsidRPr="00B42A1C">
        <w:rPr>
          <w:rFonts w:ascii="Arial" w:hAnsi="Arial" w:cs="Arial"/>
          <w:b/>
          <w:bCs/>
          <w:color w:val="000000"/>
          <w:sz w:val="20"/>
          <w:szCs w:val="20"/>
        </w:rPr>
        <w:t xml:space="preserve"> </w:t>
      </w:r>
      <w:proofErr w:type="spellStart"/>
      <w:r w:rsidR="00993991" w:rsidRPr="00B42A1C">
        <w:rPr>
          <w:rFonts w:ascii="Arial" w:hAnsi="Arial" w:cs="Arial"/>
          <w:b/>
          <w:bCs/>
          <w:color w:val="000000"/>
          <w:sz w:val="20"/>
          <w:szCs w:val="20"/>
        </w:rPr>
        <w:t>pirminių</w:t>
      </w:r>
      <w:proofErr w:type="spellEnd"/>
      <w:r w:rsidR="00993991"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pasiūlymų</w:t>
      </w:r>
      <w:proofErr w:type="spellEnd"/>
      <w:r w:rsidR="003E74F1"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pateikimo</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termino</w:t>
      </w:r>
      <w:proofErr w:type="spellEnd"/>
      <w:r w:rsidR="003D4B3E" w:rsidRPr="00B42A1C">
        <w:rPr>
          <w:rFonts w:ascii="Arial" w:hAnsi="Arial" w:cs="Arial"/>
          <w:b/>
          <w:bCs/>
          <w:color w:val="000000"/>
          <w:sz w:val="20"/>
          <w:szCs w:val="20"/>
        </w:rPr>
        <w:t xml:space="preserve"> </w:t>
      </w:r>
      <w:proofErr w:type="spellStart"/>
      <w:r w:rsidR="003D4B3E" w:rsidRPr="00B42A1C">
        <w:rPr>
          <w:rFonts w:ascii="Arial" w:hAnsi="Arial" w:cs="Arial"/>
          <w:b/>
          <w:bCs/>
          <w:color w:val="000000"/>
          <w:sz w:val="20"/>
          <w:szCs w:val="20"/>
        </w:rPr>
        <w:t>pabaigos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Atsakymai</w:t>
      </w:r>
      <w:proofErr w:type="spellEnd"/>
      <w:r w:rsidR="003D4B3E" w:rsidRPr="00B42A1C">
        <w:rPr>
          <w:rFonts w:ascii="Arial" w:hAnsi="Arial" w:cs="Arial"/>
          <w:color w:val="000000"/>
          <w:sz w:val="20"/>
          <w:szCs w:val="20"/>
        </w:rPr>
        <w:t xml:space="preserve"> į </w:t>
      </w:r>
      <w:proofErr w:type="spellStart"/>
      <w:r w:rsidR="008E2472" w:rsidRPr="00B42A1C">
        <w:rPr>
          <w:rFonts w:ascii="Arial" w:hAnsi="Arial" w:cs="Arial"/>
          <w:color w:val="000000"/>
          <w:sz w:val="20"/>
          <w:szCs w:val="20"/>
        </w:rPr>
        <w:t>t</w:t>
      </w:r>
      <w:r w:rsidR="003D4B3E" w:rsidRPr="00B42A1C">
        <w:rPr>
          <w:rFonts w:ascii="Arial" w:hAnsi="Arial" w:cs="Arial"/>
          <w:color w:val="000000"/>
          <w:sz w:val="20"/>
          <w:szCs w:val="20"/>
        </w:rPr>
        <w:t>iekėjų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klausimus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papildomai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skelbiami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Pirkimo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skelbime</w:t>
      </w:r>
      <w:proofErr w:type="spellEnd"/>
      <w:r w:rsidR="008E2472"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nurodytu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interneto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adresu</w:t>
      </w:r>
      <w:proofErr w:type="spellEnd"/>
      <w:r w:rsidR="003D4B3E" w:rsidRPr="00B42A1C">
        <w:rPr>
          <w:rFonts w:ascii="Arial" w:hAnsi="Arial" w:cs="Arial"/>
          <w:color w:val="000000"/>
          <w:sz w:val="20"/>
          <w:szCs w:val="20"/>
        </w:rPr>
        <w:t>.</w:t>
      </w:r>
    </w:p>
    <w:p w14:paraId="490C04B8" w14:textId="170D2F89" w:rsidR="006A132E" w:rsidRPr="00B42A1C" w:rsidRDefault="008E2472" w:rsidP="00B42A1C">
      <w:pPr>
        <w:pStyle w:val="Heading1mod"/>
        <w:numPr>
          <w:ilvl w:val="0"/>
          <w:numId w:val="0"/>
        </w:numPr>
        <w:spacing w:before="0" w:after="0" w:line="276" w:lineRule="auto"/>
        <w:jc w:val="both"/>
        <w:rPr>
          <w:rFonts w:ascii="Arial" w:hAnsi="Arial" w:cs="Arial"/>
          <w:color w:val="000000"/>
          <w:sz w:val="20"/>
          <w:szCs w:val="20"/>
        </w:rPr>
      </w:pPr>
      <w:r w:rsidRPr="00B42A1C">
        <w:rPr>
          <w:rFonts w:ascii="Arial" w:hAnsi="Arial" w:cs="Arial"/>
          <w:color w:val="000000"/>
          <w:sz w:val="20"/>
          <w:szCs w:val="20"/>
        </w:rPr>
        <w:t xml:space="preserve">      </w:t>
      </w:r>
      <w:r w:rsidR="004866C6" w:rsidRPr="00B42A1C">
        <w:rPr>
          <w:rFonts w:ascii="Arial" w:hAnsi="Arial" w:cs="Arial"/>
          <w:color w:val="000000"/>
          <w:sz w:val="20"/>
          <w:szCs w:val="20"/>
        </w:rPr>
        <w:t xml:space="preserve">   </w:t>
      </w:r>
      <w:r w:rsidR="00ED06BE" w:rsidRPr="00B42A1C">
        <w:rPr>
          <w:rFonts w:ascii="Arial" w:hAnsi="Arial" w:cs="Arial"/>
          <w:color w:val="000000"/>
          <w:sz w:val="20"/>
          <w:szCs w:val="20"/>
        </w:rPr>
        <w:t>8.3</w:t>
      </w:r>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Nesibaigus</w:t>
      </w:r>
      <w:proofErr w:type="spellEnd"/>
      <w:r w:rsidR="003D4B3E" w:rsidRPr="00B42A1C">
        <w:rPr>
          <w:rFonts w:ascii="Arial" w:hAnsi="Arial" w:cs="Arial"/>
          <w:color w:val="000000"/>
          <w:sz w:val="20"/>
          <w:szCs w:val="20"/>
        </w:rPr>
        <w:t xml:space="preserve"> </w:t>
      </w:r>
      <w:proofErr w:type="spellStart"/>
      <w:r w:rsidR="00AD5A52" w:rsidRPr="00B42A1C">
        <w:rPr>
          <w:rFonts w:ascii="Arial" w:hAnsi="Arial" w:cs="Arial"/>
          <w:color w:val="000000"/>
          <w:sz w:val="20"/>
          <w:szCs w:val="20"/>
        </w:rPr>
        <w:t>pirminių</w:t>
      </w:r>
      <w:proofErr w:type="spellEnd"/>
      <w:r w:rsidR="00AD5A52" w:rsidRPr="00B42A1C">
        <w:rPr>
          <w:rFonts w:ascii="Arial" w:hAnsi="Arial" w:cs="Arial"/>
          <w:color w:val="000000"/>
          <w:sz w:val="20"/>
          <w:szCs w:val="20"/>
        </w:rPr>
        <w:t xml:space="preserve"> </w:t>
      </w:r>
      <w:proofErr w:type="spellStart"/>
      <w:r w:rsidRPr="00B42A1C">
        <w:rPr>
          <w:rFonts w:ascii="Arial" w:hAnsi="Arial" w:cs="Arial"/>
          <w:color w:val="000000"/>
          <w:sz w:val="20"/>
          <w:szCs w:val="20"/>
        </w:rPr>
        <w:t>p</w:t>
      </w:r>
      <w:r w:rsidR="003D4B3E" w:rsidRPr="00B42A1C">
        <w:rPr>
          <w:rFonts w:ascii="Arial" w:hAnsi="Arial" w:cs="Arial"/>
          <w:color w:val="000000"/>
          <w:sz w:val="20"/>
          <w:szCs w:val="20"/>
        </w:rPr>
        <w:t>asiūlymų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terminui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Įsigyjančioji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organizacija</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savo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iniciatyva</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gali</w:t>
      </w:r>
      <w:proofErr w:type="spellEnd"/>
      <w:r w:rsidR="00AD5A52"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paaiškinti</w:t>
      </w:r>
      <w:proofErr w:type="spellEnd"/>
      <w:r w:rsidR="00830ABD"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patikslinti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Pirkimo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dokumentus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Tokius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paaiškinimus</w:t>
      </w:r>
      <w:proofErr w:type="spellEnd"/>
      <w:r w:rsidR="00E93E56"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patikslinimus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Įsigyjančioji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organizacija</w:t>
      </w:r>
      <w:proofErr w:type="spellEnd"/>
      <w:r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skelbia</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interneto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adresu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nurodytu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Pirkimo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skelbime</w:t>
      </w:r>
      <w:proofErr w:type="spellEnd"/>
      <w:r w:rsidR="003D4B3E" w:rsidRPr="00B42A1C">
        <w:rPr>
          <w:rFonts w:ascii="Arial" w:hAnsi="Arial" w:cs="Arial"/>
          <w:color w:val="000000"/>
          <w:sz w:val="20"/>
          <w:szCs w:val="20"/>
        </w:rPr>
        <w:t xml:space="preserve">, ne </w:t>
      </w:r>
      <w:proofErr w:type="spellStart"/>
      <w:r w:rsidR="003D4B3E" w:rsidRPr="00B42A1C">
        <w:rPr>
          <w:rFonts w:ascii="Arial" w:hAnsi="Arial" w:cs="Arial"/>
          <w:color w:val="000000"/>
          <w:sz w:val="20"/>
          <w:szCs w:val="20"/>
        </w:rPr>
        <w:t>vėliau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kaip</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likus</w:t>
      </w:r>
      <w:proofErr w:type="spellEnd"/>
      <w:r w:rsidR="003D4B3E" w:rsidRPr="00B42A1C">
        <w:rPr>
          <w:rFonts w:ascii="Arial" w:hAnsi="Arial" w:cs="Arial"/>
          <w:color w:val="000000"/>
          <w:sz w:val="20"/>
          <w:szCs w:val="20"/>
        </w:rPr>
        <w:t xml:space="preserve"> 3 </w:t>
      </w:r>
      <w:r w:rsidRPr="00B42A1C">
        <w:rPr>
          <w:rFonts w:ascii="Arial" w:hAnsi="Arial" w:cs="Arial"/>
          <w:color w:val="000000"/>
          <w:sz w:val="20"/>
          <w:szCs w:val="20"/>
        </w:rPr>
        <w:t xml:space="preserve">(trims) </w:t>
      </w:r>
      <w:proofErr w:type="spellStart"/>
      <w:r w:rsidR="003D4B3E" w:rsidRPr="00B42A1C">
        <w:rPr>
          <w:rFonts w:ascii="Arial" w:hAnsi="Arial" w:cs="Arial"/>
          <w:color w:val="000000"/>
          <w:sz w:val="20"/>
          <w:szCs w:val="20"/>
        </w:rPr>
        <w:t>darbo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dienoms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iki</w:t>
      </w:r>
      <w:proofErr w:type="spellEnd"/>
      <w:r w:rsidRPr="00B42A1C">
        <w:rPr>
          <w:rFonts w:ascii="Arial" w:hAnsi="Arial" w:cs="Arial"/>
          <w:color w:val="000000"/>
          <w:sz w:val="20"/>
          <w:szCs w:val="20"/>
        </w:rPr>
        <w:t xml:space="preserve"> </w:t>
      </w:r>
      <w:proofErr w:type="spellStart"/>
      <w:r w:rsidR="00B1418D" w:rsidRPr="00B42A1C">
        <w:rPr>
          <w:rFonts w:ascii="Arial" w:hAnsi="Arial" w:cs="Arial"/>
          <w:color w:val="000000"/>
          <w:sz w:val="20"/>
          <w:szCs w:val="20"/>
        </w:rPr>
        <w:t>pirminių</w:t>
      </w:r>
      <w:proofErr w:type="spellEnd"/>
      <w:r w:rsidR="00B1418D"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pasiūlymų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termino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pabaigos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Jeigu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paaiškinimai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paskelbiami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vėliau</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Įsigyjančioji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organizacija</w:t>
      </w:r>
      <w:proofErr w:type="spellEnd"/>
      <w:r w:rsidR="003E74F1"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privalo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atitinkamai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pratęsti</w:t>
      </w:r>
      <w:proofErr w:type="spellEnd"/>
      <w:r w:rsidR="003D4B3E" w:rsidRPr="00B42A1C">
        <w:rPr>
          <w:rFonts w:ascii="Arial" w:hAnsi="Arial" w:cs="Arial"/>
          <w:color w:val="000000"/>
          <w:sz w:val="20"/>
          <w:szCs w:val="20"/>
        </w:rPr>
        <w:t xml:space="preserve"> </w:t>
      </w:r>
      <w:proofErr w:type="spellStart"/>
      <w:r w:rsidR="00E2664A" w:rsidRPr="00B42A1C">
        <w:rPr>
          <w:rFonts w:ascii="Arial" w:hAnsi="Arial" w:cs="Arial"/>
          <w:color w:val="000000"/>
          <w:sz w:val="20"/>
          <w:szCs w:val="20"/>
        </w:rPr>
        <w:t>pirminių</w:t>
      </w:r>
      <w:proofErr w:type="spellEnd"/>
      <w:r w:rsidR="00E2664A"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pasiūlymų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pateikimo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terminą</w:t>
      </w:r>
      <w:proofErr w:type="spellEnd"/>
      <w:r w:rsidR="003D4B3E" w:rsidRPr="00B42A1C">
        <w:rPr>
          <w:rFonts w:ascii="Arial" w:hAnsi="Arial" w:cs="Arial"/>
          <w:color w:val="000000"/>
          <w:sz w:val="20"/>
          <w:szCs w:val="20"/>
        </w:rPr>
        <w:t>.</w:t>
      </w:r>
    </w:p>
    <w:p w14:paraId="2D4B58BD" w14:textId="4CC5E543" w:rsidR="001D7BF0" w:rsidRPr="00B42A1C" w:rsidRDefault="006A132E" w:rsidP="00B42A1C">
      <w:pPr>
        <w:pStyle w:val="Heading1mod"/>
        <w:numPr>
          <w:ilvl w:val="0"/>
          <w:numId w:val="0"/>
        </w:numPr>
        <w:spacing w:before="0" w:after="0" w:line="276" w:lineRule="auto"/>
        <w:jc w:val="both"/>
        <w:rPr>
          <w:rFonts w:ascii="Arial" w:hAnsi="Arial" w:cs="Arial"/>
          <w:color w:val="000000"/>
          <w:sz w:val="20"/>
          <w:szCs w:val="20"/>
        </w:rPr>
      </w:pPr>
      <w:r w:rsidRPr="00B42A1C">
        <w:rPr>
          <w:rFonts w:ascii="Arial" w:hAnsi="Arial" w:cs="Arial"/>
          <w:color w:val="000000"/>
          <w:sz w:val="20"/>
          <w:szCs w:val="20"/>
        </w:rPr>
        <w:t xml:space="preserve">     </w:t>
      </w:r>
      <w:r w:rsidR="004866C6" w:rsidRPr="00B42A1C">
        <w:rPr>
          <w:rFonts w:ascii="Arial" w:hAnsi="Arial" w:cs="Arial"/>
          <w:color w:val="000000"/>
          <w:sz w:val="20"/>
          <w:szCs w:val="20"/>
        </w:rPr>
        <w:t xml:space="preserve">   </w:t>
      </w:r>
      <w:r w:rsidRPr="00B42A1C">
        <w:rPr>
          <w:rFonts w:ascii="Arial" w:hAnsi="Arial" w:cs="Arial"/>
          <w:color w:val="000000"/>
          <w:sz w:val="20"/>
          <w:szCs w:val="20"/>
        </w:rPr>
        <w:t xml:space="preserve"> </w:t>
      </w:r>
      <w:r w:rsidR="00ED06BE" w:rsidRPr="00B42A1C">
        <w:rPr>
          <w:rFonts w:ascii="Arial" w:hAnsi="Arial" w:cs="Arial"/>
          <w:color w:val="000000"/>
          <w:sz w:val="20"/>
          <w:szCs w:val="20"/>
        </w:rPr>
        <w:t>8.4</w:t>
      </w:r>
      <w:r w:rsidR="008E2472" w:rsidRPr="00B42A1C">
        <w:rPr>
          <w:rFonts w:ascii="Arial" w:hAnsi="Arial" w:cs="Arial"/>
          <w:color w:val="000000"/>
          <w:sz w:val="20"/>
          <w:szCs w:val="20"/>
        </w:rPr>
        <w:t>.</w:t>
      </w:r>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Įsigyjančioji</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organizacija</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nerengs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susitikimų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su</w:t>
      </w:r>
      <w:proofErr w:type="spellEnd"/>
      <w:r w:rsidR="003D4B3E" w:rsidRPr="00B42A1C">
        <w:rPr>
          <w:rFonts w:ascii="Arial" w:hAnsi="Arial" w:cs="Arial"/>
          <w:color w:val="000000"/>
          <w:sz w:val="20"/>
          <w:szCs w:val="20"/>
        </w:rPr>
        <w:t xml:space="preserve"> </w:t>
      </w:r>
      <w:proofErr w:type="spellStart"/>
      <w:r w:rsidR="008E2472" w:rsidRPr="00B42A1C">
        <w:rPr>
          <w:rFonts w:ascii="Arial" w:hAnsi="Arial" w:cs="Arial"/>
          <w:color w:val="000000"/>
          <w:sz w:val="20"/>
          <w:szCs w:val="20"/>
        </w:rPr>
        <w:t>t</w:t>
      </w:r>
      <w:r w:rsidR="003D4B3E" w:rsidRPr="00B42A1C">
        <w:rPr>
          <w:rFonts w:ascii="Arial" w:hAnsi="Arial" w:cs="Arial"/>
          <w:color w:val="000000"/>
          <w:sz w:val="20"/>
          <w:szCs w:val="20"/>
        </w:rPr>
        <w:t>iekėjais</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dėl</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Pirkimo</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dokumentų</w:t>
      </w:r>
      <w:proofErr w:type="spellEnd"/>
      <w:r w:rsidR="003D4B3E" w:rsidRPr="00B42A1C">
        <w:rPr>
          <w:rFonts w:ascii="Arial" w:hAnsi="Arial" w:cs="Arial"/>
          <w:color w:val="000000"/>
          <w:sz w:val="20"/>
          <w:szCs w:val="20"/>
        </w:rPr>
        <w:t xml:space="preserve"> </w:t>
      </w:r>
      <w:proofErr w:type="spellStart"/>
      <w:r w:rsidR="003D4B3E" w:rsidRPr="00B42A1C">
        <w:rPr>
          <w:rFonts w:ascii="Arial" w:hAnsi="Arial" w:cs="Arial"/>
          <w:color w:val="000000"/>
          <w:sz w:val="20"/>
          <w:szCs w:val="20"/>
        </w:rPr>
        <w:t>paaiškinimų</w:t>
      </w:r>
      <w:proofErr w:type="spellEnd"/>
      <w:r w:rsidR="003D4B3E" w:rsidRPr="00B42A1C">
        <w:rPr>
          <w:rFonts w:ascii="Arial" w:hAnsi="Arial" w:cs="Arial"/>
          <w:color w:val="000000"/>
          <w:sz w:val="20"/>
          <w:szCs w:val="20"/>
        </w:rPr>
        <w:t>.</w:t>
      </w:r>
    </w:p>
    <w:p w14:paraId="6C91CFB4" w14:textId="5EF9285C" w:rsidR="001D7BF0" w:rsidRPr="00B42A1C" w:rsidRDefault="003D4B3E" w:rsidP="00B42A1C">
      <w:pPr>
        <w:pStyle w:val="Heading1mod"/>
        <w:numPr>
          <w:ilvl w:val="0"/>
          <w:numId w:val="0"/>
        </w:numPr>
        <w:spacing w:before="0" w:after="0" w:line="276" w:lineRule="auto"/>
        <w:rPr>
          <w:rFonts w:ascii="Arial" w:hAnsi="Arial" w:cs="Arial"/>
          <w:b/>
          <w:sz w:val="20"/>
          <w:szCs w:val="20"/>
          <w:lang w:val="lt-LT"/>
        </w:rPr>
      </w:pPr>
      <w:r w:rsidRPr="00B42A1C">
        <w:rPr>
          <w:rFonts w:ascii="Arial" w:hAnsi="Arial" w:cs="Arial"/>
          <w:color w:val="000000"/>
          <w:sz w:val="20"/>
          <w:szCs w:val="20"/>
        </w:rPr>
        <w:br/>
      </w:r>
      <w:r w:rsidR="001D7BF0" w:rsidRPr="00B42A1C">
        <w:rPr>
          <w:rFonts w:ascii="Arial" w:hAnsi="Arial" w:cs="Arial"/>
          <w:b/>
          <w:sz w:val="20"/>
          <w:szCs w:val="20"/>
          <w:lang w:val="lt-LT"/>
        </w:rPr>
        <w:t>IX SKYRIUS</w:t>
      </w:r>
    </w:p>
    <w:p w14:paraId="64ACEFD7" w14:textId="2547446A" w:rsidR="002700BF" w:rsidRPr="00B42A1C" w:rsidRDefault="003D4B3E" w:rsidP="00B42A1C">
      <w:pPr>
        <w:pStyle w:val="Sraopastraipa"/>
        <w:tabs>
          <w:tab w:val="left" w:pos="1134"/>
        </w:tabs>
        <w:spacing w:line="276" w:lineRule="auto"/>
        <w:ind w:left="0" w:firstLine="567"/>
        <w:jc w:val="center"/>
        <w:rPr>
          <w:rFonts w:ascii="Arial" w:hAnsi="Arial" w:cs="Arial"/>
          <w:b/>
          <w:bCs/>
          <w:color w:val="000000"/>
          <w:sz w:val="20"/>
          <w:szCs w:val="20"/>
        </w:rPr>
      </w:pPr>
      <w:r w:rsidRPr="00B42A1C">
        <w:rPr>
          <w:rFonts w:ascii="Arial" w:hAnsi="Arial" w:cs="Arial"/>
          <w:b/>
          <w:bCs/>
          <w:color w:val="000000"/>
          <w:sz w:val="20"/>
          <w:szCs w:val="20"/>
        </w:rPr>
        <w:t>VOKŲ SU</w:t>
      </w:r>
      <w:r w:rsidR="000B0670" w:rsidRPr="00B42A1C">
        <w:rPr>
          <w:rFonts w:ascii="Arial" w:hAnsi="Arial" w:cs="Arial"/>
          <w:b/>
          <w:bCs/>
          <w:color w:val="000000"/>
          <w:sz w:val="20"/>
          <w:szCs w:val="20"/>
        </w:rPr>
        <w:t xml:space="preserve"> PIRMINIAIS</w:t>
      </w:r>
      <w:r w:rsidRPr="00B42A1C">
        <w:rPr>
          <w:rFonts w:ascii="Arial" w:hAnsi="Arial" w:cs="Arial"/>
          <w:b/>
          <w:bCs/>
          <w:color w:val="000000"/>
          <w:sz w:val="20"/>
          <w:szCs w:val="20"/>
        </w:rPr>
        <w:t xml:space="preserve"> PASIŪLYMAIS ATPLĖŠIMAS</w:t>
      </w:r>
    </w:p>
    <w:p w14:paraId="69253402" w14:textId="77777777" w:rsidR="002700BF" w:rsidRPr="00B42A1C" w:rsidRDefault="002700BF" w:rsidP="00B42A1C">
      <w:pPr>
        <w:pStyle w:val="Sraopastraipa"/>
        <w:tabs>
          <w:tab w:val="left" w:pos="1134"/>
        </w:tabs>
        <w:spacing w:line="276" w:lineRule="auto"/>
        <w:ind w:left="0" w:firstLine="567"/>
        <w:jc w:val="center"/>
        <w:rPr>
          <w:rFonts w:ascii="Arial" w:hAnsi="Arial" w:cs="Arial"/>
          <w:b/>
          <w:bCs/>
          <w:color w:val="000000"/>
          <w:sz w:val="20"/>
          <w:szCs w:val="20"/>
        </w:rPr>
      </w:pPr>
    </w:p>
    <w:p w14:paraId="08A96F27" w14:textId="32D0C968" w:rsidR="00556C35" w:rsidRPr="00B42A1C" w:rsidRDefault="001E54A8" w:rsidP="00B42A1C">
      <w:pPr>
        <w:pStyle w:val="Sraopastraipa"/>
        <w:tabs>
          <w:tab w:val="left" w:pos="567"/>
          <w:tab w:val="left" w:pos="1134"/>
        </w:tabs>
        <w:spacing w:line="276" w:lineRule="auto"/>
        <w:ind w:left="0"/>
        <w:jc w:val="both"/>
        <w:rPr>
          <w:rFonts w:ascii="Arial" w:hAnsi="Arial" w:cs="Arial"/>
          <w:sz w:val="20"/>
          <w:szCs w:val="20"/>
        </w:rPr>
      </w:pPr>
      <w:r w:rsidRPr="00B42A1C">
        <w:rPr>
          <w:rFonts w:ascii="Arial" w:hAnsi="Arial" w:cs="Arial"/>
          <w:sz w:val="20"/>
          <w:szCs w:val="20"/>
        </w:rPr>
        <w:t xml:space="preserve">      </w:t>
      </w:r>
      <w:r w:rsidR="005B0EBA" w:rsidRPr="00B42A1C">
        <w:rPr>
          <w:rFonts w:ascii="Arial" w:hAnsi="Arial" w:cs="Arial"/>
          <w:sz w:val="20"/>
          <w:szCs w:val="20"/>
        </w:rPr>
        <w:t xml:space="preserve"> </w:t>
      </w:r>
      <w:r w:rsidR="004866C6" w:rsidRPr="00B42A1C">
        <w:rPr>
          <w:rFonts w:ascii="Arial" w:hAnsi="Arial" w:cs="Arial"/>
          <w:sz w:val="20"/>
          <w:szCs w:val="20"/>
        </w:rPr>
        <w:t xml:space="preserve">  </w:t>
      </w:r>
      <w:r w:rsidR="000B0670" w:rsidRPr="00B42A1C">
        <w:rPr>
          <w:rFonts w:ascii="Arial" w:hAnsi="Arial" w:cs="Arial"/>
          <w:sz w:val="20"/>
          <w:szCs w:val="20"/>
        </w:rPr>
        <w:t>9.1</w:t>
      </w:r>
      <w:r w:rsidR="008009CA" w:rsidRPr="00B42A1C">
        <w:rPr>
          <w:rFonts w:ascii="Arial" w:hAnsi="Arial" w:cs="Arial"/>
          <w:sz w:val="20"/>
          <w:szCs w:val="20"/>
        </w:rPr>
        <w:t>.</w:t>
      </w:r>
      <w:r w:rsidR="003D4B3E" w:rsidRPr="00B42A1C">
        <w:rPr>
          <w:rFonts w:ascii="Arial" w:hAnsi="Arial" w:cs="Arial"/>
          <w:sz w:val="20"/>
          <w:szCs w:val="20"/>
        </w:rPr>
        <w:t xml:space="preserve">Vokai </w:t>
      </w:r>
      <w:proofErr w:type="spellStart"/>
      <w:r w:rsidR="003D4B3E" w:rsidRPr="00B42A1C">
        <w:rPr>
          <w:rFonts w:ascii="Arial" w:hAnsi="Arial" w:cs="Arial"/>
          <w:sz w:val="20"/>
          <w:szCs w:val="20"/>
        </w:rPr>
        <w:t>su</w:t>
      </w:r>
      <w:proofErr w:type="spellEnd"/>
      <w:r w:rsidR="003D4B3E" w:rsidRPr="00B42A1C">
        <w:rPr>
          <w:rFonts w:ascii="Arial" w:hAnsi="Arial" w:cs="Arial"/>
          <w:sz w:val="20"/>
          <w:szCs w:val="20"/>
        </w:rPr>
        <w:t xml:space="preserve"> </w:t>
      </w:r>
      <w:proofErr w:type="spellStart"/>
      <w:r w:rsidR="00195D45" w:rsidRPr="00B42A1C">
        <w:rPr>
          <w:rFonts w:ascii="Arial" w:hAnsi="Arial" w:cs="Arial"/>
          <w:sz w:val="20"/>
          <w:szCs w:val="20"/>
        </w:rPr>
        <w:t>pirminiais</w:t>
      </w:r>
      <w:proofErr w:type="spellEnd"/>
      <w:r w:rsidR="00195D45" w:rsidRPr="00B42A1C">
        <w:rPr>
          <w:rFonts w:ascii="Arial" w:hAnsi="Arial" w:cs="Arial"/>
          <w:sz w:val="20"/>
          <w:szCs w:val="20"/>
        </w:rPr>
        <w:t xml:space="preserve"> </w:t>
      </w:r>
      <w:proofErr w:type="spellStart"/>
      <w:r w:rsidR="003D4B3E" w:rsidRPr="00B42A1C">
        <w:rPr>
          <w:rFonts w:ascii="Arial" w:hAnsi="Arial" w:cs="Arial"/>
          <w:sz w:val="20"/>
          <w:szCs w:val="20"/>
        </w:rPr>
        <w:t>pasiūlymais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atplėšiami</w:t>
      </w:r>
      <w:proofErr w:type="spellEnd"/>
      <w:r w:rsidR="003D4B3E" w:rsidRPr="00B42A1C">
        <w:rPr>
          <w:rFonts w:ascii="Arial" w:hAnsi="Arial" w:cs="Arial"/>
          <w:sz w:val="20"/>
          <w:szCs w:val="20"/>
        </w:rPr>
        <w:t xml:space="preserve"> </w:t>
      </w:r>
      <w:proofErr w:type="spellStart"/>
      <w:r w:rsidR="002A4AFE" w:rsidRPr="00B42A1C">
        <w:rPr>
          <w:rFonts w:ascii="Arial" w:hAnsi="Arial" w:cs="Arial"/>
          <w:sz w:val="20"/>
          <w:szCs w:val="20"/>
        </w:rPr>
        <w:t>K</w:t>
      </w:r>
      <w:r w:rsidR="003D4B3E" w:rsidRPr="00B42A1C">
        <w:rPr>
          <w:rFonts w:ascii="Arial" w:hAnsi="Arial" w:cs="Arial"/>
          <w:sz w:val="20"/>
          <w:szCs w:val="20"/>
        </w:rPr>
        <w:t>omisijos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posėdyje</w:t>
      </w:r>
      <w:proofErr w:type="spellEnd"/>
      <w:r w:rsidR="003D4B3E" w:rsidRPr="00B42A1C">
        <w:rPr>
          <w:rFonts w:ascii="Arial" w:hAnsi="Arial" w:cs="Arial"/>
          <w:sz w:val="20"/>
          <w:szCs w:val="20"/>
        </w:rPr>
        <w:t>.</w:t>
      </w:r>
    </w:p>
    <w:p w14:paraId="43B9E636" w14:textId="51804906" w:rsidR="003E74F1" w:rsidRPr="00B42A1C" w:rsidRDefault="00556C35" w:rsidP="00B42A1C">
      <w:pPr>
        <w:pStyle w:val="Sraopastraipa"/>
        <w:tabs>
          <w:tab w:val="left" w:pos="567"/>
          <w:tab w:val="left" w:pos="1134"/>
        </w:tabs>
        <w:spacing w:line="276" w:lineRule="auto"/>
        <w:ind w:left="0"/>
        <w:jc w:val="both"/>
        <w:rPr>
          <w:rFonts w:ascii="Arial" w:hAnsi="Arial" w:cs="Arial"/>
          <w:b/>
          <w:bCs/>
          <w:sz w:val="20"/>
          <w:szCs w:val="20"/>
        </w:rPr>
      </w:pPr>
      <w:r w:rsidRPr="00B42A1C">
        <w:rPr>
          <w:rFonts w:ascii="Arial" w:hAnsi="Arial" w:cs="Arial"/>
          <w:sz w:val="20"/>
          <w:szCs w:val="20"/>
        </w:rPr>
        <w:t xml:space="preserve">         9.2.</w:t>
      </w:r>
      <w:r w:rsidR="003D4B3E" w:rsidRPr="00B42A1C">
        <w:rPr>
          <w:rFonts w:ascii="Arial" w:hAnsi="Arial" w:cs="Arial"/>
          <w:sz w:val="20"/>
          <w:szCs w:val="20"/>
        </w:rPr>
        <w:t xml:space="preserve"> </w:t>
      </w:r>
      <w:proofErr w:type="spellStart"/>
      <w:r w:rsidR="003D4B3E" w:rsidRPr="00B42A1C">
        <w:rPr>
          <w:rFonts w:ascii="Arial" w:hAnsi="Arial" w:cs="Arial"/>
          <w:sz w:val="20"/>
          <w:szCs w:val="20"/>
        </w:rPr>
        <w:t>Komisijos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posėdis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kuriame</w:t>
      </w:r>
      <w:proofErr w:type="spellEnd"/>
      <w:r w:rsidR="00195D45" w:rsidRPr="00B42A1C">
        <w:rPr>
          <w:rFonts w:ascii="Arial" w:hAnsi="Arial" w:cs="Arial"/>
          <w:sz w:val="20"/>
          <w:szCs w:val="20"/>
        </w:rPr>
        <w:t xml:space="preserve"> </w:t>
      </w:r>
      <w:proofErr w:type="spellStart"/>
      <w:r w:rsidR="003D4B3E" w:rsidRPr="00B42A1C">
        <w:rPr>
          <w:rFonts w:ascii="Arial" w:hAnsi="Arial" w:cs="Arial"/>
          <w:sz w:val="20"/>
          <w:szCs w:val="20"/>
        </w:rPr>
        <w:t>atplėšiami</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vokai</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su</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pasiūlymais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vyks</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adresu</w:t>
      </w:r>
      <w:proofErr w:type="spellEnd"/>
      <w:r w:rsidR="003D4B3E" w:rsidRPr="00B42A1C">
        <w:rPr>
          <w:rFonts w:ascii="Arial" w:hAnsi="Arial" w:cs="Arial"/>
          <w:sz w:val="20"/>
          <w:szCs w:val="20"/>
        </w:rPr>
        <w:t xml:space="preserve">: </w:t>
      </w:r>
      <w:proofErr w:type="spellStart"/>
      <w:r w:rsidR="003D2313" w:rsidRPr="00B42A1C">
        <w:rPr>
          <w:rFonts w:ascii="Arial" w:hAnsi="Arial" w:cs="Arial"/>
          <w:sz w:val="20"/>
          <w:szCs w:val="20"/>
        </w:rPr>
        <w:t>akcinė</w:t>
      </w:r>
      <w:proofErr w:type="spellEnd"/>
      <w:r w:rsidR="003D2313" w:rsidRPr="00B42A1C">
        <w:rPr>
          <w:rFonts w:ascii="Arial" w:hAnsi="Arial" w:cs="Arial"/>
          <w:sz w:val="20"/>
          <w:szCs w:val="20"/>
        </w:rPr>
        <w:t xml:space="preserve"> </w:t>
      </w:r>
      <w:proofErr w:type="spellStart"/>
      <w:r w:rsidR="003D2313" w:rsidRPr="00B42A1C">
        <w:rPr>
          <w:rFonts w:ascii="Arial" w:hAnsi="Arial" w:cs="Arial"/>
          <w:sz w:val="20"/>
          <w:szCs w:val="20"/>
        </w:rPr>
        <w:t>bendrovė</w:t>
      </w:r>
      <w:proofErr w:type="spellEnd"/>
      <w:r w:rsidR="003D2313" w:rsidRPr="00B42A1C">
        <w:rPr>
          <w:rFonts w:ascii="Arial" w:hAnsi="Arial" w:cs="Arial"/>
          <w:sz w:val="20"/>
          <w:szCs w:val="20"/>
        </w:rPr>
        <w:t xml:space="preserve"> </w:t>
      </w:r>
      <w:r w:rsidR="002A4AFE" w:rsidRPr="00B42A1C">
        <w:rPr>
          <w:rFonts w:ascii="Arial" w:hAnsi="Arial" w:cs="Arial"/>
          <w:sz w:val="20"/>
          <w:szCs w:val="20"/>
        </w:rPr>
        <w:t xml:space="preserve">„Kauno energija”, </w:t>
      </w:r>
      <w:proofErr w:type="spellStart"/>
      <w:r w:rsidR="002A4AFE" w:rsidRPr="00B42A1C">
        <w:rPr>
          <w:rFonts w:ascii="Arial" w:hAnsi="Arial" w:cs="Arial"/>
          <w:sz w:val="20"/>
          <w:szCs w:val="20"/>
        </w:rPr>
        <w:t>Raudondvario</w:t>
      </w:r>
      <w:proofErr w:type="spellEnd"/>
      <w:r w:rsidR="002A4AFE" w:rsidRPr="00B42A1C">
        <w:rPr>
          <w:rFonts w:ascii="Arial" w:hAnsi="Arial" w:cs="Arial"/>
          <w:sz w:val="20"/>
          <w:szCs w:val="20"/>
        </w:rPr>
        <w:t xml:space="preserve"> pl. 84, LT−</w:t>
      </w:r>
      <w:r w:rsidR="00385C6A" w:rsidRPr="00B42A1C">
        <w:rPr>
          <w:rFonts w:ascii="Arial" w:hAnsi="Arial" w:cs="Arial"/>
          <w:sz w:val="20"/>
          <w:szCs w:val="20"/>
        </w:rPr>
        <w:t xml:space="preserve">47179 </w:t>
      </w:r>
      <w:r w:rsidR="002A4AFE" w:rsidRPr="00B42A1C">
        <w:rPr>
          <w:rFonts w:ascii="Arial" w:hAnsi="Arial" w:cs="Arial"/>
          <w:sz w:val="20"/>
          <w:szCs w:val="20"/>
        </w:rPr>
        <w:t xml:space="preserve">Kaunas, </w:t>
      </w:r>
      <w:proofErr w:type="spellStart"/>
      <w:r w:rsidR="002A4AFE" w:rsidRPr="00B42A1C">
        <w:rPr>
          <w:rFonts w:ascii="Arial" w:hAnsi="Arial" w:cs="Arial"/>
          <w:sz w:val="20"/>
          <w:szCs w:val="20"/>
        </w:rPr>
        <w:t>Lietuva</w:t>
      </w:r>
      <w:proofErr w:type="spellEnd"/>
      <w:r w:rsidR="002A4AFE" w:rsidRPr="00B42A1C">
        <w:rPr>
          <w:rFonts w:ascii="Arial" w:hAnsi="Arial" w:cs="Arial"/>
          <w:sz w:val="20"/>
          <w:szCs w:val="20"/>
        </w:rPr>
        <w:t xml:space="preserve">. </w:t>
      </w:r>
      <w:proofErr w:type="spellStart"/>
      <w:r w:rsidR="003D4B3E" w:rsidRPr="00B42A1C">
        <w:rPr>
          <w:rFonts w:ascii="Arial" w:hAnsi="Arial" w:cs="Arial"/>
          <w:sz w:val="20"/>
          <w:szCs w:val="20"/>
        </w:rPr>
        <w:t>Vokų</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atplėšimo</w:t>
      </w:r>
      <w:proofErr w:type="spellEnd"/>
      <w:r w:rsidR="003D4B3E" w:rsidRPr="00B42A1C">
        <w:rPr>
          <w:rFonts w:ascii="Arial" w:hAnsi="Arial" w:cs="Arial"/>
          <w:sz w:val="20"/>
          <w:szCs w:val="20"/>
        </w:rPr>
        <w:t xml:space="preserve"> </w:t>
      </w:r>
      <w:proofErr w:type="spellStart"/>
      <w:r w:rsidR="003D4B3E" w:rsidRPr="00B42A1C">
        <w:rPr>
          <w:rFonts w:ascii="Arial" w:hAnsi="Arial" w:cs="Arial"/>
          <w:sz w:val="20"/>
          <w:szCs w:val="20"/>
        </w:rPr>
        <w:t>pradžia</w:t>
      </w:r>
      <w:proofErr w:type="spellEnd"/>
      <w:r w:rsidR="002D6A9C" w:rsidRPr="00B42A1C">
        <w:rPr>
          <w:rFonts w:ascii="Arial" w:hAnsi="Arial" w:cs="Arial"/>
          <w:sz w:val="20"/>
          <w:szCs w:val="20"/>
        </w:rPr>
        <w:t xml:space="preserve"> </w:t>
      </w:r>
      <w:r w:rsidR="003D4B3E" w:rsidRPr="00B42A1C">
        <w:rPr>
          <w:rFonts w:ascii="Arial" w:hAnsi="Arial" w:cs="Arial"/>
          <w:b/>
          <w:bCs/>
          <w:sz w:val="20"/>
          <w:szCs w:val="20"/>
        </w:rPr>
        <w:t>202</w:t>
      </w:r>
      <w:r w:rsidR="00195D45" w:rsidRPr="00B42A1C">
        <w:rPr>
          <w:rFonts w:ascii="Arial" w:hAnsi="Arial" w:cs="Arial"/>
          <w:b/>
          <w:bCs/>
          <w:sz w:val="20"/>
          <w:szCs w:val="20"/>
        </w:rPr>
        <w:t>2</w:t>
      </w:r>
      <w:r w:rsidR="00385C6A" w:rsidRPr="00B42A1C">
        <w:rPr>
          <w:rFonts w:ascii="Arial" w:hAnsi="Arial" w:cs="Arial"/>
          <w:b/>
          <w:bCs/>
          <w:sz w:val="20"/>
          <w:szCs w:val="20"/>
        </w:rPr>
        <w:t xml:space="preserve"> </w:t>
      </w:r>
      <w:r w:rsidR="003D4B3E" w:rsidRPr="00B42A1C">
        <w:rPr>
          <w:rFonts w:ascii="Arial" w:hAnsi="Arial" w:cs="Arial"/>
          <w:b/>
          <w:bCs/>
          <w:sz w:val="20"/>
          <w:szCs w:val="20"/>
        </w:rPr>
        <w:t xml:space="preserve">m. </w:t>
      </w:r>
      <w:proofErr w:type="spellStart"/>
      <w:r w:rsidR="00195D45" w:rsidRPr="00B42A1C">
        <w:rPr>
          <w:rFonts w:ascii="Arial" w:hAnsi="Arial" w:cs="Arial"/>
          <w:b/>
          <w:bCs/>
          <w:sz w:val="20"/>
          <w:szCs w:val="20"/>
        </w:rPr>
        <w:t>liepos</w:t>
      </w:r>
      <w:proofErr w:type="spellEnd"/>
      <w:r w:rsidR="003D4B3E" w:rsidRPr="00B42A1C">
        <w:rPr>
          <w:rFonts w:ascii="Arial" w:hAnsi="Arial" w:cs="Arial"/>
          <w:b/>
          <w:bCs/>
          <w:sz w:val="20"/>
          <w:szCs w:val="20"/>
        </w:rPr>
        <w:t xml:space="preserve"> </w:t>
      </w:r>
      <w:r w:rsidR="00A01E02" w:rsidRPr="005923CF">
        <w:rPr>
          <w:rFonts w:ascii="Arial" w:hAnsi="Arial" w:cs="Arial"/>
          <w:b/>
          <w:bCs/>
          <w:sz w:val="20"/>
          <w:szCs w:val="20"/>
        </w:rPr>
        <w:t>2</w:t>
      </w:r>
      <w:r w:rsidR="00E376A0">
        <w:rPr>
          <w:rFonts w:ascii="Arial" w:hAnsi="Arial" w:cs="Arial"/>
          <w:b/>
          <w:bCs/>
          <w:sz w:val="20"/>
          <w:szCs w:val="20"/>
        </w:rPr>
        <w:t>7</w:t>
      </w:r>
      <w:r w:rsidR="00A01E02">
        <w:rPr>
          <w:rFonts w:ascii="Arial" w:hAnsi="Arial" w:cs="Arial"/>
          <w:b/>
          <w:bCs/>
          <w:sz w:val="20"/>
          <w:szCs w:val="20"/>
        </w:rPr>
        <w:t xml:space="preserve"> </w:t>
      </w:r>
      <w:r w:rsidR="003D4B3E" w:rsidRPr="00B42A1C">
        <w:rPr>
          <w:rFonts w:ascii="Arial" w:hAnsi="Arial" w:cs="Arial"/>
          <w:b/>
          <w:bCs/>
          <w:sz w:val="20"/>
          <w:szCs w:val="20"/>
        </w:rPr>
        <w:t>d.</w:t>
      </w:r>
      <w:r w:rsidR="00195D45" w:rsidRPr="00B42A1C">
        <w:rPr>
          <w:rFonts w:ascii="Arial" w:hAnsi="Arial" w:cs="Arial"/>
          <w:b/>
          <w:bCs/>
          <w:sz w:val="20"/>
          <w:szCs w:val="20"/>
        </w:rPr>
        <w:t xml:space="preserve"> </w:t>
      </w:r>
      <w:r w:rsidR="002A4AFE" w:rsidRPr="00B42A1C">
        <w:rPr>
          <w:rFonts w:ascii="Arial" w:hAnsi="Arial" w:cs="Arial"/>
          <w:b/>
          <w:bCs/>
          <w:sz w:val="20"/>
          <w:szCs w:val="20"/>
        </w:rPr>
        <w:t>10</w:t>
      </w:r>
      <w:r w:rsidR="003D4B3E" w:rsidRPr="00B42A1C">
        <w:rPr>
          <w:rFonts w:ascii="Arial" w:hAnsi="Arial" w:cs="Arial"/>
          <w:b/>
          <w:bCs/>
          <w:sz w:val="20"/>
          <w:szCs w:val="20"/>
        </w:rPr>
        <w:t xml:space="preserve"> val. </w:t>
      </w:r>
      <w:r w:rsidR="002A4AFE" w:rsidRPr="00B42A1C">
        <w:rPr>
          <w:rFonts w:ascii="Arial" w:hAnsi="Arial" w:cs="Arial"/>
          <w:b/>
          <w:bCs/>
          <w:sz w:val="20"/>
          <w:szCs w:val="20"/>
        </w:rPr>
        <w:t>00</w:t>
      </w:r>
      <w:r w:rsidR="003D4B3E" w:rsidRPr="00B42A1C">
        <w:rPr>
          <w:rFonts w:ascii="Arial" w:hAnsi="Arial" w:cs="Arial"/>
          <w:b/>
          <w:bCs/>
          <w:sz w:val="20"/>
          <w:szCs w:val="20"/>
        </w:rPr>
        <w:t xml:space="preserve"> min. (</w:t>
      </w:r>
      <w:proofErr w:type="spellStart"/>
      <w:r w:rsidR="003D4B3E" w:rsidRPr="00B42A1C">
        <w:rPr>
          <w:rFonts w:ascii="Arial" w:hAnsi="Arial" w:cs="Arial"/>
          <w:b/>
          <w:bCs/>
          <w:sz w:val="20"/>
          <w:szCs w:val="20"/>
        </w:rPr>
        <w:t>Lietuvos</w:t>
      </w:r>
      <w:proofErr w:type="spellEnd"/>
      <w:r w:rsidR="003D4B3E" w:rsidRPr="00B42A1C">
        <w:rPr>
          <w:rFonts w:ascii="Arial" w:hAnsi="Arial" w:cs="Arial"/>
          <w:b/>
          <w:bCs/>
          <w:sz w:val="20"/>
          <w:szCs w:val="20"/>
        </w:rPr>
        <w:t xml:space="preserve"> </w:t>
      </w:r>
      <w:proofErr w:type="spellStart"/>
      <w:r w:rsidR="003D4B3E" w:rsidRPr="00B42A1C">
        <w:rPr>
          <w:rFonts w:ascii="Arial" w:hAnsi="Arial" w:cs="Arial"/>
          <w:b/>
          <w:bCs/>
          <w:sz w:val="20"/>
          <w:szCs w:val="20"/>
        </w:rPr>
        <w:t>laiku</w:t>
      </w:r>
      <w:proofErr w:type="spellEnd"/>
      <w:r w:rsidR="003D4B3E" w:rsidRPr="00B42A1C">
        <w:rPr>
          <w:rFonts w:ascii="Arial" w:hAnsi="Arial" w:cs="Arial"/>
          <w:b/>
          <w:bCs/>
          <w:sz w:val="20"/>
          <w:szCs w:val="20"/>
        </w:rPr>
        <w:t>).</w:t>
      </w:r>
    </w:p>
    <w:p w14:paraId="4850C4FE" w14:textId="4B3E3147" w:rsidR="00740452" w:rsidRPr="00B42A1C" w:rsidRDefault="001E54A8" w:rsidP="00B42A1C">
      <w:pPr>
        <w:tabs>
          <w:tab w:val="left" w:pos="567"/>
          <w:tab w:val="left" w:pos="1134"/>
        </w:tabs>
        <w:spacing w:line="276" w:lineRule="auto"/>
        <w:jc w:val="both"/>
        <w:rPr>
          <w:rFonts w:ascii="Arial" w:hAnsi="Arial" w:cs="Arial"/>
          <w:sz w:val="20"/>
          <w:szCs w:val="20"/>
        </w:rPr>
      </w:pPr>
      <w:r w:rsidRPr="00B42A1C">
        <w:rPr>
          <w:rFonts w:ascii="Arial" w:hAnsi="Arial" w:cs="Arial"/>
          <w:sz w:val="20"/>
          <w:szCs w:val="20"/>
        </w:rPr>
        <w:t xml:space="preserve">       </w:t>
      </w:r>
      <w:r w:rsidR="004866C6" w:rsidRPr="00B42A1C">
        <w:rPr>
          <w:rFonts w:ascii="Arial" w:hAnsi="Arial" w:cs="Arial"/>
          <w:sz w:val="20"/>
          <w:szCs w:val="20"/>
        </w:rPr>
        <w:t xml:space="preserve">  </w:t>
      </w:r>
      <w:r w:rsidR="00740452" w:rsidRPr="00B42A1C">
        <w:rPr>
          <w:rFonts w:ascii="Arial" w:hAnsi="Arial" w:cs="Arial"/>
          <w:sz w:val="20"/>
          <w:szCs w:val="20"/>
        </w:rPr>
        <w:t>9.</w:t>
      </w:r>
      <w:r w:rsidR="00556C35" w:rsidRPr="00B42A1C">
        <w:rPr>
          <w:rFonts w:ascii="Arial" w:hAnsi="Arial" w:cs="Arial"/>
          <w:sz w:val="20"/>
          <w:szCs w:val="20"/>
        </w:rPr>
        <w:t>3</w:t>
      </w:r>
      <w:r w:rsidR="00740452" w:rsidRPr="00B42A1C">
        <w:rPr>
          <w:rFonts w:ascii="Arial" w:hAnsi="Arial" w:cs="Arial"/>
          <w:sz w:val="20"/>
          <w:szCs w:val="20"/>
        </w:rPr>
        <w:t xml:space="preserve">. </w:t>
      </w:r>
      <w:proofErr w:type="spellStart"/>
      <w:r w:rsidR="00740452" w:rsidRPr="00B42A1C">
        <w:rPr>
          <w:rFonts w:ascii="Arial" w:hAnsi="Arial" w:cs="Arial"/>
          <w:sz w:val="20"/>
          <w:szCs w:val="20"/>
        </w:rPr>
        <w:t>Vokų</w:t>
      </w:r>
      <w:proofErr w:type="spellEnd"/>
      <w:r w:rsidR="00740452" w:rsidRPr="00B42A1C">
        <w:rPr>
          <w:rFonts w:ascii="Arial" w:hAnsi="Arial" w:cs="Arial"/>
          <w:sz w:val="20"/>
          <w:szCs w:val="20"/>
        </w:rPr>
        <w:t xml:space="preserve"> </w:t>
      </w:r>
      <w:proofErr w:type="spellStart"/>
      <w:r w:rsidR="00740452" w:rsidRPr="00B42A1C">
        <w:rPr>
          <w:rFonts w:ascii="Arial" w:hAnsi="Arial" w:cs="Arial"/>
          <w:sz w:val="20"/>
          <w:szCs w:val="20"/>
        </w:rPr>
        <w:t>su</w:t>
      </w:r>
      <w:proofErr w:type="spellEnd"/>
      <w:r w:rsidR="00740452" w:rsidRPr="00B42A1C">
        <w:rPr>
          <w:rFonts w:ascii="Arial" w:hAnsi="Arial" w:cs="Arial"/>
          <w:sz w:val="20"/>
          <w:szCs w:val="20"/>
        </w:rPr>
        <w:t xml:space="preserve"> </w:t>
      </w:r>
      <w:proofErr w:type="spellStart"/>
      <w:r w:rsidR="00927D1F" w:rsidRPr="00B42A1C">
        <w:rPr>
          <w:rFonts w:ascii="Arial" w:hAnsi="Arial" w:cs="Arial"/>
          <w:sz w:val="20"/>
          <w:szCs w:val="20"/>
        </w:rPr>
        <w:t>pirminiais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pasiūlymais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atplėšimo</w:t>
      </w:r>
      <w:proofErr w:type="spellEnd"/>
      <w:r w:rsidR="00927D1F" w:rsidRPr="00B42A1C">
        <w:rPr>
          <w:rFonts w:ascii="Arial" w:hAnsi="Arial" w:cs="Arial"/>
          <w:sz w:val="20"/>
          <w:szCs w:val="20"/>
        </w:rPr>
        <w:t xml:space="preserve"> </w:t>
      </w:r>
      <w:proofErr w:type="spellStart"/>
      <w:r w:rsidR="008B2D5C" w:rsidRPr="00B42A1C">
        <w:rPr>
          <w:rFonts w:ascii="Arial" w:hAnsi="Arial" w:cs="Arial"/>
          <w:sz w:val="20"/>
          <w:szCs w:val="20"/>
        </w:rPr>
        <w:t>K</w:t>
      </w:r>
      <w:r w:rsidR="00927D1F" w:rsidRPr="00B42A1C">
        <w:rPr>
          <w:rFonts w:ascii="Arial" w:hAnsi="Arial" w:cs="Arial"/>
          <w:sz w:val="20"/>
          <w:szCs w:val="20"/>
        </w:rPr>
        <w:t>omisijos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posėdyje</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tiekėj</w:t>
      </w:r>
      <w:r w:rsidR="00C21349" w:rsidRPr="00B42A1C">
        <w:rPr>
          <w:rFonts w:ascii="Arial" w:hAnsi="Arial" w:cs="Arial"/>
          <w:sz w:val="20"/>
          <w:szCs w:val="20"/>
        </w:rPr>
        <w:t>ai</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nedalyvauja</w:t>
      </w:r>
      <w:proofErr w:type="spellEnd"/>
      <w:r w:rsidR="00927D1F" w:rsidRPr="00B42A1C">
        <w:rPr>
          <w:rFonts w:ascii="Arial" w:hAnsi="Arial" w:cs="Arial"/>
          <w:sz w:val="20"/>
          <w:szCs w:val="20"/>
        </w:rPr>
        <w:t>.</w:t>
      </w:r>
    </w:p>
    <w:p w14:paraId="6335B59F" w14:textId="71CDCA97" w:rsidR="00927D1F" w:rsidRPr="00B42A1C" w:rsidRDefault="001E54A8" w:rsidP="00B42A1C">
      <w:pPr>
        <w:tabs>
          <w:tab w:val="left" w:pos="567"/>
          <w:tab w:val="left" w:pos="1134"/>
        </w:tabs>
        <w:spacing w:line="276" w:lineRule="auto"/>
        <w:jc w:val="both"/>
        <w:rPr>
          <w:rFonts w:ascii="Arial" w:hAnsi="Arial" w:cs="Arial"/>
          <w:sz w:val="20"/>
          <w:szCs w:val="20"/>
        </w:rPr>
      </w:pPr>
      <w:r w:rsidRPr="00B42A1C">
        <w:rPr>
          <w:rFonts w:ascii="Arial" w:hAnsi="Arial" w:cs="Arial"/>
          <w:sz w:val="20"/>
          <w:szCs w:val="20"/>
        </w:rPr>
        <w:t xml:space="preserve">      </w:t>
      </w:r>
      <w:r w:rsidR="004866C6" w:rsidRPr="00B42A1C">
        <w:rPr>
          <w:rFonts w:ascii="Arial" w:hAnsi="Arial" w:cs="Arial"/>
          <w:sz w:val="20"/>
          <w:szCs w:val="20"/>
        </w:rPr>
        <w:t xml:space="preserve">   </w:t>
      </w:r>
      <w:r w:rsidR="00927D1F" w:rsidRPr="00B42A1C">
        <w:rPr>
          <w:rFonts w:ascii="Arial" w:hAnsi="Arial" w:cs="Arial"/>
          <w:sz w:val="20"/>
          <w:szCs w:val="20"/>
        </w:rPr>
        <w:t>9.</w:t>
      </w:r>
      <w:r w:rsidR="00556C35" w:rsidRPr="00B42A1C">
        <w:rPr>
          <w:rFonts w:ascii="Arial" w:hAnsi="Arial" w:cs="Arial"/>
          <w:sz w:val="20"/>
          <w:szCs w:val="20"/>
        </w:rPr>
        <w:t>4</w:t>
      </w:r>
      <w:r w:rsidR="00927D1F" w:rsidRPr="00B42A1C">
        <w:rPr>
          <w:rFonts w:ascii="Arial" w:hAnsi="Arial" w:cs="Arial"/>
          <w:sz w:val="20"/>
          <w:szCs w:val="20"/>
        </w:rPr>
        <w:t xml:space="preserve">. </w:t>
      </w:r>
      <w:proofErr w:type="spellStart"/>
      <w:r w:rsidR="00927D1F" w:rsidRPr="00B42A1C">
        <w:rPr>
          <w:rFonts w:ascii="Arial" w:hAnsi="Arial" w:cs="Arial"/>
          <w:sz w:val="20"/>
          <w:szCs w:val="20"/>
        </w:rPr>
        <w:t>Komisija</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vokų</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su</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pasiūlymais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atplėšimo</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procedūros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rezultatus</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įformina</w:t>
      </w:r>
      <w:proofErr w:type="spellEnd"/>
      <w:r w:rsidR="00927D1F" w:rsidRPr="00B42A1C">
        <w:rPr>
          <w:rFonts w:ascii="Arial" w:hAnsi="Arial" w:cs="Arial"/>
          <w:sz w:val="20"/>
          <w:szCs w:val="20"/>
        </w:rPr>
        <w:t xml:space="preserve"> </w:t>
      </w:r>
      <w:proofErr w:type="spellStart"/>
      <w:r w:rsidR="00927D1F" w:rsidRPr="00B42A1C">
        <w:rPr>
          <w:rFonts w:ascii="Arial" w:hAnsi="Arial" w:cs="Arial"/>
          <w:sz w:val="20"/>
          <w:szCs w:val="20"/>
        </w:rPr>
        <w:t>protokolu</w:t>
      </w:r>
      <w:proofErr w:type="spellEnd"/>
      <w:r w:rsidR="00927D1F" w:rsidRPr="00B42A1C">
        <w:rPr>
          <w:rFonts w:ascii="Arial" w:hAnsi="Arial" w:cs="Arial"/>
          <w:sz w:val="20"/>
          <w:szCs w:val="20"/>
        </w:rPr>
        <w:t>.</w:t>
      </w:r>
    </w:p>
    <w:p w14:paraId="7D1F4C2D" w14:textId="198073BC" w:rsidR="00AF4246" w:rsidRDefault="00AF4246">
      <w:pPr>
        <w:pStyle w:val="Sraopastraipa"/>
        <w:tabs>
          <w:tab w:val="left" w:pos="1134"/>
        </w:tabs>
        <w:spacing w:line="276" w:lineRule="auto"/>
        <w:ind w:left="0" w:firstLine="567"/>
        <w:jc w:val="both"/>
        <w:rPr>
          <w:rFonts w:ascii="Arial" w:hAnsi="Arial" w:cs="Arial"/>
          <w:sz w:val="20"/>
          <w:szCs w:val="20"/>
        </w:rPr>
      </w:pPr>
    </w:p>
    <w:p w14:paraId="11234392" w14:textId="77777777" w:rsidR="004C4C89" w:rsidRPr="00B42A1C" w:rsidRDefault="004C4C89" w:rsidP="00B42A1C">
      <w:pPr>
        <w:pStyle w:val="Sraopastraipa"/>
        <w:tabs>
          <w:tab w:val="left" w:pos="1134"/>
        </w:tabs>
        <w:spacing w:line="276" w:lineRule="auto"/>
        <w:ind w:left="0"/>
        <w:jc w:val="both"/>
        <w:rPr>
          <w:rFonts w:ascii="Arial" w:hAnsi="Arial" w:cs="Arial"/>
          <w:color w:val="000000"/>
          <w:sz w:val="20"/>
          <w:szCs w:val="20"/>
        </w:rPr>
      </w:pPr>
    </w:p>
    <w:p w14:paraId="23278CA0" w14:textId="23651CE0" w:rsidR="00763529" w:rsidRPr="00B42A1C" w:rsidRDefault="004C4C89" w:rsidP="00B42A1C">
      <w:pPr>
        <w:pStyle w:val="Sraopastraipa"/>
        <w:tabs>
          <w:tab w:val="left" w:pos="1134"/>
        </w:tabs>
        <w:spacing w:line="276" w:lineRule="auto"/>
        <w:ind w:left="567"/>
        <w:jc w:val="center"/>
        <w:rPr>
          <w:rFonts w:ascii="Arial" w:hAnsi="Arial" w:cs="Arial"/>
          <w:color w:val="000000"/>
          <w:sz w:val="20"/>
          <w:szCs w:val="20"/>
        </w:rPr>
      </w:pPr>
      <w:r w:rsidRPr="00B42A1C">
        <w:rPr>
          <w:rFonts w:ascii="Arial" w:hAnsi="Arial" w:cs="Arial"/>
          <w:b/>
          <w:sz w:val="20"/>
          <w:szCs w:val="20"/>
          <w:lang w:val="lt-LT"/>
        </w:rPr>
        <w:t>X SKYRIUS</w:t>
      </w:r>
    </w:p>
    <w:p w14:paraId="53C41D15" w14:textId="14776DBF" w:rsidR="003361C1" w:rsidRPr="00B42A1C" w:rsidRDefault="00925945" w:rsidP="00B42A1C">
      <w:pPr>
        <w:pStyle w:val="Sraopastraipa"/>
        <w:tabs>
          <w:tab w:val="left" w:pos="1134"/>
        </w:tabs>
        <w:spacing w:line="276" w:lineRule="auto"/>
        <w:ind w:left="0" w:firstLine="2552"/>
        <w:rPr>
          <w:rFonts w:ascii="Arial" w:hAnsi="Arial" w:cs="Arial"/>
          <w:b/>
          <w:bCs/>
          <w:color w:val="000000"/>
          <w:sz w:val="20"/>
          <w:szCs w:val="20"/>
        </w:rPr>
      </w:pPr>
      <w:r w:rsidRPr="00B42A1C">
        <w:rPr>
          <w:rFonts w:ascii="Arial" w:hAnsi="Arial" w:cs="Arial"/>
          <w:b/>
          <w:bCs/>
          <w:color w:val="000000"/>
          <w:sz w:val="20"/>
          <w:szCs w:val="20"/>
        </w:rPr>
        <w:t>PIRMINIŲ</w:t>
      </w:r>
      <w:r w:rsidR="004C4C89" w:rsidRPr="00B42A1C">
        <w:rPr>
          <w:rFonts w:ascii="Arial" w:hAnsi="Arial" w:cs="Arial"/>
          <w:b/>
          <w:bCs/>
          <w:color w:val="000000"/>
          <w:sz w:val="20"/>
          <w:szCs w:val="20"/>
        </w:rPr>
        <w:t xml:space="preserve"> </w:t>
      </w:r>
      <w:r w:rsidR="00F441D5" w:rsidRPr="00B42A1C">
        <w:rPr>
          <w:rFonts w:ascii="Arial" w:hAnsi="Arial" w:cs="Arial"/>
          <w:b/>
          <w:bCs/>
          <w:color w:val="000000"/>
          <w:sz w:val="20"/>
          <w:szCs w:val="20"/>
        </w:rPr>
        <w:t>PASIŪLYMŲ</w:t>
      </w:r>
      <w:r w:rsidR="004C4C89" w:rsidRPr="00B42A1C">
        <w:rPr>
          <w:rFonts w:ascii="Arial" w:hAnsi="Arial" w:cs="Arial"/>
          <w:b/>
          <w:bCs/>
          <w:color w:val="000000"/>
          <w:sz w:val="20"/>
          <w:szCs w:val="20"/>
        </w:rPr>
        <w:t xml:space="preserve"> </w:t>
      </w:r>
      <w:r w:rsidR="00F441D5" w:rsidRPr="00B42A1C">
        <w:rPr>
          <w:rFonts w:ascii="Arial" w:hAnsi="Arial" w:cs="Arial"/>
          <w:b/>
          <w:bCs/>
          <w:color w:val="000000"/>
          <w:sz w:val="20"/>
          <w:szCs w:val="20"/>
        </w:rPr>
        <w:t xml:space="preserve">VERTINIMAS </w:t>
      </w:r>
      <w:r w:rsidRPr="00B42A1C">
        <w:rPr>
          <w:rFonts w:ascii="Arial" w:hAnsi="Arial" w:cs="Arial"/>
          <w:b/>
          <w:bCs/>
          <w:color w:val="000000"/>
          <w:sz w:val="20"/>
          <w:szCs w:val="20"/>
        </w:rPr>
        <w:t>IR DERYBOS</w:t>
      </w:r>
    </w:p>
    <w:p w14:paraId="32440B56" w14:textId="2240C312" w:rsidR="00E742E5" w:rsidRPr="00B42A1C" w:rsidRDefault="00F441D5" w:rsidP="00B42A1C">
      <w:pPr>
        <w:pStyle w:val="Sraopastraipa"/>
        <w:tabs>
          <w:tab w:val="left" w:pos="1134"/>
        </w:tabs>
        <w:spacing w:line="276" w:lineRule="auto"/>
        <w:ind w:left="0" w:firstLine="567"/>
        <w:jc w:val="both"/>
        <w:rPr>
          <w:rFonts w:ascii="Arial" w:hAnsi="Arial" w:cs="Arial"/>
          <w:color w:val="000000"/>
          <w:sz w:val="20"/>
          <w:szCs w:val="20"/>
        </w:rPr>
      </w:pPr>
      <w:r w:rsidRPr="00B42A1C">
        <w:rPr>
          <w:rFonts w:ascii="Arial" w:hAnsi="Arial" w:cs="Arial"/>
          <w:b/>
          <w:bCs/>
          <w:color w:val="000000"/>
          <w:sz w:val="20"/>
          <w:szCs w:val="20"/>
        </w:rPr>
        <w:br/>
      </w:r>
      <w:r w:rsidR="00E742E5" w:rsidRPr="00B42A1C">
        <w:rPr>
          <w:rFonts w:ascii="Arial" w:hAnsi="Arial" w:cs="Arial"/>
          <w:color w:val="000000"/>
          <w:sz w:val="20"/>
          <w:szCs w:val="20"/>
        </w:rPr>
        <w:t xml:space="preserve">        </w:t>
      </w:r>
      <w:r w:rsidR="006F2381" w:rsidRPr="00B42A1C">
        <w:rPr>
          <w:rFonts w:ascii="Arial" w:hAnsi="Arial" w:cs="Arial"/>
          <w:color w:val="000000"/>
          <w:sz w:val="20"/>
          <w:szCs w:val="20"/>
        </w:rPr>
        <w:t xml:space="preserve"> </w:t>
      </w:r>
      <w:r w:rsidR="0035293B" w:rsidRPr="00B42A1C">
        <w:rPr>
          <w:rFonts w:ascii="Arial" w:hAnsi="Arial" w:cs="Arial"/>
          <w:color w:val="000000"/>
          <w:sz w:val="20"/>
          <w:szCs w:val="20"/>
        </w:rPr>
        <w:t>10.1.</w:t>
      </w:r>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Įsigyjančioji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organizacija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patikrina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ar</w:t>
      </w:r>
      <w:proofErr w:type="spellEnd"/>
      <w:r w:rsidRPr="00B42A1C">
        <w:rPr>
          <w:rFonts w:ascii="Arial" w:hAnsi="Arial" w:cs="Arial"/>
          <w:color w:val="000000"/>
          <w:sz w:val="20"/>
          <w:szCs w:val="20"/>
        </w:rPr>
        <w:t xml:space="preserve"> </w:t>
      </w:r>
      <w:proofErr w:type="spellStart"/>
      <w:r w:rsidR="00A66003" w:rsidRPr="00B42A1C">
        <w:rPr>
          <w:rFonts w:ascii="Arial" w:hAnsi="Arial" w:cs="Arial"/>
          <w:color w:val="000000"/>
          <w:sz w:val="20"/>
          <w:szCs w:val="20"/>
        </w:rPr>
        <w:t>pirminius</w:t>
      </w:r>
      <w:proofErr w:type="spellEnd"/>
      <w:r w:rsidR="00A66003"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pasiūlymus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pateikusių</w:t>
      </w:r>
      <w:proofErr w:type="spellEnd"/>
      <w:r w:rsidRPr="00B42A1C">
        <w:rPr>
          <w:rFonts w:ascii="Arial" w:hAnsi="Arial" w:cs="Arial"/>
          <w:color w:val="000000"/>
          <w:sz w:val="20"/>
          <w:szCs w:val="20"/>
        </w:rPr>
        <w:t xml:space="preserve"> </w:t>
      </w:r>
      <w:proofErr w:type="spellStart"/>
      <w:r w:rsidR="004C4C89" w:rsidRPr="00B42A1C">
        <w:rPr>
          <w:rFonts w:ascii="Arial" w:hAnsi="Arial" w:cs="Arial"/>
          <w:color w:val="000000"/>
          <w:sz w:val="20"/>
          <w:szCs w:val="20"/>
        </w:rPr>
        <w:t>t</w:t>
      </w:r>
      <w:r w:rsidRPr="00B42A1C">
        <w:rPr>
          <w:rFonts w:ascii="Arial" w:hAnsi="Arial" w:cs="Arial"/>
          <w:color w:val="000000"/>
          <w:sz w:val="20"/>
          <w:szCs w:val="20"/>
        </w:rPr>
        <w:t>iekėjų</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kvalifikacija</w:t>
      </w:r>
      <w:proofErr w:type="spellEnd"/>
      <w:r w:rsidR="00E61CEC" w:rsidRPr="00B42A1C">
        <w:rPr>
          <w:rFonts w:ascii="Arial" w:hAnsi="Arial" w:cs="Arial"/>
          <w:color w:val="000000"/>
          <w:sz w:val="20"/>
          <w:szCs w:val="20"/>
        </w:rPr>
        <w:t xml:space="preserve"> </w:t>
      </w:r>
      <w:proofErr w:type="spellStart"/>
      <w:r w:rsidRPr="00B42A1C">
        <w:rPr>
          <w:rFonts w:ascii="Arial" w:hAnsi="Arial" w:cs="Arial"/>
          <w:color w:val="000000"/>
          <w:sz w:val="20"/>
          <w:szCs w:val="20"/>
        </w:rPr>
        <w:t>atitinka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Pirkimo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dokumentuose</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nustatytus</w:t>
      </w:r>
      <w:proofErr w:type="spellEnd"/>
      <w:r w:rsidRPr="00B42A1C">
        <w:rPr>
          <w:rFonts w:ascii="Arial" w:hAnsi="Arial" w:cs="Arial"/>
          <w:color w:val="000000"/>
          <w:sz w:val="20"/>
          <w:szCs w:val="20"/>
        </w:rPr>
        <w:t xml:space="preserve"> </w:t>
      </w:r>
      <w:proofErr w:type="spellStart"/>
      <w:r w:rsidR="002A17D7" w:rsidRPr="00B42A1C">
        <w:rPr>
          <w:rFonts w:ascii="Arial" w:hAnsi="Arial" w:cs="Arial"/>
          <w:color w:val="000000"/>
          <w:sz w:val="20"/>
          <w:szCs w:val="20"/>
        </w:rPr>
        <w:t>minimalius</w:t>
      </w:r>
      <w:proofErr w:type="spellEnd"/>
      <w:r w:rsidR="002A17D7" w:rsidRPr="00B42A1C">
        <w:rPr>
          <w:rFonts w:ascii="Arial" w:hAnsi="Arial" w:cs="Arial"/>
          <w:color w:val="000000"/>
          <w:sz w:val="20"/>
          <w:szCs w:val="20"/>
        </w:rPr>
        <w:t xml:space="preserve"> </w:t>
      </w:r>
      <w:proofErr w:type="spellStart"/>
      <w:r w:rsidRPr="00B42A1C">
        <w:rPr>
          <w:rFonts w:ascii="Arial" w:hAnsi="Arial" w:cs="Arial"/>
          <w:color w:val="000000"/>
          <w:sz w:val="20"/>
          <w:szCs w:val="20"/>
        </w:rPr>
        <w:t>kvalifikacijos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reikalavimus</w:t>
      </w:r>
      <w:proofErr w:type="spellEnd"/>
      <w:r w:rsidRPr="00B42A1C">
        <w:rPr>
          <w:rFonts w:ascii="Arial" w:hAnsi="Arial" w:cs="Arial"/>
          <w:color w:val="000000"/>
          <w:sz w:val="20"/>
          <w:szCs w:val="20"/>
        </w:rPr>
        <w:t>.</w:t>
      </w:r>
    </w:p>
    <w:p w14:paraId="2D482650" w14:textId="41411240" w:rsidR="00846AFE" w:rsidRPr="00B42A1C" w:rsidRDefault="00F71F0C" w:rsidP="00B42A1C">
      <w:pPr>
        <w:pStyle w:val="Sraopastraipa"/>
        <w:tabs>
          <w:tab w:val="left" w:pos="567"/>
          <w:tab w:val="left" w:pos="1134"/>
        </w:tabs>
        <w:spacing w:line="276" w:lineRule="auto"/>
        <w:ind w:left="0"/>
        <w:jc w:val="both"/>
        <w:rPr>
          <w:rFonts w:ascii="Arial" w:hAnsi="Arial" w:cs="Arial"/>
          <w:color w:val="000000"/>
          <w:sz w:val="20"/>
          <w:szCs w:val="20"/>
        </w:rPr>
      </w:pPr>
      <w:r>
        <w:rPr>
          <w:rFonts w:ascii="Arial" w:hAnsi="Arial" w:cs="Arial"/>
          <w:color w:val="000000"/>
          <w:sz w:val="20"/>
          <w:szCs w:val="20"/>
        </w:rPr>
        <w:t xml:space="preserve">         </w:t>
      </w:r>
      <w:r w:rsidR="000C3128" w:rsidRPr="00B42A1C">
        <w:rPr>
          <w:rFonts w:ascii="Arial" w:hAnsi="Arial" w:cs="Arial"/>
          <w:color w:val="000000"/>
          <w:sz w:val="20"/>
          <w:szCs w:val="20"/>
        </w:rPr>
        <w:t>10.2</w:t>
      </w:r>
      <w:r w:rsidR="002163B9" w:rsidRPr="00B42A1C">
        <w:rPr>
          <w:rFonts w:ascii="Arial" w:hAnsi="Arial" w:cs="Arial"/>
          <w:color w:val="000000"/>
          <w:sz w:val="20"/>
          <w:szCs w:val="20"/>
        </w:rPr>
        <w:t>.</w:t>
      </w:r>
      <w:r w:rsidR="00F441D5" w:rsidRPr="00B42A1C">
        <w:rPr>
          <w:rFonts w:ascii="Arial" w:hAnsi="Arial" w:cs="Arial"/>
          <w:color w:val="000000"/>
          <w:sz w:val="20"/>
          <w:szCs w:val="20"/>
        </w:rPr>
        <w:t xml:space="preserve"> </w:t>
      </w:r>
      <w:proofErr w:type="spellStart"/>
      <w:r w:rsidR="000C3128" w:rsidRPr="00B42A1C">
        <w:rPr>
          <w:rFonts w:ascii="Arial" w:hAnsi="Arial" w:cs="Arial"/>
          <w:color w:val="000000"/>
          <w:sz w:val="20"/>
          <w:szCs w:val="20"/>
        </w:rPr>
        <w:t>Pirminiame</w:t>
      </w:r>
      <w:proofErr w:type="spellEnd"/>
      <w:r w:rsidR="000C3128" w:rsidRPr="00B42A1C">
        <w:rPr>
          <w:rFonts w:ascii="Arial" w:hAnsi="Arial" w:cs="Arial"/>
          <w:color w:val="000000"/>
          <w:sz w:val="20"/>
          <w:szCs w:val="20"/>
        </w:rPr>
        <w:t xml:space="preserve"> </w:t>
      </w:r>
      <w:proofErr w:type="spellStart"/>
      <w:r w:rsidR="000C3128" w:rsidRPr="00B42A1C">
        <w:rPr>
          <w:rFonts w:ascii="Arial" w:hAnsi="Arial" w:cs="Arial"/>
          <w:color w:val="000000"/>
          <w:sz w:val="20"/>
          <w:szCs w:val="20"/>
        </w:rPr>
        <w:t>p</w:t>
      </w:r>
      <w:r w:rsidR="00F441D5" w:rsidRPr="00B42A1C">
        <w:rPr>
          <w:rFonts w:ascii="Arial" w:hAnsi="Arial" w:cs="Arial"/>
          <w:color w:val="000000"/>
          <w:sz w:val="20"/>
          <w:szCs w:val="20"/>
        </w:rPr>
        <w:t>asiūlyme</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nurodyta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kaina</w:t>
      </w:r>
      <w:proofErr w:type="spellEnd"/>
      <w:r w:rsidR="00F441D5" w:rsidRPr="00B42A1C">
        <w:rPr>
          <w:rFonts w:ascii="Arial" w:hAnsi="Arial" w:cs="Arial"/>
          <w:color w:val="000000"/>
          <w:sz w:val="20"/>
          <w:szCs w:val="20"/>
        </w:rPr>
        <w:t xml:space="preserve"> bus </w:t>
      </w:r>
      <w:proofErr w:type="spellStart"/>
      <w:r w:rsidR="00F441D5" w:rsidRPr="00B42A1C">
        <w:rPr>
          <w:rFonts w:ascii="Arial" w:hAnsi="Arial" w:cs="Arial"/>
          <w:color w:val="000000"/>
          <w:sz w:val="20"/>
          <w:szCs w:val="20"/>
        </w:rPr>
        <w:t>vertinama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eurais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Jeigu</w:t>
      </w:r>
      <w:proofErr w:type="spellEnd"/>
      <w:r w:rsidR="00F441D5" w:rsidRPr="00B42A1C">
        <w:rPr>
          <w:rFonts w:ascii="Arial" w:hAnsi="Arial" w:cs="Arial"/>
          <w:color w:val="000000"/>
          <w:sz w:val="20"/>
          <w:szCs w:val="20"/>
        </w:rPr>
        <w:t xml:space="preserve"> </w:t>
      </w:r>
      <w:proofErr w:type="spellStart"/>
      <w:r w:rsidR="00447D4D" w:rsidRPr="00B42A1C">
        <w:rPr>
          <w:rFonts w:ascii="Arial" w:hAnsi="Arial" w:cs="Arial"/>
          <w:color w:val="000000"/>
          <w:sz w:val="20"/>
          <w:szCs w:val="20"/>
        </w:rPr>
        <w:t>pirminiame</w:t>
      </w:r>
      <w:proofErr w:type="spellEnd"/>
      <w:r w:rsidR="00447D4D"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pasiūlyme</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kaina</w:t>
      </w:r>
      <w:proofErr w:type="spellEnd"/>
      <w:r w:rsidR="00447D4D"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nurodyta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užsienio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valiuta</w:t>
      </w:r>
      <w:proofErr w:type="spellEnd"/>
      <w:r w:rsidR="00F441D5" w:rsidRPr="00B42A1C">
        <w:rPr>
          <w:rFonts w:ascii="Arial" w:hAnsi="Arial" w:cs="Arial"/>
          <w:color w:val="000000"/>
          <w:sz w:val="20"/>
          <w:szCs w:val="20"/>
        </w:rPr>
        <w:t xml:space="preserve">, ji bus </w:t>
      </w:r>
      <w:proofErr w:type="spellStart"/>
      <w:r w:rsidR="00F441D5" w:rsidRPr="00B42A1C">
        <w:rPr>
          <w:rFonts w:ascii="Arial" w:hAnsi="Arial" w:cs="Arial"/>
          <w:color w:val="000000"/>
          <w:sz w:val="20"/>
          <w:szCs w:val="20"/>
        </w:rPr>
        <w:t>perskaičiuojama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eurais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pagal</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Lietuvos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banko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nustatytą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ir</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paskelbtą</w:t>
      </w:r>
      <w:proofErr w:type="spellEnd"/>
      <w:r w:rsidR="00F441D5" w:rsidRPr="00B42A1C">
        <w:rPr>
          <w:rFonts w:ascii="Arial" w:hAnsi="Arial" w:cs="Arial"/>
          <w:color w:val="000000"/>
          <w:sz w:val="20"/>
          <w:szCs w:val="20"/>
        </w:rPr>
        <w:t xml:space="preserve"> euro </w:t>
      </w:r>
      <w:proofErr w:type="spellStart"/>
      <w:r w:rsidR="00F441D5" w:rsidRPr="00B42A1C">
        <w:rPr>
          <w:rFonts w:ascii="Arial" w:hAnsi="Arial" w:cs="Arial"/>
          <w:color w:val="000000"/>
          <w:sz w:val="20"/>
          <w:szCs w:val="20"/>
        </w:rPr>
        <w:t>ir</w:t>
      </w:r>
      <w:proofErr w:type="spellEnd"/>
      <w:r w:rsidR="00312F50"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užsienio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valiutos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santykį</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paskutinę</w:t>
      </w:r>
      <w:proofErr w:type="spellEnd"/>
      <w:r w:rsidR="00F441D5" w:rsidRPr="00B42A1C">
        <w:rPr>
          <w:rFonts w:ascii="Arial" w:hAnsi="Arial" w:cs="Arial"/>
          <w:color w:val="000000"/>
          <w:sz w:val="20"/>
          <w:szCs w:val="20"/>
        </w:rPr>
        <w:t xml:space="preserve"> </w:t>
      </w:r>
      <w:proofErr w:type="spellStart"/>
      <w:r w:rsidR="00870D32" w:rsidRPr="00B42A1C">
        <w:rPr>
          <w:rFonts w:ascii="Arial" w:hAnsi="Arial" w:cs="Arial"/>
          <w:color w:val="000000"/>
          <w:sz w:val="20"/>
          <w:szCs w:val="20"/>
        </w:rPr>
        <w:t>pirminių</w:t>
      </w:r>
      <w:proofErr w:type="spellEnd"/>
      <w:r w:rsidR="00870D32"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pasiūlym</w:t>
      </w:r>
      <w:r w:rsidR="001B2233" w:rsidRPr="00B42A1C">
        <w:rPr>
          <w:rFonts w:ascii="Arial" w:hAnsi="Arial" w:cs="Arial"/>
          <w:color w:val="000000"/>
          <w:sz w:val="20"/>
          <w:szCs w:val="20"/>
        </w:rPr>
        <w:t>ų</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pateikimo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termino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dieną</w:t>
      </w:r>
      <w:proofErr w:type="spellEnd"/>
      <w:r w:rsidR="00F441D5" w:rsidRPr="00B42A1C">
        <w:rPr>
          <w:rFonts w:ascii="Arial" w:hAnsi="Arial" w:cs="Arial"/>
          <w:color w:val="000000"/>
          <w:sz w:val="20"/>
          <w:szCs w:val="20"/>
        </w:rPr>
        <w:t>.</w:t>
      </w:r>
    </w:p>
    <w:p w14:paraId="04CB6E6E" w14:textId="78660307" w:rsidR="00F71F0C" w:rsidRPr="00B42A1C" w:rsidRDefault="00F71F0C" w:rsidP="00B42A1C">
      <w:pPr>
        <w:pStyle w:val="Sraopastraipa"/>
        <w:tabs>
          <w:tab w:val="left" w:pos="1134"/>
        </w:tabs>
        <w:spacing w:line="276" w:lineRule="auto"/>
        <w:ind w:left="0"/>
        <w:jc w:val="both"/>
        <w:rPr>
          <w:rFonts w:ascii="Arial" w:hAnsi="Arial" w:cs="Arial"/>
          <w:color w:val="000000"/>
          <w:sz w:val="20"/>
          <w:szCs w:val="20"/>
        </w:rPr>
      </w:pPr>
      <w:r>
        <w:rPr>
          <w:rFonts w:ascii="Arial" w:hAnsi="Arial" w:cs="Arial"/>
          <w:color w:val="000000"/>
          <w:sz w:val="20"/>
          <w:szCs w:val="20"/>
        </w:rPr>
        <w:t xml:space="preserve">         </w:t>
      </w:r>
      <w:r w:rsidR="00A737CD" w:rsidRPr="00B42A1C">
        <w:rPr>
          <w:rFonts w:ascii="Arial" w:hAnsi="Arial" w:cs="Arial"/>
          <w:color w:val="000000"/>
          <w:sz w:val="20"/>
          <w:szCs w:val="20"/>
        </w:rPr>
        <w:t xml:space="preserve">10.3. </w:t>
      </w:r>
      <w:proofErr w:type="spellStart"/>
      <w:r w:rsidR="00A737CD" w:rsidRPr="00B42A1C">
        <w:rPr>
          <w:rFonts w:ascii="Arial" w:hAnsi="Arial" w:cs="Arial"/>
          <w:color w:val="000000"/>
          <w:sz w:val="20"/>
          <w:szCs w:val="20"/>
        </w:rPr>
        <w:t>Įsigyjančioji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organizacija</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gali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prašyti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kad</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tiekėjai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paaiškintų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savo</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pasiūlymus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tačiau</w:t>
      </w:r>
      <w:proofErr w:type="spellEnd"/>
      <w:r w:rsidR="00A737CD" w:rsidRPr="00B42A1C">
        <w:rPr>
          <w:rFonts w:ascii="Arial" w:hAnsi="Arial" w:cs="Arial"/>
          <w:color w:val="000000"/>
          <w:sz w:val="20"/>
          <w:szCs w:val="20"/>
        </w:rPr>
        <w:br/>
      </w:r>
      <w:proofErr w:type="spellStart"/>
      <w:r w:rsidR="00A737CD" w:rsidRPr="00B42A1C">
        <w:rPr>
          <w:rFonts w:ascii="Arial" w:hAnsi="Arial" w:cs="Arial"/>
          <w:color w:val="000000"/>
          <w:sz w:val="20"/>
          <w:szCs w:val="20"/>
        </w:rPr>
        <w:t>negali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prašyti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siūlyti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arba</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leisti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pakeisti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pasiūlymo</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turinio</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esmės</w:t>
      </w:r>
      <w:proofErr w:type="spellEnd"/>
      <w:r w:rsidR="00A737CD" w:rsidRPr="00B42A1C">
        <w:rPr>
          <w:rFonts w:ascii="Arial" w:hAnsi="Arial" w:cs="Arial"/>
          <w:color w:val="000000"/>
          <w:sz w:val="20"/>
          <w:szCs w:val="20"/>
        </w:rPr>
        <w:t xml:space="preserve"> – </w:t>
      </w:r>
      <w:proofErr w:type="spellStart"/>
      <w:r w:rsidR="00A737CD" w:rsidRPr="00B42A1C">
        <w:rPr>
          <w:rFonts w:ascii="Arial" w:hAnsi="Arial" w:cs="Arial"/>
          <w:color w:val="000000"/>
          <w:sz w:val="20"/>
          <w:szCs w:val="20"/>
        </w:rPr>
        <w:t>pakeisti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kainą</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arba</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padaryti</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kitų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pakeitimų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dėl</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kurių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Pirkimo</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dokumentų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reikalavimų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neatitinkantis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pasiūlymas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taptų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atitinkantis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Pirkimo</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dokumentų</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reikalavimus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išskyrus</w:t>
      </w:r>
      <w:proofErr w:type="spellEnd"/>
      <w:r w:rsidR="00A737CD" w:rsidRPr="00B42A1C">
        <w:rPr>
          <w:rFonts w:ascii="Arial" w:hAnsi="Arial" w:cs="Arial"/>
          <w:color w:val="000000"/>
          <w:sz w:val="20"/>
          <w:szCs w:val="20"/>
        </w:rPr>
        <w:t xml:space="preserve"> </w:t>
      </w:r>
      <w:proofErr w:type="spellStart"/>
      <w:r w:rsidR="000B48B2" w:rsidRPr="00B42A1C">
        <w:rPr>
          <w:rFonts w:ascii="Arial" w:hAnsi="Arial" w:cs="Arial"/>
          <w:color w:val="000000"/>
          <w:sz w:val="20"/>
          <w:szCs w:val="20"/>
        </w:rPr>
        <w:t>vykdomų</w:t>
      </w:r>
      <w:proofErr w:type="spellEnd"/>
      <w:r w:rsidR="000B48B2"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derybų</w:t>
      </w:r>
      <w:proofErr w:type="spellEnd"/>
      <w:r w:rsidR="00A737CD" w:rsidRPr="00B42A1C">
        <w:rPr>
          <w:rFonts w:ascii="Arial" w:hAnsi="Arial" w:cs="Arial"/>
          <w:color w:val="000000"/>
          <w:sz w:val="20"/>
          <w:szCs w:val="20"/>
        </w:rPr>
        <w:t xml:space="preserve"> </w:t>
      </w:r>
      <w:proofErr w:type="spellStart"/>
      <w:r w:rsidR="000B48B2" w:rsidRPr="00B42A1C">
        <w:rPr>
          <w:rFonts w:ascii="Arial" w:hAnsi="Arial" w:cs="Arial"/>
          <w:color w:val="000000"/>
          <w:sz w:val="20"/>
          <w:szCs w:val="20"/>
        </w:rPr>
        <w:t>procese</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pateiktus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pasiūlymus</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kol</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jie</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tampa</w:t>
      </w:r>
      <w:proofErr w:type="spellEnd"/>
      <w:r w:rsidR="00A737CD" w:rsidRPr="00B42A1C">
        <w:rPr>
          <w:rFonts w:ascii="Arial" w:hAnsi="Arial" w:cs="Arial"/>
          <w:color w:val="000000"/>
          <w:sz w:val="20"/>
          <w:szCs w:val="20"/>
        </w:rPr>
        <w:t xml:space="preserve"> </w:t>
      </w:r>
      <w:proofErr w:type="spellStart"/>
      <w:r w:rsidR="00A737CD" w:rsidRPr="00B42A1C">
        <w:rPr>
          <w:rFonts w:ascii="Arial" w:hAnsi="Arial" w:cs="Arial"/>
          <w:color w:val="000000"/>
          <w:sz w:val="20"/>
          <w:szCs w:val="20"/>
        </w:rPr>
        <w:t>galutiniai</w:t>
      </w:r>
      <w:proofErr w:type="spellEnd"/>
      <w:r w:rsidR="00A737CD" w:rsidRPr="00B42A1C">
        <w:rPr>
          <w:rFonts w:ascii="Arial" w:hAnsi="Arial" w:cs="Arial"/>
          <w:color w:val="000000"/>
          <w:sz w:val="20"/>
          <w:szCs w:val="20"/>
        </w:rPr>
        <w:t xml:space="preserve">. </w:t>
      </w:r>
      <w:r>
        <w:rPr>
          <w:rFonts w:ascii="Arial" w:hAnsi="Arial" w:cs="Arial"/>
          <w:color w:val="000000"/>
          <w:sz w:val="20"/>
          <w:szCs w:val="20"/>
        </w:rPr>
        <w:t xml:space="preserve">           </w:t>
      </w:r>
    </w:p>
    <w:p w14:paraId="47554634" w14:textId="545A5924" w:rsidR="004545FF" w:rsidRPr="00B42A1C" w:rsidRDefault="00F71F0C" w:rsidP="00B42A1C">
      <w:pPr>
        <w:pStyle w:val="Sraopastraipa"/>
        <w:tabs>
          <w:tab w:val="left" w:pos="567"/>
          <w:tab w:val="left" w:pos="1134"/>
        </w:tabs>
        <w:spacing w:line="276" w:lineRule="auto"/>
        <w:ind w:left="0"/>
        <w:jc w:val="both"/>
        <w:rPr>
          <w:rFonts w:ascii="Arial" w:hAnsi="Arial" w:cs="Arial"/>
          <w:sz w:val="20"/>
          <w:szCs w:val="20"/>
        </w:rPr>
      </w:pPr>
      <w:r>
        <w:rPr>
          <w:rFonts w:ascii="Arial" w:hAnsi="Arial" w:cs="Arial"/>
          <w:color w:val="000000"/>
          <w:sz w:val="20"/>
          <w:szCs w:val="20"/>
        </w:rPr>
        <w:t xml:space="preserve">         </w:t>
      </w:r>
      <w:r w:rsidR="00D230F7" w:rsidRPr="00B42A1C">
        <w:rPr>
          <w:rFonts w:ascii="Arial" w:hAnsi="Arial" w:cs="Arial"/>
          <w:color w:val="000000"/>
          <w:sz w:val="20"/>
          <w:szCs w:val="20"/>
        </w:rPr>
        <w:t>10</w:t>
      </w:r>
      <w:r w:rsidR="002163B9" w:rsidRPr="00B42A1C">
        <w:rPr>
          <w:rFonts w:ascii="Arial" w:hAnsi="Arial" w:cs="Arial"/>
          <w:color w:val="000000"/>
          <w:sz w:val="20"/>
          <w:szCs w:val="20"/>
        </w:rPr>
        <w:t>.</w:t>
      </w:r>
      <w:r w:rsidR="00D230F7" w:rsidRPr="00B42A1C">
        <w:rPr>
          <w:rFonts w:ascii="Arial" w:hAnsi="Arial" w:cs="Arial"/>
          <w:color w:val="000000"/>
          <w:sz w:val="20"/>
          <w:szCs w:val="20"/>
        </w:rPr>
        <w:t>4.</w:t>
      </w:r>
      <w:r w:rsidR="00C20CA2"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Jeigu</w:t>
      </w:r>
      <w:proofErr w:type="spellEnd"/>
      <w:r w:rsidR="00F441D5" w:rsidRPr="00B42A1C">
        <w:rPr>
          <w:rFonts w:ascii="Arial" w:hAnsi="Arial" w:cs="Arial"/>
          <w:color w:val="000000"/>
          <w:sz w:val="20"/>
          <w:szCs w:val="20"/>
        </w:rPr>
        <w:t xml:space="preserve"> </w:t>
      </w:r>
      <w:proofErr w:type="spellStart"/>
      <w:r w:rsidR="004C4C89" w:rsidRPr="00B42A1C">
        <w:rPr>
          <w:rFonts w:ascii="Arial" w:hAnsi="Arial" w:cs="Arial"/>
          <w:color w:val="000000"/>
          <w:sz w:val="20"/>
          <w:szCs w:val="20"/>
        </w:rPr>
        <w:t>t</w:t>
      </w:r>
      <w:r w:rsidR="00F441D5" w:rsidRPr="00B42A1C">
        <w:rPr>
          <w:rFonts w:ascii="Arial" w:hAnsi="Arial" w:cs="Arial"/>
          <w:color w:val="000000"/>
          <w:sz w:val="20"/>
          <w:szCs w:val="20"/>
        </w:rPr>
        <w:t>iekėjas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pateikia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netikslius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neišsamius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Pirkimo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dokumentuose</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nurodytus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kartu</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su</w:t>
      </w:r>
      <w:proofErr w:type="spellEnd"/>
      <w:r w:rsidR="00F441D5" w:rsidRPr="00B42A1C">
        <w:rPr>
          <w:rFonts w:ascii="Arial" w:hAnsi="Arial" w:cs="Arial"/>
          <w:color w:val="000000"/>
          <w:sz w:val="20"/>
          <w:szCs w:val="20"/>
        </w:rPr>
        <w:br/>
      </w:r>
      <w:proofErr w:type="spellStart"/>
      <w:r w:rsidR="004748A3" w:rsidRPr="00B42A1C">
        <w:rPr>
          <w:rFonts w:ascii="Arial" w:hAnsi="Arial" w:cs="Arial"/>
          <w:color w:val="000000"/>
          <w:sz w:val="20"/>
          <w:szCs w:val="20"/>
        </w:rPr>
        <w:t>pirminiu</w:t>
      </w:r>
      <w:proofErr w:type="spellEnd"/>
      <w:r w:rsidR="004748A3"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pasiūlymu</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teikiamus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dokumentus</w:t>
      </w:r>
      <w:proofErr w:type="spellEnd"/>
      <w:r w:rsidR="00F441D5" w:rsidRPr="00B42A1C">
        <w:rPr>
          <w:rFonts w:ascii="Arial" w:hAnsi="Arial" w:cs="Arial"/>
          <w:color w:val="000000"/>
          <w:sz w:val="20"/>
          <w:szCs w:val="20"/>
        </w:rPr>
        <w:t xml:space="preserve">: </w:t>
      </w:r>
      <w:proofErr w:type="spellStart"/>
      <w:r w:rsidR="004C4C89" w:rsidRPr="00B42A1C">
        <w:rPr>
          <w:rFonts w:ascii="Arial" w:hAnsi="Arial" w:cs="Arial"/>
          <w:color w:val="000000"/>
          <w:sz w:val="20"/>
          <w:szCs w:val="20"/>
        </w:rPr>
        <w:t>t</w:t>
      </w:r>
      <w:r w:rsidR="00F441D5" w:rsidRPr="00B42A1C">
        <w:rPr>
          <w:rFonts w:ascii="Arial" w:hAnsi="Arial" w:cs="Arial"/>
          <w:color w:val="000000"/>
          <w:sz w:val="20"/>
          <w:szCs w:val="20"/>
        </w:rPr>
        <w:t>iekėjo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įgaliojimą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asmeniui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pasirašyti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pasiūlymą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jungtinės</w:t>
      </w:r>
      <w:proofErr w:type="spellEnd"/>
      <w:r w:rsidR="00C94793"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veiklos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sutartį</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ar</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jų</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nepateikia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Įsigyjančioji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organizacija</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privalo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prašyti</w:t>
      </w:r>
      <w:proofErr w:type="spellEnd"/>
      <w:r w:rsidR="00F441D5" w:rsidRPr="00B42A1C">
        <w:rPr>
          <w:rFonts w:ascii="Arial" w:hAnsi="Arial" w:cs="Arial"/>
          <w:color w:val="000000"/>
          <w:sz w:val="20"/>
          <w:szCs w:val="20"/>
        </w:rPr>
        <w:t xml:space="preserve"> </w:t>
      </w:r>
      <w:proofErr w:type="spellStart"/>
      <w:r w:rsidR="004C4C89" w:rsidRPr="00B42A1C">
        <w:rPr>
          <w:rFonts w:ascii="Arial" w:hAnsi="Arial" w:cs="Arial"/>
          <w:color w:val="000000"/>
          <w:sz w:val="20"/>
          <w:szCs w:val="20"/>
        </w:rPr>
        <w:t>t</w:t>
      </w:r>
      <w:r w:rsidR="00F441D5" w:rsidRPr="00B42A1C">
        <w:rPr>
          <w:rFonts w:ascii="Arial" w:hAnsi="Arial" w:cs="Arial"/>
          <w:color w:val="000000"/>
          <w:sz w:val="20"/>
          <w:szCs w:val="20"/>
        </w:rPr>
        <w:t>iekėjo</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patikslinti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papildyti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arba</w:t>
      </w:r>
      <w:proofErr w:type="spellEnd"/>
      <w:r w:rsidR="00312F50"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pateikti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šiuos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dokumentus</w:t>
      </w:r>
      <w:proofErr w:type="spellEnd"/>
      <w:r w:rsidR="00F441D5" w:rsidRPr="00B42A1C">
        <w:rPr>
          <w:rFonts w:ascii="Arial" w:hAnsi="Arial" w:cs="Arial"/>
          <w:color w:val="000000"/>
          <w:sz w:val="20"/>
          <w:szCs w:val="20"/>
        </w:rPr>
        <w:t xml:space="preserve"> per </w:t>
      </w:r>
      <w:proofErr w:type="spellStart"/>
      <w:r w:rsidR="00F441D5" w:rsidRPr="00B42A1C">
        <w:rPr>
          <w:rFonts w:ascii="Arial" w:hAnsi="Arial" w:cs="Arial"/>
          <w:color w:val="000000"/>
          <w:sz w:val="20"/>
          <w:szCs w:val="20"/>
        </w:rPr>
        <w:t>jos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nustatytą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protingą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terminą</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kuris</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color w:val="000000"/>
          <w:sz w:val="20"/>
          <w:szCs w:val="20"/>
        </w:rPr>
        <w:t>negali</w:t>
      </w:r>
      <w:proofErr w:type="spellEnd"/>
      <w:r w:rsidR="00F441D5" w:rsidRPr="00B42A1C">
        <w:rPr>
          <w:rFonts w:ascii="Arial" w:hAnsi="Arial" w:cs="Arial"/>
          <w:color w:val="000000"/>
          <w:sz w:val="20"/>
          <w:szCs w:val="20"/>
        </w:rPr>
        <w:t xml:space="preserve"> </w:t>
      </w:r>
      <w:proofErr w:type="spellStart"/>
      <w:r w:rsidR="00F441D5" w:rsidRPr="00B42A1C">
        <w:rPr>
          <w:rFonts w:ascii="Arial" w:hAnsi="Arial" w:cs="Arial"/>
          <w:sz w:val="20"/>
          <w:szCs w:val="20"/>
        </w:rPr>
        <w:t>būti</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trumpesnis</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kaip</w:t>
      </w:r>
      <w:proofErr w:type="spellEnd"/>
      <w:r w:rsidR="00F441D5" w:rsidRPr="00B42A1C">
        <w:rPr>
          <w:rFonts w:ascii="Arial" w:hAnsi="Arial" w:cs="Arial"/>
          <w:sz w:val="20"/>
          <w:szCs w:val="20"/>
        </w:rPr>
        <w:t xml:space="preserve"> 3 </w:t>
      </w:r>
      <w:r w:rsidR="004C4C89" w:rsidRPr="00B42A1C">
        <w:rPr>
          <w:rFonts w:ascii="Arial" w:hAnsi="Arial" w:cs="Arial"/>
          <w:sz w:val="20"/>
          <w:szCs w:val="20"/>
        </w:rPr>
        <w:t>(</w:t>
      </w:r>
      <w:proofErr w:type="spellStart"/>
      <w:r w:rsidR="004C4C89" w:rsidRPr="00B42A1C">
        <w:rPr>
          <w:rFonts w:ascii="Arial" w:hAnsi="Arial" w:cs="Arial"/>
          <w:sz w:val="20"/>
          <w:szCs w:val="20"/>
        </w:rPr>
        <w:t>trys</w:t>
      </w:r>
      <w:proofErr w:type="spellEnd"/>
      <w:r w:rsidR="004C4C89" w:rsidRPr="00B42A1C">
        <w:rPr>
          <w:rFonts w:ascii="Arial" w:hAnsi="Arial" w:cs="Arial"/>
          <w:sz w:val="20"/>
          <w:szCs w:val="20"/>
        </w:rPr>
        <w:t xml:space="preserve">) </w:t>
      </w:r>
      <w:proofErr w:type="spellStart"/>
      <w:r w:rsidR="00F441D5" w:rsidRPr="00B42A1C">
        <w:rPr>
          <w:rFonts w:ascii="Arial" w:hAnsi="Arial" w:cs="Arial"/>
          <w:sz w:val="20"/>
          <w:szCs w:val="20"/>
        </w:rPr>
        <w:t>darbo</w:t>
      </w:r>
      <w:proofErr w:type="spellEnd"/>
      <w:r w:rsidR="00312F50" w:rsidRPr="00B42A1C">
        <w:rPr>
          <w:rFonts w:ascii="Arial" w:hAnsi="Arial" w:cs="Arial"/>
          <w:sz w:val="20"/>
          <w:szCs w:val="20"/>
        </w:rPr>
        <w:t xml:space="preserve"> </w:t>
      </w:r>
      <w:proofErr w:type="spellStart"/>
      <w:r w:rsidR="00F441D5" w:rsidRPr="00B42A1C">
        <w:rPr>
          <w:rFonts w:ascii="Arial" w:hAnsi="Arial" w:cs="Arial"/>
          <w:sz w:val="20"/>
          <w:szCs w:val="20"/>
        </w:rPr>
        <w:t>dienos</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nuo</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Įsigyjančiosios</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organizacijos</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prašymo</w:t>
      </w:r>
      <w:proofErr w:type="spellEnd"/>
      <w:r w:rsidR="00F441D5" w:rsidRPr="00B42A1C">
        <w:rPr>
          <w:rFonts w:ascii="Arial" w:hAnsi="Arial" w:cs="Arial"/>
          <w:sz w:val="20"/>
          <w:szCs w:val="20"/>
        </w:rPr>
        <w:t xml:space="preserve"> </w:t>
      </w:r>
      <w:proofErr w:type="spellStart"/>
      <w:r w:rsidR="00F441D5" w:rsidRPr="00B42A1C">
        <w:rPr>
          <w:rFonts w:ascii="Arial" w:hAnsi="Arial" w:cs="Arial"/>
          <w:sz w:val="20"/>
          <w:szCs w:val="20"/>
        </w:rPr>
        <w:t>išsiuntimo</w:t>
      </w:r>
      <w:proofErr w:type="spellEnd"/>
      <w:r w:rsidR="0054741B" w:rsidRPr="00B42A1C">
        <w:rPr>
          <w:rFonts w:ascii="Arial" w:hAnsi="Arial" w:cs="Arial"/>
          <w:sz w:val="20"/>
          <w:szCs w:val="20"/>
        </w:rPr>
        <w:t xml:space="preserve"> </w:t>
      </w:r>
      <w:proofErr w:type="spellStart"/>
      <w:r w:rsidR="0054741B" w:rsidRPr="00B42A1C">
        <w:rPr>
          <w:rFonts w:ascii="Arial" w:hAnsi="Arial" w:cs="Arial"/>
          <w:sz w:val="20"/>
          <w:szCs w:val="20"/>
        </w:rPr>
        <w:t>dienos</w:t>
      </w:r>
      <w:proofErr w:type="spellEnd"/>
      <w:r w:rsidR="00F441D5" w:rsidRPr="00B42A1C">
        <w:rPr>
          <w:rFonts w:ascii="Arial" w:hAnsi="Arial" w:cs="Arial"/>
          <w:sz w:val="20"/>
          <w:szCs w:val="20"/>
        </w:rPr>
        <w:t>.</w:t>
      </w:r>
    </w:p>
    <w:p w14:paraId="78F140A1" w14:textId="5450BB17" w:rsidR="00065625" w:rsidRPr="00B42A1C" w:rsidRDefault="00F71F0C" w:rsidP="00B42A1C">
      <w:pPr>
        <w:pStyle w:val="Sraopastraipa"/>
        <w:tabs>
          <w:tab w:val="left" w:pos="567"/>
          <w:tab w:val="left" w:pos="1134"/>
        </w:tabs>
        <w:spacing w:line="276" w:lineRule="auto"/>
        <w:ind w:left="0"/>
        <w:jc w:val="both"/>
        <w:rPr>
          <w:rFonts w:ascii="Arial" w:hAnsi="Arial" w:cs="Arial"/>
          <w:color w:val="000000"/>
          <w:sz w:val="20"/>
          <w:szCs w:val="20"/>
        </w:rPr>
      </w:pPr>
      <w:r>
        <w:rPr>
          <w:rFonts w:ascii="Arial" w:hAnsi="Arial" w:cs="Arial"/>
          <w:color w:val="000000"/>
          <w:sz w:val="20"/>
          <w:szCs w:val="20"/>
        </w:rPr>
        <w:t xml:space="preserve">         </w:t>
      </w:r>
      <w:r w:rsidR="00EE48F0" w:rsidRPr="00B42A1C">
        <w:rPr>
          <w:rFonts w:ascii="Arial" w:hAnsi="Arial" w:cs="Arial"/>
          <w:color w:val="000000"/>
          <w:sz w:val="20"/>
          <w:szCs w:val="20"/>
        </w:rPr>
        <w:t>10.</w:t>
      </w:r>
      <w:r w:rsidR="00C36168" w:rsidRPr="00B42A1C">
        <w:rPr>
          <w:rFonts w:ascii="Arial" w:hAnsi="Arial" w:cs="Arial"/>
          <w:color w:val="000000"/>
          <w:sz w:val="20"/>
          <w:szCs w:val="20"/>
        </w:rPr>
        <w:t>5</w:t>
      </w:r>
      <w:r w:rsidR="00EE48F0" w:rsidRPr="00B42A1C">
        <w:rPr>
          <w:rFonts w:ascii="Arial" w:hAnsi="Arial" w:cs="Arial"/>
          <w:color w:val="000000"/>
          <w:sz w:val="20"/>
          <w:szCs w:val="20"/>
        </w:rPr>
        <w:t>.</w:t>
      </w:r>
      <w:r w:rsidR="00F52FCB"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Jeigu</w:t>
      </w:r>
      <w:proofErr w:type="spellEnd"/>
      <w:r w:rsidR="00065625" w:rsidRPr="00B42A1C">
        <w:rPr>
          <w:rFonts w:ascii="Arial" w:hAnsi="Arial" w:cs="Arial"/>
          <w:color w:val="000000"/>
          <w:sz w:val="20"/>
          <w:szCs w:val="20"/>
        </w:rPr>
        <w:t xml:space="preserve"> </w:t>
      </w:r>
      <w:proofErr w:type="spellStart"/>
      <w:r w:rsidR="00F52FCB" w:rsidRPr="00B42A1C">
        <w:rPr>
          <w:rFonts w:ascii="Arial" w:hAnsi="Arial" w:cs="Arial"/>
          <w:color w:val="000000"/>
          <w:sz w:val="20"/>
          <w:szCs w:val="20"/>
        </w:rPr>
        <w:t>t</w:t>
      </w:r>
      <w:r w:rsidR="00065625" w:rsidRPr="00B42A1C">
        <w:rPr>
          <w:rFonts w:ascii="Arial" w:hAnsi="Arial" w:cs="Arial"/>
          <w:color w:val="000000"/>
          <w:sz w:val="20"/>
          <w:szCs w:val="20"/>
        </w:rPr>
        <w:t>iekėjas</w:t>
      </w:r>
      <w:proofErr w:type="spellEnd"/>
      <w:r w:rsidR="00065625" w:rsidRPr="00B42A1C">
        <w:rPr>
          <w:rFonts w:ascii="Arial" w:hAnsi="Arial" w:cs="Arial"/>
          <w:color w:val="000000"/>
          <w:sz w:val="20"/>
          <w:szCs w:val="20"/>
        </w:rPr>
        <w:t xml:space="preserve"> per </w:t>
      </w:r>
      <w:proofErr w:type="spellStart"/>
      <w:r w:rsidR="00065625" w:rsidRPr="00B42A1C">
        <w:rPr>
          <w:rFonts w:ascii="Arial" w:hAnsi="Arial" w:cs="Arial"/>
          <w:color w:val="000000"/>
          <w:sz w:val="20"/>
          <w:szCs w:val="20"/>
        </w:rPr>
        <w:t>Įsigyjančiosios</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organizacijos</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nurodytą</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terminą</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nepapildo</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ar</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nepateikia</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Pirkimo</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dokumentuose</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nurodytų</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kartu</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su</w:t>
      </w:r>
      <w:proofErr w:type="spellEnd"/>
      <w:r w:rsidR="00065625" w:rsidRPr="00B42A1C">
        <w:rPr>
          <w:rFonts w:ascii="Arial" w:hAnsi="Arial" w:cs="Arial"/>
          <w:color w:val="000000"/>
          <w:sz w:val="20"/>
          <w:szCs w:val="20"/>
        </w:rPr>
        <w:t xml:space="preserve"> </w:t>
      </w:r>
      <w:proofErr w:type="spellStart"/>
      <w:r w:rsidR="007877FD" w:rsidRPr="00B42A1C">
        <w:rPr>
          <w:rFonts w:ascii="Arial" w:hAnsi="Arial" w:cs="Arial"/>
          <w:color w:val="000000"/>
          <w:sz w:val="20"/>
          <w:szCs w:val="20"/>
        </w:rPr>
        <w:t>pirminiu</w:t>
      </w:r>
      <w:proofErr w:type="spellEnd"/>
      <w:r w:rsidR="007877FD"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pasiūlymu</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teikiamų</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dokumentų</w:t>
      </w:r>
      <w:proofErr w:type="spellEnd"/>
      <w:r w:rsidR="00C20CA2"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ir</w:t>
      </w:r>
      <w:proofErr w:type="spellEnd"/>
      <w:r w:rsidR="007877FD" w:rsidRPr="00B42A1C">
        <w:rPr>
          <w:rFonts w:ascii="Arial" w:hAnsi="Arial" w:cs="Arial"/>
          <w:color w:val="000000"/>
          <w:sz w:val="20"/>
          <w:szCs w:val="20"/>
        </w:rPr>
        <w:t xml:space="preserve">/ </w:t>
      </w:r>
      <w:proofErr w:type="spellStart"/>
      <w:r w:rsidR="007877FD" w:rsidRPr="00B42A1C">
        <w:rPr>
          <w:rFonts w:ascii="Arial" w:hAnsi="Arial" w:cs="Arial"/>
          <w:color w:val="000000"/>
          <w:sz w:val="20"/>
          <w:szCs w:val="20"/>
        </w:rPr>
        <w:t>ar</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nepaaiškina</w:t>
      </w:r>
      <w:proofErr w:type="spellEnd"/>
      <w:r w:rsidR="00065625" w:rsidRPr="00B42A1C">
        <w:rPr>
          <w:rFonts w:ascii="Arial" w:hAnsi="Arial" w:cs="Arial"/>
          <w:color w:val="000000"/>
          <w:sz w:val="20"/>
          <w:szCs w:val="20"/>
        </w:rPr>
        <w:t xml:space="preserve"> </w:t>
      </w:r>
      <w:proofErr w:type="spellStart"/>
      <w:r w:rsidR="007877FD" w:rsidRPr="00B42A1C">
        <w:rPr>
          <w:rFonts w:ascii="Arial" w:hAnsi="Arial" w:cs="Arial"/>
          <w:color w:val="000000"/>
          <w:sz w:val="20"/>
          <w:szCs w:val="20"/>
        </w:rPr>
        <w:t>pirminio</w:t>
      </w:r>
      <w:proofErr w:type="spellEnd"/>
      <w:r w:rsidR="007877FD"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pasiūlymo</w:t>
      </w:r>
      <w:proofErr w:type="spellEnd"/>
      <w:r w:rsidR="00065625" w:rsidRPr="00B42A1C">
        <w:rPr>
          <w:rFonts w:ascii="Arial" w:hAnsi="Arial" w:cs="Arial"/>
          <w:color w:val="000000"/>
          <w:sz w:val="20"/>
          <w:szCs w:val="20"/>
        </w:rPr>
        <w:t xml:space="preserve">, jo </w:t>
      </w:r>
      <w:proofErr w:type="spellStart"/>
      <w:r w:rsidR="00640BC9" w:rsidRPr="00B42A1C">
        <w:rPr>
          <w:rFonts w:ascii="Arial" w:hAnsi="Arial" w:cs="Arial"/>
          <w:color w:val="000000"/>
          <w:sz w:val="20"/>
          <w:szCs w:val="20"/>
        </w:rPr>
        <w:t>pirminis</w:t>
      </w:r>
      <w:proofErr w:type="spellEnd"/>
      <w:r w:rsidR="00640BC9"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pasiūlymas</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atmetamas</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kaip</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neatitinkantis</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Pirkimo</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dokumentuose</w:t>
      </w:r>
      <w:proofErr w:type="spellEnd"/>
      <w:r w:rsidR="00C20CA2"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nustatytų</w:t>
      </w:r>
      <w:proofErr w:type="spellEnd"/>
      <w:r w:rsidR="00065625" w:rsidRPr="00B42A1C">
        <w:rPr>
          <w:rFonts w:ascii="Arial" w:hAnsi="Arial" w:cs="Arial"/>
          <w:color w:val="000000"/>
          <w:sz w:val="20"/>
          <w:szCs w:val="20"/>
        </w:rPr>
        <w:t xml:space="preserve"> </w:t>
      </w:r>
      <w:proofErr w:type="spellStart"/>
      <w:r w:rsidR="00065625" w:rsidRPr="00B42A1C">
        <w:rPr>
          <w:rFonts w:ascii="Arial" w:hAnsi="Arial" w:cs="Arial"/>
          <w:color w:val="000000"/>
          <w:sz w:val="20"/>
          <w:szCs w:val="20"/>
        </w:rPr>
        <w:t>reikalavimų</w:t>
      </w:r>
      <w:proofErr w:type="spellEnd"/>
      <w:r w:rsidR="00065625" w:rsidRPr="00B42A1C">
        <w:rPr>
          <w:rFonts w:ascii="Arial" w:hAnsi="Arial" w:cs="Arial"/>
          <w:color w:val="000000"/>
          <w:sz w:val="20"/>
          <w:szCs w:val="20"/>
        </w:rPr>
        <w:t>.</w:t>
      </w:r>
    </w:p>
    <w:p w14:paraId="2FD82C7F" w14:textId="5F8B1462" w:rsidR="00CC5AE6" w:rsidRPr="00B42A1C" w:rsidRDefault="00F71F0C" w:rsidP="00B42A1C">
      <w:pPr>
        <w:pStyle w:val="Sraopastraipa"/>
        <w:tabs>
          <w:tab w:val="left" w:pos="1134"/>
        </w:tabs>
        <w:spacing w:line="276" w:lineRule="auto"/>
        <w:ind w:left="0"/>
        <w:jc w:val="both"/>
        <w:rPr>
          <w:rFonts w:ascii="Arial" w:hAnsi="Arial" w:cs="Arial"/>
          <w:b/>
          <w:bCs/>
          <w:color w:val="000000"/>
          <w:sz w:val="20"/>
          <w:szCs w:val="20"/>
        </w:rPr>
      </w:pPr>
      <w:r>
        <w:rPr>
          <w:rFonts w:ascii="Arial" w:hAnsi="Arial" w:cs="Arial"/>
          <w:color w:val="000000"/>
          <w:sz w:val="20"/>
          <w:szCs w:val="20"/>
        </w:rPr>
        <w:t xml:space="preserve">         </w:t>
      </w:r>
      <w:r w:rsidR="00CC5AE6" w:rsidRPr="00B42A1C">
        <w:rPr>
          <w:rFonts w:ascii="Arial" w:hAnsi="Arial" w:cs="Arial"/>
          <w:color w:val="000000"/>
          <w:sz w:val="20"/>
          <w:szCs w:val="20"/>
        </w:rPr>
        <w:t xml:space="preserve">10.6. </w:t>
      </w:r>
      <w:proofErr w:type="spellStart"/>
      <w:r w:rsidR="00CC5AE6" w:rsidRPr="00B42A1C">
        <w:rPr>
          <w:rFonts w:ascii="Arial" w:hAnsi="Arial" w:cs="Arial"/>
          <w:color w:val="000000"/>
          <w:sz w:val="20"/>
          <w:szCs w:val="20"/>
        </w:rPr>
        <w:t>Įsigyjančioji</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organizacija</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visiems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tiekėjams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kurie</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atitinka</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nustatytus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minimalius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kvalifikacijos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reikalavimus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ir</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kurių</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pateikti</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pirminiai</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pasiūlymai</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atitinka</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Pirkimo</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dokumentuose</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nustatytus</w:t>
      </w:r>
      <w:proofErr w:type="spellEnd"/>
      <w:r w:rsidR="00CC5AE6" w:rsidRPr="00B42A1C">
        <w:rPr>
          <w:rFonts w:ascii="Arial" w:hAnsi="Arial" w:cs="Arial"/>
          <w:color w:val="000000"/>
          <w:sz w:val="20"/>
          <w:szCs w:val="20"/>
        </w:rPr>
        <w:t xml:space="preserve"> </w:t>
      </w:r>
      <w:proofErr w:type="spellStart"/>
      <w:r w:rsidR="00CC5AE6" w:rsidRPr="00EB056C">
        <w:rPr>
          <w:rFonts w:ascii="Arial" w:hAnsi="Arial" w:cs="Arial"/>
          <w:color w:val="000000"/>
          <w:sz w:val="20"/>
          <w:szCs w:val="20"/>
        </w:rPr>
        <w:t>minimalius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pasiūlymų</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pateikimo</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reikalavimus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vienu</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metu</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išsiunčia</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rašytinius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kvietimus</w:t>
      </w:r>
      <w:proofErr w:type="spellEnd"/>
      <w:r w:rsidR="00CC5AE6" w:rsidRPr="00B42A1C">
        <w:rPr>
          <w:rFonts w:ascii="Arial" w:hAnsi="Arial" w:cs="Arial"/>
          <w:color w:val="000000"/>
          <w:sz w:val="20"/>
          <w:szCs w:val="20"/>
        </w:rPr>
        <w:t xml:space="preserve"> </w:t>
      </w:r>
      <w:proofErr w:type="spellStart"/>
      <w:r w:rsidR="00CC5AE6" w:rsidRPr="00B42A1C">
        <w:rPr>
          <w:rFonts w:ascii="Arial" w:hAnsi="Arial" w:cs="Arial"/>
          <w:color w:val="000000"/>
          <w:sz w:val="20"/>
          <w:szCs w:val="20"/>
        </w:rPr>
        <w:t>derėtis</w:t>
      </w:r>
      <w:proofErr w:type="spellEnd"/>
      <w:r w:rsidR="00CC5AE6" w:rsidRPr="00B42A1C">
        <w:rPr>
          <w:rFonts w:ascii="Arial" w:hAnsi="Arial" w:cs="Arial"/>
          <w:color w:val="000000"/>
          <w:sz w:val="20"/>
          <w:szCs w:val="20"/>
        </w:rPr>
        <w:t>.</w:t>
      </w:r>
      <w:r w:rsidR="001708FC" w:rsidRPr="00B42A1C">
        <w:rPr>
          <w:rFonts w:ascii="Arial" w:hAnsi="Arial" w:cs="Arial"/>
          <w:color w:val="000000"/>
          <w:sz w:val="20"/>
          <w:szCs w:val="20"/>
        </w:rPr>
        <w:t xml:space="preserve"> </w:t>
      </w:r>
      <w:proofErr w:type="spellStart"/>
      <w:r w:rsidR="001708FC" w:rsidRPr="00B42A1C">
        <w:rPr>
          <w:rFonts w:ascii="Arial" w:hAnsi="Arial" w:cs="Arial"/>
          <w:color w:val="000000"/>
          <w:sz w:val="20"/>
          <w:szCs w:val="20"/>
          <w:u w:val="single"/>
        </w:rPr>
        <w:t>Rašytiniai</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kvietimai</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tiekėjams</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išsiunčiami</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pirminiuose</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pasiūlymuose</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nurodytais</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elektroniniais</w:t>
      </w:r>
      <w:proofErr w:type="spellEnd"/>
      <w:r w:rsidR="001708FC" w:rsidRPr="00B42A1C">
        <w:rPr>
          <w:rFonts w:ascii="Arial" w:hAnsi="Arial" w:cs="Arial"/>
          <w:color w:val="000000"/>
          <w:sz w:val="20"/>
          <w:szCs w:val="20"/>
          <w:u w:val="single"/>
        </w:rPr>
        <w:t xml:space="preserve"> </w:t>
      </w:r>
      <w:proofErr w:type="spellStart"/>
      <w:r w:rsidR="001708FC" w:rsidRPr="00B42A1C">
        <w:rPr>
          <w:rFonts w:ascii="Arial" w:hAnsi="Arial" w:cs="Arial"/>
          <w:color w:val="000000"/>
          <w:sz w:val="20"/>
          <w:szCs w:val="20"/>
          <w:u w:val="single"/>
        </w:rPr>
        <w:t>adresais</w:t>
      </w:r>
      <w:proofErr w:type="spellEnd"/>
      <w:r w:rsidR="001708FC" w:rsidRPr="00B42A1C">
        <w:rPr>
          <w:rFonts w:ascii="Arial" w:hAnsi="Arial" w:cs="Arial"/>
          <w:color w:val="000000"/>
          <w:sz w:val="20"/>
          <w:szCs w:val="20"/>
          <w:u w:val="single"/>
        </w:rPr>
        <w:t>.</w:t>
      </w:r>
      <w:r w:rsidR="000A4829" w:rsidRPr="00B42A1C">
        <w:rPr>
          <w:rFonts w:ascii="Arial" w:hAnsi="Arial" w:cs="Arial"/>
          <w:color w:val="000000"/>
          <w:sz w:val="20"/>
          <w:szCs w:val="20"/>
          <w:u w:val="single"/>
        </w:rPr>
        <w:t xml:space="preserve"> </w:t>
      </w:r>
      <w:proofErr w:type="spellStart"/>
      <w:r w:rsidR="000A4829" w:rsidRPr="00B42A1C">
        <w:rPr>
          <w:rFonts w:ascii="Arial" w:hAnsi="Arial" w:cs="Arial"/>
          <w:b/>
          <w:bCs/>
          <w:color w:val="000000"/>
          <w:sz w:val="20"/>
          <w:szCs w:val="20"/>
        </w:rPr>
        <w:t>Tiekėjai</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kviečiami</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derėtis</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laikantis</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pirminių</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pasiūlymų</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pateikimo</w:t>
      </w:r>
      <w:proofErr w:type="spellEnd"/>
      <w:r w:rsidR="000A4829" w:rsidRPr="00B42A1C">
        <w:rPr>
          <w:rFonts w:ascii="Arial" w:hAnsi="Arial" w:cs="Arial"/>
          <w:b/>
          <w:bCs/>
          <w:color w:val="000000"/>
          <w:sz w:val="20"/>
          <w:szCs w:val="20"/>
        </w:rPr>
        <w:t xml:space="preserve"> </w:t>
      </w:r>
      <w:proofErr w:type="spellStart"/>
      <w:r w:rsidR="000A4829" w:rsidRPr="00B42A1C">
        <w:rPr>
          <w:rFonts w:ascii="Arial" w:hAnsi="Arial" w:cs="Arial"/>
          <w:b/>
          <w:bCs/>
          <w:color w:val="000000"/>
          <w:sz w:val="20"/>
          <w:szCs w:val="20"/>
        </w:rPr>
        <w:t>eilės</w:t>
      </w:r>
      <w:proofErr w:type="spellEnd"/>
      <w:r w:rsidR="000A4829" w:rsidRPr="00B42A1C">
        <w:rPr>
          <w:rFonts w:ascii="Arial" w:hAnsi="Arial" w:cs="Arial"/>
          <w:b/>
          <w:bCs/>
          <w:color w:val="000000"/>
          <w:sz w:val="20"/>
          <w:szCs w:val="20"/>
        </w:rPr>
        <w:t>.</w:t>
      </w:r>
    </w:p>
    <w:p w14:paraId="21C10238" w14:textId="382C4872" w:rsidR="00315C6E" w:rsidRPr="00B42A1C" w:rsidRDefault="00F71F0C" w:rsidP="00B42A1C">
      <w:pPr>
        <w:pStyle w:val="Sraopastraipa"/>
        <w:tabs>
          <w:tab w:val="left" w:pos="567"/>
          <w:tab w:val="left" w:pos="1134"/>
        </w:tabs>
        <w:spacing w:line="276" w:lineRule="auto"/>
        <w:ind w:left="0"/>
        <w:jc w:val="both"/>
        <w:rPr>
          <w:rFonts w:ascii="Arial" w:hAnsi="Arial" w:cs="Arial"/>
          <w:b/>
          <w:bCs/>
          <w:color w:val="000000"/>
          <w:sz w:val="20"/>
          <w:szCs w:val="20"/>
        </w:rPr>
      </w:pPr>
      <w:r>
        <w:rPr>
          <w:rFonts w:ascii="Arial" w:hAnsi="Arial" w:cs="Arial"/>
          <w:color w:val="000000"/>
          <w:sz w:val="20"/>
          <w:szCs w:val="20"/>
        </w:rPr>
        <w:t xml:space="preserve">         </w:t>
      </w:r>
      <w:r w:rsidR="00315C6E" w:rsidRPr="00B42A1C">
        <w:rPr>
          <w:rFonts w:ascii="Arial" w:hAnsi="Arial" w:cs="Arial"/>
          <w:color w:val="000000"/>
          <w:sz w:val="20"/>
          <w:szCs w:val="20"/>
        </w:rPr>
        <w:t>10.7.</w:t>
      </w:r>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Rašytiniame</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kvietime</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derėtis</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kuris</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išsiunčiamas</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color w:val="000000"/>
          <w:sz w:val="20"/>
          <w:szCs w:val="20"/>
        </w:rPr>
        <w:t>tiekėjams</w:t>
      </w:r>
      <w:proofErr w:type="spellEnd"/>
      <w:r w:rsidR="00372897" w:rsidRPr="00B42A1C">
        <w:rPr>
          <w:rFonts w:ascii="Arial" w:hAnsi="Arial" w:cs="Arial"/>
          <w:color w:val="000000"/>
          <w:sz w:val="20"/>
          <w:szCs w:val="20"/>
        </w:rPr>
        <w:t xml:space="preserve">, bus </w:t>
      </w:r>
      <w:proofErr w:type="spellStart"/>
      <w:r w:rsidR="00372897" w:rsidRPr="00B42A1C">
        <w:rPr>
          <w:rFonts w:ascii="Arial" w:hAnsi="Arial" w:cs="Arial"/>
          <w:color w:val="000000"/>
          <w:sz w:val="20"/>
          <w:szCs w:val="20"/>
        </w:rPr>
        <w:t>nurodyta</w:t>
      </w:r>
      <w:proofErr w:type="spellEnd"/>
      <w:r w:rsidR="00372897" w:rsidRPr="00B42A1C">
        <w:rPr>
          <w:rFonts w:ascii="Arial" w:hAnsi="Arial" w:cs="Arial"/>
          <w:color w:val="000000"/>
          <w:sz w:val="20"/>
          <w:szCs w:val="20"/>
        </w:rPr>
        <w:t xml:space="preserve">: </w:t>
      </w:r>
      <w:proofErr w:type="spellStart"/>
      <w:r w:rsidR="00372897" w:rsidRPr="00B42A1C">
        <w:rPr>
          <w:rFonts w:ascii="Arial" w:hAnsi="Arial" w:cs="Arial"/>
          <w:b/>
          <w:bCs/>
          <w:color w:val="000000"/>
          <w:sz w:val="20"/>
          <w:szCs w:val="20"/>
        </w:rPr>
        <w:t>nuoroda</w:t>
      </w:r>
      <w:proofErr w:type="spellEnd"/>
      <w:r w:rsidR="00372897" w:rsidRPr="00B42A1C">
        <w:rPr>
          <w:rFonts w:ascii="Arial" w:hAnsi="Arial" w:cs="Arial"/>
          <w:b/>
          <w:bCs/>
          <w:color w:val="000000"/>
          <w:sz w:val="20"/>
          <w:szCs w:val="20"/>
        </w:rPr>
        <w:t xml:space="preserve"> į </w:t>
      </w:r>
      <w:proofErr w:type="spellStart"/>
      <w:r w:rsidR="00372897" w:rsidRPr="00B42A1C">
        <w:rPr>
          <w:rFonts w:ascii="Arial" w:hAnsi="Arial" w:cs="Arial"/>
          <w:b/>
          <w:bCs/>
          <w:color w:val="000000"/>
          <w:sz w:val="20"/>
          <w:szCs w:val="20"/>
        </w:rPr>
        <w:t>skelbimą</w:t>
      </w:r>
      <w:proofErr w:type="spellEnd"/>
      <w:r w:rsidR="00372897" w:rsidRPr="00B42A1C">
        <w:rPr>
          <w:rFonts w:ascii="Arial" w:hAnsi="Arial" w:cs="Arial"/>
          <w:b/>
          <w:bCs/>
          <w:color w:val="000000"/>
          <w:sz w:val="20"/>
          <w:szCs w:val="20"/>
        </w:rPr>
        <w:t xml:space="preserve"> </w:t>
      </w:r>
      <w:proofErr w:type="spellStart"/>
      <w:r w:rsidR="00372897" w:rsidRPr="00B42A1C">
        <w:rPr>
          <w:rFonts w:ascii="Arial" w:hAnsi="Arial" w:cs="Arial"/>
          <w:b/>
          <w:bCs/>
          <w:color w:val="000000"/>
          <w:sz w:val="20"/>
          <w:szCs w:val="20"/>
        </w:rPr>
        <w:t>apie</w:t>
      </w:r>
      <w:proofErr w:type="spellEnd"/>
      <w:r w:rsidR="00372897" w:rsidRPr="00B42A1C">
        <w:rPr>
          <w:rFonts w:ascii="Arial" w:hAnsi="Arial" w:cs="Arial"/>
          <w:b/>
          <w:bCs/>
          <w:color w:val="000000"/>
          <w:sz w:val="20"/>
          <w:szCs w:val="20"/>
        </w:rPr>
        <w:t xml:space="preserve"> </w:t>
      </w:r>
      <w:proofErr w:type="spellStart"/>
      <w:r w:rsidR="00372897" w:rsidRPr="00B42A1C">
        <w:rPr>
          <w:rFonts w:ascii="Arial" w:hAnsi="Arial" w:cs="Arial"/>
          <w:b/>
          <w:bCs/>
          <w:color w:val="000000"/>
          <w:sz w:val="20"/>
          <w:szCs w:val="20"/>
        </w:rPr>
        <w:t>Pirkimą</w:t>
      </w:r>
      <w:proofErr w:type="spellEnd"/>
      <w:r w:rsidR="00372897" w:rsidRPr="00B42A1C">
        <w:rPr>
          <w:rFonts w:ascii="Arial" w:hAnsi="Arial" w:cs="Arial"/>
          <w:b/>
          <w:bCs/>
          <w:color w:val="000000"/>
          <w:sz w:val="20"/>
          <w:szCs w:val="20"/>
        </w:rPr>
        <w:t xml:space="preserve">, </w:t>
      </w:r>
      <w:proofErr w:type="spellStart"/>
      <w:r w:rsidR="00372897" w:rsidRPr="00B42A1C">
        <w:rPr>
          <w:rFonts w:ascii="Arial" w:hAnsi="Arial" w:cs="Arial"/>
          <w:b/>
          <w:bCs/>
          <w:color w:val="000000"/>
          <w:sz w:val="20"/>
          <w:szCs w:val="20"/>
        </w:rPr>
        <w:t>derybų</w:t>
      </w:r>
      <w:proofErr w:type="spellEnd"/>
      <w:r w:rsidR="00372897" w:rsidRPr="00B42A1C">
        <w:rPr>
          <w:rFonts w:ascii="Arial" w:hAnsi="Arial" w:cs="Arial"/>
          <w:b/>
          <w:bCs/>
          <w:color w:val="000000"/>
          <w:sz w:val="20"/>
          <w:szCs w:val="20"/>
        </w:rPr>
        <w:t xml:space="preserve"> </w:t>
      </w:r>
      <w:proofErr w:type="spellStart"/>
      <w:r w:rsidR="00372897" w:rsidRPr="00B42A1C">
        <w:rPr>
          <w:rFonts w:ascii="Arial" w:hAnsi="Arial" w:cs="Arial"/>
          <w:b/>
          <w:bCs/>
          <w:color w:val="000000"/>
          <w:sz w:val="20"/>
          <w:szCs w:val="20"/>
        </w:rPr>
        <w:t>pradžios</w:t>
      </w:r>
      <w:proofErr w:type="spellEnd"/>
      <w:r w:rsidR="00372897" w:rsidRPr="00B42A1C">
        <w:rPr>
          <w:rFonts w:ascii="Arial" w:hAnsi="Arial" w:cs="Arial"/>
          <w:b/>
          <w:bCs/>
          <w:color w:val="000000"/>
          <w:sz w:val="20"/>
          <w:szCs w:val="20"/>
        </w:rPr>
        <w:t xml:space="preserve"> data </w:t>
      </w:r>
      <w:proofErr w:type="spellStart"/>
      <w:r w:rsidR="00372897" w:rsidRPr="00B42A1C">
        <w:rPr>
          <w:rFonts w:ascii="Arial" w:hAnsi="Arial" w:cs="Arial"/>
          <w:b/>
          <w:bCs/>
          <w:color w:val="000000"/>
          <w:sz w:val="20"/>
          <w:szCs w:val="20"/>
        </w:rPr>
        <w:t>ir</w:t>
      </w:r>
      <w:proofErr w:type="spellEnd"/>
      <w:r w:rsidR="00372897" w:rsidRPr="00B42A1C">
        <w:rPr>
          <w:rFonts w:ascii="Arial" w:hAnsi="Arial" w:cs="Arial"/>
          <w:b/>
          <w:bCs/>
          <w:color w:val="000000"/>
          <w:sz w:val="20"/>
          <w:szCs w:val="20"/>
        </w:rPr>
        <w:t xml:space="preserve"> </w:t>
      </w:r>
      <w:proofErr w:type="spellStart"/>
      <w:r w:rsidR="006C23B6" w:rsidRPr="00B42A1C">
        <w:rPr>
          <w:rFonts w:ascii="Arial" w:hAnsi="Arial" w:cs="Arial"/>
          <w:b/>
          <w:bCs/>
          <w:color w:val="000000"/>
          <w:sz w:val="20"/>
          <w:szCs w:val="20"/>
        </w:rPr>
        <w:t>laikas</w:t>
      </w:r>
      <w:proofErr w:type="spellEnd"/>
      <w:r w:rsidR="006C23B6" w:rsidRPr="00B42A1C">
        <w:rPr>
          <w:rFonts w:ascii="Arial" w:hAnsi="Arial" w:cs="Arial"/>
          <w:b/>
          <w:bCs/>
          <w:color w:val="000000"/>
          <w:sz w:val="20"/>
          <w:szCs w:val="20"/>
        </w:rPr>
        <w:t xml:space="preserve"> (val. </w:t>
      </w:r>
      <w:proofErr w:type="spellStart"/>
      <w:r w:rsidR="006C23B6" w:rsidRPr="00B42A1C">
        <w:rPr>
          <w:rFonts w:ascii="Arial" w:hAnsi="Arial" w:cs="Arial"/>
          <w:b/>
          <w:bCs/>
          <w:color w:val="000000"/>
          <w:sz w:val="20"/>
          <w:szCs w:val="20"/>
        </w:rPr>
        <w:t>ir</w:t>
      </w:r>
      <w:proofErr w:type="spellEnd"/>
      <w:r w:rsidR="006C23B6" w:rsidRPr="00B42A1C">
        <w:rPr>
          <w:rFonts w:ascii="Arial" w:hAnsi="Arial" w:cs="Arial"/>
          <w:b/>
          <w:bCs/>
          <w:color w:val="000000"/>
          <w:sz w:val="20"/>
          <w:szCs w:val="20"/>
        </w:rPr>
        <w:t xml:space="preserve"> min.)</w:t>
      </w:r>
      <w:r w:rsidR="00372897"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derybų</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etapai</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ir</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jų</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vykdymo</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tvarka</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bei</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kita</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reikiama</w:t>
      </w:r>
      <w:proofErr w:type="spellEnd"/>
      <w:r w:rsidR="005158F4" w:rsidRPr="00B42A1C">
        <w:rPr>
          <w:rFonts w:ascii="Arial" w:hAnsi="Arial" w:cs="Arial"/>
          <w:b/>
          <w:bCs/>
          <w:color w:val="000000"/>
          <w:sz w:val="20"/>
          <w:szCs w:val="20"/>
        </w:rPr>
        <w:t xml:space="preserve"> </w:t>
      </w:r>
      <w:proofErr w:type="spellStart"/>
      <w:r w:rsidR="005158F4" w:rsidRPr="00B42A1C">
        <w:rPr>
          <w:rFonts w:ascii="Arial" w:hAnsi="Arial" w:cs="Arial"/>
          <w:b/>
          <w:bCs/>
          <w:color w:val="000000"/>
          <w:sz w:val="20"/>
          <w:szCs w:val="20"/>
        </w:rPr>
        <w:t>informacija</w:t>
      </w:r>
      <w:proofErr w:type="spellEnd"/>
      <w:r w:rsidR="005158F4" w:rsidRPr="00B42A1C">
        <w:rPr>
          <w:rFonts w:ascii="Arial" w:hAnsi="Arial" w:cs="Arial"/>
          <w:b/>
          <w:bCs/>
          <w:color w:val="000000"/>
          <w:sz w:val="20"/>
          <w:szCs w:val="20"/>
        </w:rPr>
        <w:t>.</w:t>
      </w:r>
    </w:p>
    <w:p w14:paraId="16E0BE94" w14:textId="322F22BE" w:rsidR="00CC28B3" w:rsidRPr="00B42A1C" w:rsidRDefault="00F71F0C" w:rsidP="00B42A1C">
      <w:pPr>
        <w:pStyle w:val="Sraopastraipa"/>
        <w:tabs>
          <w:tab w:val="left" w:pos="567"/>
          <w:tab w:val="left" w:pos="1134"/>
        </w:tabs>
        <w:spacing w:line="276" w:lineRule="auto"/>
        <w:ind w:left="0"/>
        <w:jc w:val="both"/>
        <w:rPr>
          <w:rFonts w:ascii="Arial" w:hAnsi="Arial" w:cs="Arial"/>
          <w:color w:val="000000"/>
          <w:sz w:val="20"/>
          <w:szCs w:val="20"/>
        </w:rPr>
      </w:pPr>
      <w:r>
        <w:rPr>
          <w:rFonts w:ascii="Arial" w:hAnsi="Arial" w:cs="Arial"/>
          <w:color w:val="000000"/>
          <w:sz w:val="20"/>
          <w:szCs w:val="20"/>
        </w:rPr>
        <w:t xml:space="preserve">         </w:t>
      </w:r>
      <w:r w:rsidR="00CC28B3" w:rsidRPr="00B42A1C">
        <w:rPr>
          <w:rFonts w:ascii="Arial" w:hAnsi="Arial" w:cs="Arial"/>
          <w:color w:val="000000"/>
          <w:sz w:val="20"/>
          <w:szCs w:val="20"/>
        </w:rPr>
        <w:t xml:space="preserve">10.8. </w:t>
      </w:r>
      <w:proofErr w:type="spellStart"/>
      <w:r w:rsidR="00CC28B3" w:rsidRPr="00B42A1C">
        <w:rPr>
          <w:rFonts w:ascii="Arial" w:hAnsi="Arial" w:cs="Arial"/>
          <w:b/>
          <w:bCs/>
          <w:color w:val="000000"/>
          <w:sz w:val="20"/>
          <w:szCs w:val="20"/>
        </w:rPr>
        <w:t>Įsigyjančioji</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organizacija</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su</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tiekėjais</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turi</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teisę</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derėtis</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dėl</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pasiūlymų</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turinio</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kainos</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ir</w:t>
      </w:r>
      <w:proofErr w:type="spellEnd"/>
      <w:r w:rsidR="00CC28B3" w:rsidRPr="00B42A1C">
        <w:rPr>
          <w:rFonts w:ascii="Arial" w:hAnsi="Arial" w:cs="Arial"/>
          <w:b/>
          <w:bCs/>
          <w:color w:val="000000"/>
          <w:sz w:val="20"/>
          <w:szCs w:val="20"/>
        </w:rPr>
        <w:t xml:space="preserve"> </w:t>
      </w:r>
      <w:proofErr w:type="spellStart"/>
      <w:r w:rsidR="003E0798">
        <w:rPr>
          <w:rFonts w:ascii="Arial" w:hAnsi="Arial" w:cs="Arial"/>
          <w:b/>
          <w:bCs/>
          <w:color w:val="000000"/>
          <w:sz w:val="20"/>
          <w:szCs w:val="20"/>
        </w:rPr>
        <w:t>S</w:t>
      </w:r>
      <w:r w:rsidR="00CC28B3" w:rsidRPr="00B42A1C">
        <w:rPr>
          <w:rFonts w:ascii="Arial" w:hAnsi="Arial" w:cs="Arial"/>
          <w:b/>
          <w:bCs/>
          <w:color w:val="000000"/>
          <w:sz w:val="20"/>
          <w:szCs w:val="20"/>
        </w:rPr>
        <w:t>utarties</w:t>
      </w:r>
      <w:proofErr w:type="spellEnd"/>
      <w:r w:rsidR="00CC28B3" w:rsidRPr="00B42A1C">
        <w:rPr>
          <w:rFonts w:ascii="Arial" w:hAnsi="Arial" w:cs="Arial"/>
          <w:b/>
          <w:bCs/>
          <w:color w:val="000000"/>
          <w:sz w:val="20"/>
          <w:szCs w:val="20"/>
        </w:rPr>
        <w:t xml:space="preserve"> </w:t>
      </w:r>
      <w:proofErr w:type="spellStart"/>
      <w:r w:rsidR="00CC28B3" w:rsidRPr="00B42A1C">
        <w:rPr>
          <w:rFonts w:ascii="Arial" w:hAnsi="Arial" w:cs="Arial"/>
          <w:b/>
          <w:bCs/>
          <w:color w:val="000000"/>
          <w:sz w:val="20"/>
          <w:szCs w:val="20"/>
        </w:rPr>
        <w:t>sąlygų</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kurios</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neturi</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prieštarauti</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Pirkimo</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dokumentams</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ir</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rašytiniam</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kvietimui</w:t>
      </w:r>
      <w:proofErr w:type="spellEnd"/>
      <w:r w:rsidR="00CC28B3" w:rsidRPr="00B42A1C">
        <w:rPr>
          <w:rFonts w:ascii="Arial" w:hAnsi="Arial" w:cs="Arial"/>
          <w:color w:val="000000"/>
          <w:sz w:val="20"/>
          <w:szCs w:val="20"/>
        </w:rPr>
        <w:t xml:space="preserve"> </w:t>
      </w:r>
      <w:proofErr w:type="spellStart"/>
      <w:r w:rsidR="00CC28B3" w:rsidRPr="00B42A1C">
        <w:rPr>
          <w:rFonts w:ascii="Arial" w:hAnsi="Arial" w:cs="Arial"/>
          <w:color w:val="000000"/>
          <w:sz w:val="20"/>
          <w:szCs w:val="20"/>
        </w:rPr>
        <w:t>derėtis</w:t>
      </w:r>
      <w:proofErr w:type="spellEnd"/>
      <w:r w:rsidR="00CC28B3" w:rsidRPr="00B42A1C">
        <w:rPr>
          <w:rFonts w:ascii="Arial" w:hAnsi="Arial" w:cs="Arial"/>
          <w:color w:val="000000"/>
          <w:sz w:val="20"/>
          <w:szCs w:val="20"/>
        </w:rPr>
        <w:t>.</w:t>
      </w:r>
    </w:p>
    <w:p w14:paraId="5AB357B2" w14:textId="38F22D5C" w:rsidR="005F597D" w:rsidRPr="00B42A1C" w:rsidRDefault="00747546" w:rsidP="00B42A1C">
      <w:pPr>
        <w:tabs>
          <w:tab w:val="left" w:pos="1134"/>
        </w:tabs>
        <w:spacing w:line="276" w:lineRule="auto"/>
        <w:jc w:val="both"/>
        <w:rPr>
          <w:rFonts w:ascii="Arial" w:hAnsi="Arial" w:cs="Arial"/>
          <w:noProof/>
          <w:color w:val="000000"/>
          <w:sz w:val="20"/>
          <w:szCs w:val="20"/>
          <w:lang w:val="lt-LT"/>
        </w:rPr>
      </w:pPr>
      <w:r>
        <w:rPr>
          <w:rFonts w:ascii="Arial" w:hAnsi="Arial" w:cs="Arial"/>
          <w:color w:val="000000"/>
          <w:sz w:val="20"/>
          <w:szCs w:val="20"/>
        </w:rPr>
        <w:t xml:space="preserve">         </w:t>
      </w:r>
      <w:r w:rsidR="008C1B4C" w:rsidRPr="00B42A1C">
        <w:rPr>
          <w:rFonts w:ascii="Arial" w:hAnsi="Arial" w:cs="Arial"/>
          <w:color w:val="000000"/>
          <w:sz w:val="20"/>
          <w:szCs w:val="20"/>
        </w:rPr>
        <w:t xml:space="preserve">10.9. </w:t>
      </w:r>
      <w:proofErr w:type="spellStart"/>
      <w:r w:rsidR="00BB3894" w:rsidRPr="00B42A1C">
        <w:rPr>
          <w:rFonts w:ascii="Arial" w:hAnsi="Arial" w:cs="Arial"/>
          <w:color w:val="000000"/>
          <w:sz w:val="20"/>
          <w:szCs w:val="20"/>
        </w:rPr>
        <w:t>Derybos</w:t>
      </w:r>
      <w:proofErr w:type="spellEnd"/>
      <w:r w:rsidR="00BB3894" w:rsidRPr="00B42A1C">
        <w:rPr>
          <w:rFonts w:ascii="Arial" w:hAnsi="Arial" w:cs="Arial"/>
          <w:color w:val="000000"/>
          <w:sz w:val="20"/>
          <w:szCs w:val="20"/>
        </w:rPr>
        <w:t xml:space="preserve"> bus </w:t>
      </w:r>
      <w:proofErr w:type="spellStart"/>
      <w:r w:rsidR="00BB3894" w:rsidRPr="00B42A1C">
        <w:rPr>
          <w:rFonts w:ascii="Arial" w:hAnsi="Arial" w:cs="Arial"/>
          <w:color w:val="000000"/>
          <w:sz w:val="20"/>
          <w:szCs w:val="20"/>
        </w:rPr>
        <w:t>vykdomos</w:t>
      </w:r>
      <w:proofErr w:type="spellEnd"/>
      <w:r w:rsidR="00BB3894" w:rsidRPr="00B42A1C">
        <w:rPr>
          <w:rFonts w:ascii="Arial" w:hAnsi="Arial" w:cs="Arial"/>
          <w:color w:val="000000"/>
          <w:sz w:val="20"/>
          <w:szCs w:val="20"/>
        </w:rPr>
        <w:t xml:space="preserve"> </w:t>
      </w:r>
      <w:proofErr w:type="spellStart"/>
      <w:r w:rsidR="00BB3894" w:rsidRPr="00B42A1C">
        <w:rPr>
          <w:rFonts w:ascii="Arial" w:hAnsi="Arial" w:cs="Arial"/>
          <w:color w:val="000000"/>
          <w:sz w:val="20"/>
          <w:szCs w:val="20"/>
        </w:rPr>
        <w:t>laikantis</w:t>
      </w:r>
      <w:proofErr w:type="spellEnd"/>
      <w:r w:rsidR="00BB3894" w:rsidRPr="00B42A1C">
        <w:rPr>
          <w:rFonts w:ascii="Arial" w:hAnsi="Arial" w:cs="Arial"/>
          <w:color w:val="000000"/>
          <w:sz w:val="20"/>
          <w:szCs w:val="20"/>
        </w:rPr>
        <w:t xml:space="preserve"> </w:t>
      </w:r>
      <w:proofErr w:type="spellStart"/>
      <w:r w:rsidR="00BB3894" w:rsidRPr="00B42A1C">
        <w:rPr>
          <w:rFonts w:ascii="Arial" w:hAnsi="Arial" w:cs="Arial"/>
          <w:color w:val="000000"/>
          <w:sz w:val="20"/>
          <w:szCs w:val="20"/>
        </w:rPr>
        <w:t>šių</w:t>
      </w:r>
      <w:proofErr w:type="spellEnd"/>
      <w:r w:rsidR="00BB3894" w:rsidRPr="00B42A1C">
        <w:rPr>
          <w:rFonts w:ascii="Arial" w:hAnsi="Arial" w:cs="Arial"/>
          <w:color w:val="000000"/>
          <w:sz w:val="20"/>
          <w:szCs w:val="20"/>
        </w:rPr>
        <w:t xml:space="preserve"> </w:t>
      </w:r>
      <w:proofErr w:type="spellStart"/>
      <w:r w:rsidR="00BB3894" w:rsidRPr="00B42A1C">
        <w:rPr>
          <w:rFonts w:ascii="Arial" w:hAnsi="Arial" w:cs="Arial"/>
          <w:color w:val="000000"/>
          <w:sz w:val="20"/>
          <w:szCs w:val="20"/>
        </w:rPr>
        <w:t>sąlygų</w:t>
      </w:r>
      <w:proofErr w:type="spellEnd"/>
      <w:r w:rsidR="00BB3894" w:rsidRPr="00B42A1C">
        <w:rPr>
          <w:rFonts w:ascii="Arial" w:hAnsi="Arial" w:cs="Arial"/>
          <w:color w:val="000000"/>
          <w:sz w:val="20"/>
          <w:szCs w:val="20"/>
        </w:rPr>
        <w:t>:</w:t>
      </w:r>
    </w:p>
    <w:p w14:paraId="5940F636" w14:textId="72EBDB52" w:rsidR="00BB3894" w:rsidRPr="00B42A1C" w:rsidRDefault="00747546" w:rsidP="00B42A1C">
      <w:pPr>
        <w:tabs>
          <w:tab w:val="left" w:pos="567"/>
          <w:tab w:val="left" w:pos="1134"/>
        </w:tabs>
        <w:spacing w:line="276" w:lineRule="auto"/>
        <w:jc w:val="both"/>
        <w:rPr>
          <w:rFonts w:ascii="Arial" w:hAnsi="Arial" w:cs="Arial"/>
          <w:noProof/>
          <w:color w:val="000000"/>
          <w:sz w:val="20"/>
          <w:szCs w:val="20"/>
          <w:lang w:val="lt-LT"/>
        </w:rPr>
      </w:pPr>
      <w:r w:rsidRPr="00B42A1C">
        <w:rPr>
          <w:rFonts w:ascii="Arial" w:hAnsi="Arial" w:cs="Arial"/>
          <w:noProof/>
          <w:color w:val="000000"/>
          <w:sz w:val="20"/>
          <w:szCs w:val="20"/>
          <w:lang w:val="lt-LT"/>
        </w:rPr>
        <w:t xml:space="preserve">         </w:t>
      </w:r>
      <w:r w:rsidR="00406248" w:rsidRPr="00B42A1C">
        <w:rPr>
          <w:rFonts w:ascii="Arial" w:hAnsi="Arial" w:cs="Arial"/>
          <w:noProof/>
          <w:color w:val="000000"/>
          <w:sz w:val="20"/>
          <w:szCs w:val="20"/>
          <w:lang w:val="lt-LT"/>
        </w:rPr>
        <w:t>10.9.1. Įsigyjančioji organizacija derėsis su kiekvienu tiekėju atskirai;</w:t>
      </w:r>
    </w:p>
    <w:p w14:paraId="14BB9E57" w14:textId="1F51E089" w:rsidR="00406248" w:rsidRPr="00B42A1C" w:rsidRDefault="00747546" w:rsidP="00B42A1C">
      <w:pPr>
        <w:pStyle w:val="Sraopastraipa"/>
        <w:tabs>
          <w:tab w:val="left" w:pos="1134"/>
        </w:tabs>
        <w:spacing w:line="276" w:lineRule="auto"/>
        <w:ind w:left="0"/>
        <w:jc w:val="both"/>
        <w:rPr>
          <w:rFonts w:ascii="Arial" w:hAnsi="Arial" w:cs="Arial"/>
          <w:noProof/>
          <w:color w:val="000000"/>
          <w:sz w:val="20"/>
          <w:szCs w:val="20"/>
          <w:lang w:val="lt-LT"/>
        </w:rPr>
      </w:pPr>
      <w:r w:rsidRPr="00B42A1C">
        <w:rPr>
          <w:rFonts w:ascii="Arial" w:hAnsi="Arial" w:cs="Arial"/>
          <w:color w:val="000000"/>
          <w:sz w:val="20"/>
          <w:szCs w:val="20"/>
          <w:lang w:val="lt-LT"/>
        </w:rPr>
        <w:t xml:space="preserve">         </w:t>
      </w:r>
      <w:r w:rsidR="00F70012" w:rsidRPr="00B42A1C">
        <w:rPr>
          <w:rFonts w:ascii="Arial" w:hAnsi="Arial" w:cs="Arial"/>
          <w:color w:val="000000"/>
          <w:sz w:val="20"/>
          <w:szCs w:val="20"/>
          <w:lang w:val="lt-LT"/>
        </w:rPr>
        <w:t xml:space="preserve">10.9.2. Tiekėjams nebus teikiama informacija apie kitus derybose dalyvaujančius tiekėjus, jų tapatybę iki vokų su pasiūlymais, </w:t>
      </w:r>
      <w:r w:rsidR="00F70012" w:rsidRPr="00B42A1C">
        <w:rPr>
          <w:rFonts w:ascii="Arial" w:hAnsi="Arial" w:cs="Arial"/>
          <w:noProof/>
          <w:color w:val="000000"/>
          <w:sz w:val="20"/>
          <w:szCs w:val="20"/>
          <w:lang w:val="lt-LT"/>
        </w:rPr>
        <w:t>kuriuose nurodytos galutinės tiekėjų siūlomos kainos, atplėšimo</w:t>
      </w:r>
      <w:r w:rsidR="006C1DBA" w:rsidRPr="00B42A1C">
        <w:rPr>
          <w:rFonts w:ascii="Arial" w:hAnsi="Arial" w:cs="Arial"/>
          <w:noProof/>
          <w:color w:val="000000"/>
          <w:sz w:val="20"/>
          <w:szCs w:val="20"/>
          <w:lang w:val="lt-LT"/>
        </w:rPr>
        <w:t xml:space="preserve"> datos ir laiko</w:t>
      </w:r>
      <w:r w:rsidR="009865E6" w:rsidRPr="00B42A1C">
        <w:rPr>
          <w:rFonts w:ascii="Arial" w:hAnsi="Arial" w:cs="Arial"/>
          <w:noProof/>
          <w:color w:val="000000"/>
          <w:sz w:val="20"/>
          <w:szCs w:val="20"/>
          <w:lang w:val="lt-LT"/>
        </w:rPr>
        <w:t xml:space="preserve"> </w:t>
      </w:r>
      <w:r w:rsidR="006C1DBA" w:rsidRPr="00B42A1C">
        <w:rPr>
          <w:rFonts w:ascii="Arial" w:hAnsi="Arial" w:cs="Arial"/>
          <w:noProof/>
          <w:color w:val="000000"/>
          <w:sz w:val="20"/>
          <w:szCs w:val="20"/>
          <w:lang w:val="lt-LT"/>
        </w:rPr>
        <w:t>(val. ir min.)</w:t>
      </w:r>
      <w:r w:rsidR="00F70012" w:rsidRPr="00B42A1C">
        <w:rPr>
          <w:rFonts w:ascii="Arial" w:hAnsi="Arial" w:cs="Arial"/>
          <w:noProof/>
          <w:color w:val="000000"/>
          <w:sz w:val="20"/>
          <w:szCs w:val="20"/>
          <w:lang w:val="lt-LT"/>
        </w:rPr>
        <w:t>;</w:t>
      </w:r>
    </w:p>
    <w:p w14:paraId="4A4DDB83" w14:textId="47914928" w:rsidR="00C06CFD" w:rsidRPr="00B42A1C" w:rsidRDefault="00747546" w:rsidP="00B42A1C">
      <w:pPr>
        <w:pStyle w:val="Sraopastraipa"/>
        <w:tabs>
          <w:tab w:val="left" w:pos="1134"/>
        </w:tabs>
        <w:spacing w:line="276" w:lineRule="auto"/>
        <w:ind w:left="0"/>
        <w:jc w:val="both"/>
        <w:rPr>
          <w:rFonts w:ascii="Arial" w:hAnsi="Arial" w:cs="Arial"/>
          <w:noProof/>
          <w:color w:val="000000"/>
          <w:sz w:val="20"/>
          <w:szCs w:val="20"/>
        </w:rPr>
      </w:pPr>
      <w:r w:rsidRPr="00B42A1C">
        <w:rPr>
          <w:rFonts w:ascii="Arial" w:hAnsi="Arial" w:cs="Arial"/>
          <w:noProof/>
          <w:color w:val="000000"/>
          <w:sz w:val="20"/>
          <w:szCs w:val="20"/>
          <w:lang w:val="lt-LT"/>
        </w:rPr>
        <w:t xml:space="preserve">         </w:t>
      </w:r>
      <w:r w:rsidR="00C06CFD" w:rsidRPr="00B42A1C">
        <w:rPr>
          <w:rFonts w:ascii="Arial" w:hAnsi="Arial" w:cs="Arial"/>
          <w:noProof/>
          <w:color w:val="000000"/>
          <w:sz w:val="20"/>
          <w:szCs w:val="20"/>
        </w:rPr>
        <w:t xml:space="preserve">10.9.3. derybose dalyvaujantys asmenys negalės atskleisti jokios techninės, komercinės ar su kainomis susijusios </w:t>
      </w:r>
      <w:r w:rsidR="00B64DC8" w:rsidRPr="00B42A1C">
        <w:rPr>
          <w:rFonts w:ascii="Arial" w:hAnsi="Arial" w:cs="Arial"/>
          <w:noProof/>
          <w:color w:val="000000"/>
          <w:sz w:val="20"/>
          <w:szCs w:val="20"/>
        </w:rPr>
        <w:t>i</w:t>
      </w:r>
      <w:r w:rsidR="00C06CFD" w:rsidRPr="00B42A1C">
        <w:rPr>
          <w:rFonts w:ascii="Arial" w:hAnsi="Arial" w:cs="Arial"/>
          <w:noProof/>
          <w:color w:val="000000"/>
          <w:sz w:val="20"/>
          <w:szCs w:val="20"/>
        </w:rPr>
        <w:t xml:space="preserve">nformacijos tretiesiems asmenims; </w:t>
      </w:r>
    </w:p>
    <w:p w14:paraId="07E6820C" w14:textId="1EF36707" w:rsidR="00C06CFD" w:rsidRPr="00B42A1C" w:rsidRDefault="00747546" w:rsidP="00B42A1C">
      <w:pPr>
        <w:pStyle w:val="Sraopastraipa"/>
        <w:tabs>
          <w:tab w:val="left" w:pos="1134"/>
        </w:tabs>
        <w:spacing w:line="276" w:lineRule="auto"/>
        <w:ind w:left="0"/>
        <w:jc w:val="both"/>
        <w:rPr>
          <w:rFonts w:ascii="Arial" w:hAnsi="Arial" w:cs="Arial"/>
          <w:noProof/>
          <w:color w:val="000000"/>
          <w:sz w:val="20"/>
          <w:szCs w:val="20"/>
        </w:rPr>
      </w:pPr>
      <w:r>
        <w:rPr>
          <w:rFonts w:ascii="Arial" w:hAnsi="Arial" w:cs="Arial"/>
          <w:noProof/>
          <w:color w:val="000000"/>
          <w:sz w:val="20"/>
          <w:szCs w:val="20"/>
        </w:rPr>
        <w:t xml:space="preserve">         </w:t>
      </w:r>
      <w:r w:rsidR="00112E94" w:rsidRPr="00B42A1C">
        <w:rPr>
          <w:rFonts w:ascii="Arial" w:hAnsi="Arial" w:cs="Arial"/>
          <w:noProof/>
          <w:color w:val="000000"/>
          <w:sz w:val="20"/>
          <w:szCs w:val="20"/>
        </w:rPr>
        <w:t>10.9.4. visiems pakviestiems tiekėjams bus taikomi vienodi reikalavimai, suteikiamos vienodos galimybės ir pateikiama vienoda informacija;</w:t>
      </w:r>
    </w:p>
    <w:p w14:paraId="16639D98" w14:textId="4DFD2290" w:rsidR="00F438F1" w:rsidRPr="00B42A1C" w:rsidRDefault="00747546" w:rsidP="00B42A1C">
      <w:pPr>
        <w:tabs>
          <w:tab w:val="left" w:pos="1134"/>
        </w:tabs>
        <w:spacing w:line="276" w:lineRule="auto"/>
        <w:jc w:val="both"/>
        <w:rPr>
          <w:rFonts w:ascii="Arial" w:hAnsi="Arial" w:cs="Arial"/>
          <w:noProof/>
          <w:color w:val="000000"/>
          <w:sz w:val="20"/>
          <w:szCs w:val="20"/>
        </w:rPr>
      </w:pPr>
      <w:r>
        <w:rPr>
          <w:rFonts w:ascii="Arial" w:hAnsi="Arial" w:cs="Arial"/>
          <w:noProof/>
          <w:color w:val="000000"/>
          <w:sz w:val="20"/>
          <w:szCs w:val="20"/>
        </w:rPr>
        <w:t xml:space="preserve">         </w:t>
      </w:r>
      <w:r w:rsidR="00243979" w:rsidRPr="00B42A1C">
        <w:rPr>
          <w:rFonts w:ascii="Arial" w:hAnsi="Arial" w:cs="Arial"/>
          <w:noProof/>
          <w:color w:val="000000"/>
          <w:sz w:val="20"/>
          <w:szCs w:val="20"/>
        </w:rPr>
        <w:t xml:space="preserve">10.9.5. derybos bus protokoluojamos; </w:t>
      </w:r>
    </w:p>
    <w:p w14:paraId="05DA30F2" w14:textId="05553E66" w:rsidR="00AA7B16" w:rsidRPr="00B42A1C" w:rsidRDefault="00747546" w:rsidP="00B42A1C">
      <w:pPr>
        <w:pStyle w:val="Sraopastraipa"/>
        <w:tabs>
          <w:tab w:val="left" w:pos="1134"/>
        </w:tabs>
        <w:spacing w:line="276" w:lineRule="auto"/>
        <w:ind w:left="0"/>
        <w:jc w:val="both"/>
        <w:rPr>
          <w:rFonts w:ascii="Arial" w:hAnsi="Arial" w:cs="Arial"/>
          <w:noProof/>
          <w:color w:val="000000"/>
          <w:sz w:val="20"/>
          <w:szCs w:val="20"/>
        </w:rPr>
      </w:pPr>
      <w:r>
        <w:rPr>
          <w:rFonts w:ascii="Arial" w:hAnsi="Arial" w:cs="Arial"/>
          <w:noProof/>
          <w:color w:val="000000"/>
          <w:sz w:val="20"/>
          <w:szCs w:val="20"/>
        </w:rPr>
        <w:t xml:space="preserve">         </w:t>
      </w:r>
      <w:r w:rsidR="00F438F1" w:rsidRPr="00B42A1C">
        <w:rPr>
          <w:rFonts w:ascii="Arial" w:hAnsi="Arial" w:cs="Arial"/>
          <w:noProof/>
          <w:color w:val="000000"/>
          <w:sz w:val="20"/>
          <w:szCs w:val="20"/>
        </w:rPr>
        <w:t xml:space="preserve">10.9.6. </w:t>
      </w:r>
      <w:r w:rsidR="00243979" w:rsidRPr="00B42A1C">
        <w:rPr>
          <w:rFonts w:ascii="Arial" w:hAnsi="Arial" w:cs="Arial"/>
          <w:noProof/>
          <w:color w:val="000000"/>
          <w:sz w:val="20"/>
          <w:szCs w:val="20"/>
        </w:rPr>
        <w:t xml:space="preserve">derybų protokolą pasirašys derybose dalyvavę Komisijos nariai ir tiekėjas, </w:t>
      </w:r>
      <w:r w:rsidR="00BC0047" w:rsidRPr="00B42A1C">
        <w:rPr>
          <w:rFonts w:ascii="Arial" w:hAnsi="Arial" w:cs="Arial"/>
          <w:noProof/>
          <w:color w:val="000000"/>
          <w:sz w:val="20"/>
          <w:szCs w:val="20"/>
        </w:rPr>
        <w:t>su kuriuo derėtasi, ar jo įgaliotas asmuo</w:t>
      </w:r>
      <w:r w:rsidR="005806A5">
        <w:rPr>
          <w:rFonts w:ascii="Arial" w:hAnsi="Arial" w:cs="Arial"/>
          <w:noProof/>
          <w:color w:val="000000"/>
          <w:sz w:val="20"/>
          <w:szCs w:val="20"/>
        </w:rPr>
        <w:t>.</w:t>
      </w:r>
    </w:p>
    <w:p w14:paraId="39086EA5" w14:textId="25A88C35" w:rsidR="00F5796F" w:rsidRPr="00B42A1C" w:rsidRDefault="00747546" w:rsidP="00B42A1C">
      <w:pPr>
        <w:pStyle w:val="Sraopastraipa"/>
        <w:tabs>
          <w:tab w:val="left" w:pos="1134"/>
        </w:tabs>
        <w:spacing w:line="276" w:lineRule="auto"/>
        <w:ind w:left="0"/>
        <w:jc w:val="both"/>
        <w:rPr>
          <w:rFonts w:ascii="Arial" w:hAnsi="Arial" w:cs="Arial"/>
          <w:color w:val="000000"/>
          <w:sz w:val="20"/>
          <w:szCs w:val="20"/>
        </w:rPr>
      </w:pPr>
      <w:r>
        <w:rPr>
          <w:rFonts w:ascii="Arial" w:hAnsi="Arial" w:cs="Arial"/>
          <w:color w:val="000000"/>
          <w:sz w:val="20"/>
          <w:szCs w:val="20"/>
        </w:rPr>
        <w:t xml:space="preserve">         </w:t>
      </w:r>
      <w:r w:rsidR="00F5796F" w:rsidRPr="00B42A1C">
        <w:rPr>
          <w:rFonts w:ascii="Arial" w:hAnsi="Arial" w:cs="Arial"/>
          <w:color w:val="000000"/>
          <w:sz w:val="20"/>
          <w:szCs w:val="20"/>
        </w:rPr>
        <w:t xml:space="preserve">10.10. </w:t>
      </w:r>
      <w:proofErr w:type="spellStart"/>
      <w:r w:rsidR="00F5796F" w:rsidRPr="00B42A1C">
        <w:rPr>
          <w:rFonts w:ascii="Arial" w:hAnsi="Arial" w:cs="Arial"/>
          <w:color w:val="000000"/>
          <w:sz w:val="20"/>
          <w:szCs w:val="20"/>
        </w:rPr>
        <w:t>Skelbiamos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derybos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laikomos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įvykusiomis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jeigu</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gaunamas</w:t>
      </w:r>
      <w:proofErr w:type="spellEnd"/>
      <w:r w:rsidR="00F5796F" w:rsidRPr="00B42A1C">
        <w:rPr>
          <w:rFonts w:ascii="Arial" w:hAnsi="Arial" w:cs="Arial"/>
          <w:color w:val="000000"/>
          <w:sz w:val="20"/>
          <w:szCs w:val="20"/>
        </w:rPr>
        <w:t xml:space="preserve"> bent </w:t>
      </w:r>
      <w:proofErr w:type="spellStart"/>
      <w:r w:rsidR="00F5796F" w:rsidRPr="00B42A1C">
        <w:rPr>
          <w:rFonts w:ascii="Arial" w:hAnsi="Arial" w:cs="Arial"/>
          <w:color w:val="000000"/>
          <w:sz w:val="20"/>
          <w:szCs w:val="20"/>
        </w:rPr>
        <w:t>vienas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Pirkimo</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dokumentuose</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nustatytus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reikalavimus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atitinkantis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pasiūlymas</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ir</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su</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pasiūlymą</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pateikusiu</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tiekėju</w:t>
      </w:r>
      <w:proofErr w:type="spellEnd"/>
      <w:r w:rsidR="00F5796F" w:rsidRPr="00B42A1C">
        <w:rPr>
          <w:rFonts w:ascii="Arial" w:hAnsi="Arial" w:cs="Arial"/>
          <w:color w:val="000000"/>
          <w:sz w:val="20"/>
          <w:szCs w:val="20"/>
        </w:rPr>
        <w:t xml:space="preserve"> </w:t>
      </w:r>
      <w:proofErr w:type="spellStart"/>
      <w:r w:rsidR="00F5796F" w:rsidRPr="00B42A1C">
        <w:rPr>
          <w:rFonts w:ascii="Arial" w:hAnsi="Arial" w:cs="Arial"/>
          <w:color w:val="000000"/>
          <w:sz w:val="20"/>
          <w:szCs w:val="20"/>
        </w:rPr>
        <w:t>sudaroma</w:t>
      </w:r>
      <w:proofErr w:type="spellEnd"/>
      <w:r w:rsidR="002B7323" w:rsidRPr="00B42A1C">
        <w:rPr>
          <w:rFonts w:ascii="Arial" w:hAnsi="Arial" w:cs="Arial"/>
          <w:color w:val="000000"/>
          <w:sz w:val="20"/>
          <w:szCs w:val="20"/>
        </w:rPr>
        <w:t xml:space="preserve"> </w:t>
      </w:r>
      <w:proofErr w:type="spellStart"/>
      <w:r w:rsidR="009865E6">
        <w:rPr>
          <w:rFonts w:ascii="Arial" w:hAnsi="Arial" w:cs="Arial"/>
          <w:color w:val="000000"/>
          <w:sz w:val="20"/>
          <w:szCs w:val="20"/>
        </w:rPr>
        <w:t>S</w:t>
      </w:r>
      <w:r w:rsidR="0081460B" w:rsidRPr="00B42A1C">
        <w:rPr>
          <w:rFonts w:ascii="Arial" w:hAnsi="Arial" w:cs="Arial"/>
          <w:color w:val="000000"/>
          <w:sz w:val="20"/>
          <w:szCs w:val="20"/>
        </w:rPr>
        <w:t>utartis</w:t>
      </w:r>
      <w:proofErr w:type="spellEnd"/>
      <w:r w:rsidR="0081460B" w:rsidRPr="00B42A1C">
        <w:rPr>
          <w:rFonts w:ascii="Arial" w:hAnsi="Arial" w:cs="Arial"/>
          <w:color w:val="000000"/>
          <w:sz w:val="20"/>
          <w:szCs w:val="20"/>
        </w:rPr>
        <w:t>.</w:t>
      </w:r>
    </w:p>
    <w:p w14:paraId="5F179FF9" w14:textId="56E4A1AC" w:rsidR="007F0558" w:rsidRPr="00B42A1C" w:rsidRDefault="007F0558" w:rsidP="00B42A1C">
      <w:pPr>
        <w:tabs>
          <w:tab w:val="left" w:pos="1134"/>
        </w:tabs>
        <w:spacing w:line="276" w:lineRule="auto"/>
        <w:jc w:val="both"/>
        <w:rPr>
          <w:rFonts w:ascii="Arial" w:hAnsi="Arial" w:cs="Arial"/>
          <w:color w:val="000000"/>
          <w:sz w:val="20"/>
          <w:szCs w:val="20"/>
        </w:rPr>
      </w:pPr>
    </w:p>
    <w:p w14:paraId="58044207" w14:textId="0920DC3E" w:rsidR="004A4FC6" w:rsidRPr="00B42A1C" w:rsidRDefault="00E742E5" w:rsidP="00B42A1C">
      <w:pPr>
        <w:pStyle w:val="Sraopastraipa"/>
        <w:tabs>
          <w:tab w:val="left" w:pos="1134"/>
        </w:tabs>
        <w:spacing w:line="276" w:lineRule="auto"/>
        <w:ind w:left="567"/>
        <w:rPr>
          <w:rFonts w:ascii="Arial" w:hAnsi="Arial" w:cs="Arial"/>
          <w:b/>
          <w:sz w:val="20"/>
          <w:szCs w:val="20"/>
          <w:lang w:val="lt-LT"/>
        </w:rPr>
      </w:pPr>
      <w:r w:rsidRPr="00B42A1C">
        <w:rPr>
          <w:rFonts w:ascii="Arial" w:hAnsi="Arial" w:cs="Arial"/>
          <w:b/>
          <w:sz w:val="20"/>
          <w:szCs w:val="20"/>
          <w:lang w:val="lt-LT"/>
        </w:rPr>
        <w:t xml:space="preserve">                                                           </w:t>
      </w:r>
      <w:r w:rsidR="004A4FC6" w:rsidRPr="00B42A1C">
        <w:rPr>
          <w:rFonts w:ascii="Arial" w:hAnsi="Arial" w:cs="Arial"/>
          <w:b/>
          <w:sz w:val="20"/>
          <w:szCs w:val="20"/>
          <w:lang w:val="lt-LT"/>
        </w:rPr>
        <w:t>XI SKYRIUS</w:t>
      </w:r>
    </w:p>
    <w:p w14:paraId="4CADF6E3" w14:textId="0E356903" w:rsidR="0068238A" w:rsidRPr="00B42A1C" w:rsidRDefault="0068238A" w:rsidP="00B42A1C">
      <w:pPr>
        <w:pStyle w:val="Sraopastraipa"/>
        <w:tabs>
          <w:tab w:val="left" w:pos="1134"/>
        </w:tabs>
        <w:spacing w:line="276" w:lineRule="auto"/>
        <w:ind w:left="567"/>
        <w:jc w:val="center"/>
        <w:rPr>
          <w:rFonts w:ascii="Arial" w:hAnsi="Arial" w:cs="Arial"/>
          <w:b/>
          <w:sz w:val="20"/>
          <w:szCs w:val="20"/>
          <w:lang w:val="lt-LT"/>
        </w:rPr>
      </w:pPr>
      <w:r w:rsidRPr="00B42A1C">
        <w:rPr>
          <w:rFonts w:ascii="Arial" w:hAnsi="Arial" w:cs="Arial"/>
          <w:b/>
          <w:sz w:val="20"/>
          <w:szCs w:val="20"/>
          <w:lang w:val="lt-LT"/>
        </w:rPr>
        <w:t>VOKŲ SU GALUTINIAIS PASIŪLYMAIS ATPLĖŠIMAS</w:t>
      </w:r>
    </w:p>
    <w:p w14:paraId="320A3EE7" w14:textId="77777777" w:rsidR="004552F3" w:rsidRPr="00B42A1C" w:rsidRDefault="004552F3" w:rsidP="00B42A1C">
      <w:pPr>
        <w:pStyle w:val="Sraopastraipa"/>
        <w:tabs>
          <w:tab w:val="left" w:pos="1134"/>
        </w:tabs>
        <w:spacing w:line="276" w:lineRule="auto"/>
        <w:ind w:left="567"/>
        <w:rPr>
          <w:rFonts w:ascii="Arial" w:hAnsi="Arial" w:cs="Arial"/>
          <w:b/>
          <w:sz w:val="20"/>
          <w:szCs w:val="20"/>
          <w:lang w:val="lt-LT"/>
        </w:rPr>
      </w:pPr>
    </w:p>
    <w:p w14:paraId="60531875" w14:textId="5A53FD40" w:rsidR="000A0F71" w:rsidRPr="00B42A1C" w:rsidRDefault="000B59F2" w:rsidP="00B42A1C">
      <w:pPr>
        <w:pStyle w:val="Sraopastraipa"/>
        <w:tabs>
          <w:tab w:val="left" w:pos="567"/>
          <w:tab w:val="left" w:pos="1134"/>
        </w:tabs>
        <w:spacing w:line="276" w:lineRule="auto"/>
        <w:ind w:left="0"/>
        <w:jc w:val="both"/>
        <w:rPr>
          <w:rFonts w:ascii="Arial" w:hAnsi="Arial" w:cs="Arial"/>
          <w:color w:val="000000"/>
          <w:sz w:val="20"/>
          <w:szCs w:val="20"/>
          <w:lang w:val="lt-LT"/>
        </w:rPr>
      </w:pPr>
      <w:r>
        <w:rPr>
          <w:rFonts w:ascii="Arial" w:hAnsi="Arial" w:cs="Arial"/>
          <w:bCs/>
          <w:sz w:val="20"/>
          <w:szCs w:val="20"/>
          <w:lang w:val="lt-LT"/>
        </w:rPr>
        <w:t xml:space="preserve">         </w:t>
      </w:r>
      <w:r w:rsidR="0068238A" w:rsidRPr="00B42A1C">
        <w:rPr>
          <w:rFonts w:ascii="Arial" w:hAnsi="Arial" w:cs="Arial"/>
          <w:bCs/>
          <w:sz w:val="20"/>
          <w:szCs w:val="20"/>
          <w:lang w:val="lt-LT"/>
        </w:rPr>
        <w:t>11.1.</w:t>
      </w:r>
      <w:r w:rsidR="0068238A" w:rsidRPr="00B42A1C">
        <w:rPr>
          <w:rFonts w:ascii="Arial" w:hAnsi="Arial" w:cs="Arial"/>
          <w:b/>
          <w:sz w:val="20"/>
          <w:szCs w:val="20"/>
          <w:lang w:val="lt-LT"/>
        </w:rPr>
        <w:t xml:space="preserve"> </w:t>
      </w:r>
      <w:r w:rsidR="000A0F71" w:rsidRPr="00B42A1C">
        <w:rPr>
          <w:rFonts w:ascii="Arial" w:hAnsi="Arial" w:cs="Arial"/>
          <w:color w:val="000000"/>
          <w:sz w:val="20"/>
          <w:szCs w:val="20"/>
          <w:lang w:val="lt-LT"/>
        </w:rPr>
        <w:t>Pasiūlymai, kuriuose nurodytos galutinės tiekėjų siūlomos kainos turi būti pateikiami užklijuotuose vokuose.</w:t>
      </w:r>
    </w:p>
    <w:p w14:paraId="25B78E77" w14:textId="344B7D47" w:rsidR="0068238A" w:rsidRPr="00B42A1C" w:rsidRDefault="000B59F2" w:rsidP="00B42A1C">
      <w:pPr>
        <w:pStyle w:val="Sraopastraipa"/>
        <w:tabs>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0A0F71" w:rsidRPr="00B42A1C">
        <w:rPr>
          <w:rFonts w:ascii="Arial" w:hAnsi="Arial" w:cs="Arial"/>
          <w:bCs/>
          <w:sz w:val="20"/>
          <w:szCs w:val="20"/>
          <w:lang w:val="lt-LT"/>
        </w:rPr>
        <w:t>11.2.</w:t>
      </w:r>
      <w:r w:rsidR="000A0F71" w:rsidRPr="00B42A1C">
        <w:rPr>
          <w:rFonts w:ascii="Arial" w:hAnsi="Arial" w:cs="Arial"/>
          <w:b/>
          <w:sz w:val="20"/>
          <w:szCs w:val="20"/>
          <w:lang w:val="lt-LT"/>
        </w:rPr>
        <w:t xml:space="preserve"> </w:t>
      </w:r>
      <w:r w:rsidR="0068238A" w:rsidRPr="00B42A1C">
        <w:rPr>
          <w:rFonts w:ascii="Arial" w:hAnsi="Arial" w:cs="Arial"/>
          <w:bCs/>
          <w:sz w:val="20"/>
          <w:szCs w:val="20"/>
          <w:lang w:val="lt-LT"/>
        </w:rPr>
        <w:t>Vokų su galutiniais pasiūlymais atplėšimo procedūroje turi teisę dalyvauti visi derybose dalyvavę tiekėjai arba jų įgalioti atstovai.</w:t>
      </w:r>
    </w:p>
    <w:p w14:paraId="6524E182" w14:textId="0533F8FB" w:rsidR="00E12229" w:rsidRPr="00B42A1C" w:rsidRDefault="000B59F2" w:rsidP="00B42A1C">
      <w:pPr>
        <w:pStyle w:val="Sraopastraipa"/>
        <w:tabs>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lastRenderedPageBreak/>
        <w:t xml:space="preserve">         </w:t>
      </w:r>
      <w:r w:rsidR="00E12229" w:rsidRPr="00B42A1C">
        <w:rPr>
          <w:rFonts w:ascii="Arial" w:hAnsi="Arial" w:cs="Arial"/>
          <w:bCs/>
          <w:sz w:val="20"/>
          <w:szCs w:val="20"/>
          <w:lang w:val="lt-LT"/>
        </w:rPr>
        <w:t>11.</w:t>
      </w:r>
      <w:r w:rsidR="004855AD" w:rsidRPr="00B42A1C">
        <w:rPr>
          <w:rFonts w:ascii="Arial" w:hAnsi="Arial" w:cs="Arial"/>
          <w:bCs/>
          <w:sz w:val="20"/>
          <w:szCs w:val="20"/>
          <w:lang w:val="lt-LT"/>
        </w:rPr>
        <w:t>3</w:t>
      </w:r>
      <w:r w:rsidR="00E12229" w:rsidRPr="00B42A1C">
        <w:rPr>
          <w:rFonts w:ascii="Arial" w:hAnsi="Arial" w:cs="Arial"/>
          <w:bCs/>
          <w:sz w:val="20"/>
          <w:szCs w:val="20"/>
          <w:lang w:val="lt-LT"/>
        </w:rPr>
        <w:t xml:space="preserve">. Vokai su galutiniais pasiūlymais atplėšiami Komisijos posėdyje. Komisijos posėdžio, kuriame atplėšiami vokai su galutiniais pasiūlymais vyks adresu: </w:t>
      </w:r>
      <w:r w:rsidR="00E12229" w:rsidRPr="00B42A1C">
        <w:rPr>
          <w:rFonts w:ascii="Arial" w:hAnsi="Arial" w:cs="Arial"/>
          <w:b/>
          <w:sz w:val="20"/>
          <w:szCs w:val="20"/>
          <w:lang w:val="lt-LT"/>
        </w:rPr>
        <w:t xml:space="preserve">Raudondvario pl. 84, </w:t>
      </w:r>
      <w:r w:rsidR="00785CDD" w:rsidRPr="00B42A1C">
        <w:rPr>
          <w:rFonts w:ascii="Arial" w:hAnsi="Arial" w:cs="Arial"/>
          <w:b/>
          <w:sz w:val="20"/>
          <w:szCs w:val="20"/>
          <w:lang w:val="lt-LT"/>
        </w:rPr>
        <w:t xml:space="preserve">LT−47179 </w:t>
      </w:r>
      <w:r w:rsidR="00E12229" w:rsidRPr="00B42A1C">
        <w:rPr>
          <w:rFonts w:ascii="Arial" w:hAnsi="Arial" w:cs="Arial"/>
          <w:b/>
          <w:sz w:val="20"/>
          <w:szCs w:val="20"/>
          <w:lang w:val="lt-LT"/>
        </w:rPr>
        <w:t>Kaunas</w:t>
      </w:r>
      <w:r w:rsidR="00E12229" w:rsidRPr="00B42A1C">
        <w:rPr>
          <w:rFonts w:ascii="Arial" w:hAnsi="Arial" w:cs="Arial"/>
          <w:bCs/>
          <w:sz w:val="20"/>
          <w:szCs w:val="20"/>
          <w:lang w:val="lt-LT"/>
        </w:rPr>
        <w:t>. Vokų atplėšimo pradžia bus nurodyta kvietime pateikti galutinius pasiūlymus.</w:t>
      </w:r>
    </w:p>
    <w:p w14:paraId="5EE33F5B" w14:textId="68B801FF" w:rsidR="009C35C8" w:rsidRPr="00B42A1C" w:rsidRDefault="000B59F2" w:rsidP="00B42A1C">
      <w:pPr>
        <w:tabs>
          <w:tab w:val="left" w:pos="1134"/>
        </w:tabs>
        <w:spacing w:line="276" w:lineRule="auto"/>
        <w:jc w:val="both"/>
        <w:rPr>
          <w:rFonts w:ascii="Arial" w:hAnsi="Arial" w:cs="Arial"/>
          <w:bCs/>
          <w:sz w:val="20"/>
          <w:szCs w:val="20"/>
          <w:lang w:val="lt-LT"/>
        </w:rPr>
      </w:pPr>
      <w:r>
        <w:rPr>
          <w:rFonts w:ascii="Arial" w:hAnsi="Arial" w:cs="Arial"/>
          <w:bCs/>
          <w:sz w:val="20"/>
          <w:szCs w:val="20"/>
          <w:lang w:val="lt-LT"/>
        </w:rPr>
        <w:t xml:space="preserve">         </w:t>
      </w:r>
      <w:r w:rsidR="009C35C8" w:rsidRPr="00B42A1C">
        <w:rPr>
          <w:rFonts w:ascii="Arial" w:hAnsi="Arial" w:cs="Arial"/>
          <w:bCs/>
          <w:sz w:val="20"/>
          <w:szCs w:val="20"/>
          <w:lang w:val="lt-LT"/>
        </w:rPr>
        <w:t>11.</w:t>
      </w:r>
      <w:r w:rsidR="004855AD" w:rsidRPr="00B42A1C">
        <w:rPr>
          <w:rFonts w:ascii="Arial" w:hAnsi="Arial" w:cs="Arial"/>
          <w:bCs/>
          <w:sz w:val="20"/>
          <w:szCs w:val="20"/>
          <w:lang w:val="lt-LT"/>
        </w:rPr>
        <w:t>4</w:t>
      </w:r>
      <w:r w:rsidR="009C35C8" w:rsidRPr="00B42A1C">
        <w:rPr>
          <w:rFonts w:ascii="Arial" w:hAnsi="Arial" w:cs="Arial"/>
          <w:bCs/>
          <w:sz w:val="20"/>
          <w:szCs w:val="20"/>
          <w:lang w:val="lt-LT"/>
        </w:rPr>
        <w:t xml:space="preserve">. </w:t>
      </w:r>
      <w:r w:rsidR="00C30988" w:rsidRPr="00B42A1C">
        <w:rPr>
          <w:rFonts w:ascii="Arial" w:hAnsi="Arial" w:cs="Arial"/>
          <w:bCs/>
          <w:sz w:val="20"/>
          <w:szCs w:val="20"/>
          <w:lang w:val="lt-LT"/>
        </w:rPr>
        <w:t xml:space="preserve"> </w:t>
      </w:r>
      <w:r w:rsidR="009C35C8" w:rsidRPr="00B42A1C">
        <w:rPr>
          <w:rFonts w:ascii="Arial" w:hAnsi="Arial" w:cs="Arial"/>
          <w:bCs/>
          <w:sz w:val="20"/>
          <w:szCs w:val="20"/>
          <w:lang w:val="lt-LT"/>
        </w:rPr>
        <w:t xml:space="preserve">Komisija vokų atplėšimo procedūros </w:t>
      </w:r>
      <w:proofErr w:type="spellStart"/>
      <w:r w:rsidR="009C35C8" w:rsidRPr="00B42A1C">
        <w:rPr>
          <w:rFonts w:ascii="Arial" w:hAnsi="Arial" w:cs="Arial"/>
          <w:bCs/>
          <w:sz w:val="20"/>
          <w:szCs w:val="20"/>
          <w:lang w:val="lt-LT"/>
        </w:rPr>
        <w:t>rezultataus</w:t>
      </w:r>
      <w:proofErr w:type="spellEnd"/>
      <w:r w:rsidR="009C35C8" w:rsidRPr="00B42A1C">
        <w:rPr>
          <w:rFonts w:ascii="Arial" w:hAnsi="Arial" w:cs="Arial"/>
          <w:bCs/>
          <w:sz w:val="20"/>
          <w:szCs w:val="20"/>
          <w:lang w:val="lt-LT"/>
        </w:rPr>
        <w:t xml:space="preserve"> įformina protokolu.</w:t>
      </w:r>
    </w:p>
    <w:p w14:paraId="23862283" w14:textId="19FDC80B" w:rsidR="009C35C8" w:rsidRPr="00B42A1C" w:rsidRDefault="000B59F2" w:rsidP="00B42A1C">
      <w:pPr>
        <w:pStyle w:val="Sraopastraipa"/>
        <w:tabs>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BA44F8" w:rsidRPr="00B42A1C">
        <w:rPr>
          <w:rFonts w:ascii="Arial" w:hAnsi="Arial" w:cs="Arial"/>
          <w:bCs/>
          <w:sz w:val="20"/>
          <w:szCs w:val="20"/>
          <w:lang w:val="lt-LT"/>
        </w:rPr>
        <w:t>11.</w:t>
      </w:r>
      <w:r w:rsidR="004855AD" w:rsidRPr="00B42A1C">
        <w:rPr>
          <w:rFonts w:ascii="Arial" w:hAnsi="Arial" w:cs="Arial"/>
          <w:bCs/>
          <w:sz w:val="20"/>
          <w:szCs w:val="20"/>
          <w:lang w:val="lt-LT"/>
        </w:rPr>
        <w:t>5</w:t>
      </w:r>
      <w:r w:rsidR="00BA44F8" w:rsidRPr="00B42A1C">
        <w:rPr>
          <w:rFonts w:ascii="Arial" w:hAnsi="Arial" w:cs="Arial"/>
          <w:bCs/>
          <w:sz w:val="20"/>
          <w:szCs w:val="20"/>
          <w:lang w:val="lt-LT"/>
        </w:rPr>
        <w:t>. Vokus atpl</w:t>
      </w:r>
      <w:r w:rsidR="009A023A" w:rsidRPr="00B42A1C">
        <w:rPr>
          <w:rFonts w:ascii="Arial" w:hAnsi="Arial" w:cs="Arial"/>
          <w:bCs/>
          <w:sz w:val="20"/>
          <w:szCs w:val="20"/>
          <w:lang w:val="lt-LT"/>
        </w:rPr>
        <w:t>ė</w:t>
      </w:r>
      <w:r w:rsidR="00BA44F8" w:rsidRPr="00B42A1C">
        <w:rPr>
          <w:rFonts w:ascii="Arial" w:hAnsi="Arial" w:cs="Arial"/>
          <w:bCs/>
          <w:sz w:val="20"/>
          <w:szCs w:val="20"/>
          <w:lang w:val="lt-LT"/>
        </w:rPr>
        <w:t xml:space="preserve">šia vienas iš Komisijos narių </w:t>
      </w:r>
      <w:r w:rsidR="00512516" w:rsidRPr="00B42A1C">
        <w:rPr>
          <w:rFonts w:ascii="Arial" w:hAnsi="Arial" w:cs="Arial"/>
          <w:bCs/>
          <w:sz w:val="20"/>
          <w:szCs w:val="20"/>
          <w:lang w:val="lt-LT"/>
        </w:rPr>
        <w:t xml:space="preserve">galutinius pasiūlymus pateikusių ir dalyvaujančių </w:t>
      </w:r>
      <w:r w:rsidR="00F10C6B" w:rsidRPr="00B42A1C">
        <w:rPr>
          <w:rFonts w:ascii="Arial" w:hAnsi="Arial" w:cs="Arial"/>
          <w:bCs/>
          <w:sz w:val="20"/>
          <w:szCs w:val="20"/>
          <w:lang w:val="lt-LT"/>
        </w:rPr>
        <w:t>K</w:t>
      </w:r>
      <w:r w:rsidR="00512516" w:rsidRPr="00B42A1C">
        <w:rPr>
          <w:rFonts w:ascii="Arial" w:hAnsi="Arial" w:cs="Arial"/>
          <w:bCs/>
          <w:sz w:val="20"/>
          <w:szCs w:val="20"/>
          <w:lang w:val="lt-LT"/>
        </w:rPr>
        <w:t xml:space="preserve">omisijos posėdyje tiekėjų ar jų </w:t>
      </w:r>
      <w:r w:rsidR="00C951B4" w:rsidRPr="00B42A1C">
        <w:rPr>
          <w:rFonts w:ascii="Arial" w:hAnsi="Arial" w:cs="Arial"/>
          <w:bCs/>
          <w:sz w:val="20"/>
          <w:szCs w:val="20"/>
          <w:lang w:val="lt-LT"/>
        </w:rPr>
        <w:t xml:space="preserve">įgaliotų </w:t>
      </w:r>
      <w:r w:rsidR="00512516" w:rsidRPr="00B42A1C">
        <w:rPr>
          <w:rFonts w:ascii="Arial" w:hAnsi="Arial" w:cs="Arial"/>
          <w:bCs/>
          <w:sz w:val="20"/>
          <w:szCs w:val="20"/>
          <w:lang w:val="lt-LT"/>
        </w:rPr>
        <w:t>atstovų akivaizdoje.</w:t>
      </w:r>
      <w:r w:rsidR="009F1A7D" w:rsidRPr="00B42A1C">
        <w:rPr>
          <w:rFonts w:ascii="Arial" w:hAnsi="Arial" w:cs="Arial"/>
          <w:bCs/>
          <w:sz w:val="20"/>
          <w:szCs w:val="20"/>
          <w:lang w:val="lt-LT"/>
        </w:rPr>
        <w:t xml:space="preserve"> Vokai </w:t>
      </w:r>
      <w:proofErr w:type="spellStart"/>
      <w:r w:rsidR="009F1A7D" w:rsidRPr="00B42A1C">
        <w:rPr>
          <w:rFonts w:ascii="Arial" w:hAnsi="Arial" w:cs="Arial"/>
          <w:bCs/>
          <w:sz w:val="20"/>
          <w:szCs w:val="20"/>
          <w:lang w:val="lt-LT"/>
        </w:rPr>
        <w:t>atplešiami</w:t>
      </w:r>
      <w:proofErr w:type="spellEnd"/>
      <w:r w:rsidR="009F1A7D" w:rsidRPr="00B42A1C">
        <w:rPr>
          <w:rFonts w:ascii="Arial" w:hAnsi="Arial" w:cs="Arial"/>
          <w:bCs/>
          <w:sz w:val="20"/>
          <w:szCs w:val="20"/>
          <w:lang w:val="lt-LT"/>
        </w:rPr>
        <w:t xml:space="preserve"> ir tuo atveju, jeigu į šį posėdį tiekėjas ar jo </w:t>
      </w:r>
      <w:r w:rsidR="00432971" w:rsidRPr="00B42A1C">
        <w:rPr>
          <w:rFonts w:ascii="Arial" w:hAnsi="Arial" w:cs="Arial"/>
          <w:bCs/>
          <w:sz w:val="20"/>
          <w:szCs w:val="20"/>
          <w:lang w:val="lt-LT"/>
        </w:rPr>
        <w:t xml:space="preserve">įgaliotas </w:t>
      </w:r>
      <w:r w:rsidR="009F1A7D" w:rsidRPr="00B42A1C">
        <w:rPr>
          <w:rFonts w:ascii="Arial" w:hAnsi="Arial" w:cs="Arial"/>
          <w:bCs/>
          <w:sz w:val="20"/>
          <w:szCs w:val="20"/>
          <w:lang w:val="lt-LT"/>
        </w:rPr>
        <w:t>atstovas neatvyksta.</w:t>
      </w:r>
    </w:p>
    <w:p w14:paraId="114AFFD1" w14:textId="76B687F2" w:rsidR="00673CEC" w:rsidRPr="00B42A1C" w:rsidRDefault="000B59F2" w:rsidP="00B42A1C">
      <w:pPr>
        <w:pStyle w:val="Sraopastraipa"/>
        <w:tabs>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F340DD" w:rsidRPr="00B42A1C">
        <w:rPr>
          <w:rFonts w:ascii="Arial" w:hAnsi="Arial" w:cs="Arial"/>
          <w:bCs/>
          <w:sz w:val="20"/>
          <w:szCs w:val="20"/>
          <w:lang w:val="lt-LT"/>
        </w:rPr>
        <w:t>11.</w:t>
      </w:r>
      <w:r w:rsidR="004855AD" w:rsidRPr="00B42A1C">
        <w:rPr>
          <w:rFonts w:ascii="Arial" w:hAnsi="Arial" w:cs="Arial"/>
          <w:bCs/>
          <w:sz w:val="20"/>
          <w:szCs w:val="20"/>
          <w:lang w:val="lt-LT"/>
        </w:rPr>
        <w:t>6</w:t>
      </w:r>
      <w:r w:rsidR="00F340DD" w:rsidRPr="00B42A1C">
        <w:rPr>
          <w:rFonts w:ascii="Arial" w:hAnsi="Arial" w:cs="Arial"/>
          <w:bCs/>
          <w:sz w:val="20"/>
          <w:szCs w:val="20"/>
          <w:lang w:val="lt-LT"/>
        </w:rPr>
        <w:t xml:space="preserve">. Vokų su galutiniais pasiūlymais atplėšimo procedūroje dalyvaujantiems tiekėjams ar jų </w:t>
      </w:r>
      <w:r w:rsidR="00077997" w:rsidRPr="00B42A1C">
        <w:rPr>
          <w:rFonts w:ascii="Arial" w:hAnsi="Arial" w:cs="Arial"/>
          <w:bCs/>
          <w:sz w:val="20"/>
          <w:szCs w:val="20"/>
          <w:lang w:val="lt-LT"/>
        </w:rPr>
        <w:t xml:space="preserve">įgaliotiems </w:t>
      </w:r>
      <w:r w:rsidR="00F340DD" w:rsidRPr="00B42A1C">
        <w:rPr>
          <w:rFonts w:ascii="Arial" w:hAnsi="Arial" w:cs="Arial"/>
          <w:bCs/>
          <w:sz w:val="20"/>
          <w:szCs w:val="20"/>
          <w:lang w:val="lt-LT"/>
        </w:rPr>
        <w:t>atstovams skelbiamas galutinį pasiūlymą pateikusio tiekėjo pavadinimas</w:t>
      </w:r>
      <w:r w:rsidR="00143A72" w:rsidRPr="00B42A1C">
        <w:rPr>
          <w:rFonts w:ascii="Arial" w:hAnsi="Arial" w:cs="Arial"/>
          <w:bCs/>
          <w:sz w:val="20"/>
          <w:szCs w:val="20"/>
          <w:lang w:val="lt-LT"/>
        </w:rPr>
        <w:t xml:space="preserve"> </w:t>
      </w:r>
      <w:r w:rsidR="00F340DD" w:rsidRPr="00B42A1C">
        <w:rPr>
          <w:rFonts w:ascii="Arial" w:hAnsi="Arial" w:cs="Arial"/>
          <w:bCs/>
          <w:sz w:val="20"/>
          <w:szCs w:val="20"/>
          <w:lang w:val="lt-LT"/>
        </w:rPr>
        <w:t>ir galutiniame pasiūlyme nurodyta bendra kaina (be PVM), ar pateikto galutinio pasiūlymo lapai reikiamai sutvirtinti tarpusavyje, sunumeruoti ir pasiūlymo paskutinio lapo antrojoje pusėje patvirtintas tiekėjo ar jo įgalioto asmens parašu,</w:t>
      </w:r>
      <w:r w:rsidR="00E807FA" w:rsidRPr="00B42A1C">
        <w:rPr>
          <w:rFonts w:ascii="Arial" w:hAnsi="Arial" w:cs="Arial"/>
          <w:bCs/>
          <w:sz w:val="20"/>
          <w:szCs w:val="20"/>
          <w:lang w:val="lt-LT"/>
        </w:rPr>
        <w:t xml:space="preserve"> ar nurodytas įgalioto asmens vardas, pavardė, pareigos ir pasiūlym</w:t>
      </w:r>
      <w:r w:rsidR="00A340EF" w:rsidRPr="00B42A1C">
        <w:rPr>
          <w:rFonts w:ascii="Arial" w:hAnsi="Arial" w:cs="Arial"/>
          <w:bCs/>
          <w:sz w:val="20"/>
          <w:szCs w:val="20"/>
          <w:lang w:val="lt-LT"/>
        </w:rPr>
        <w:t>o lapų</w:t>
      </w:r>
      <w:r w:rsidR="00E807FA" w:rsidRPr="00B42A1C">
        <w:rPr>
          <w:rFonts w:ascii="Arial" w:hAnsi="Arial" w:cs="Arial"/>
          <w:bCs/>
          <w:sz w:val="20"/>
          <w:szCs w:val="20"/>
          <w:lang w:val="lt-LT"/>
        </w:rPr>
        <w:t xml:space="preserve"> skaičius.</w:t>
      </w:r>
    </w:p>
    <w:p w14:paraId="293B4538" w14:textId="16857144" w:rsidR="00902AC3" w:rsidRPr="00B42A1C" w:rsidRDefault="00DD2A87"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902AC3" w:rsidRPr="00B42A1C">
        <w:rPr>
          <w:rFonts w:ascii="Arial" w:hAnsi="Arial" w:cs="Arial"/>
          <w:bCs/>
          <w:sz w:val="20"/>
          <w:szCs w:val="20"/>
          <w:lang w:val="lt-LT"/>
        </w:rPr>
        <w:t>11.</w:t>
      </w:r>
      <w:r w:rsidR="004855AD" w:rsidRPr="00B42A1C">
        <w:rPr>
          <w:rFonts w:ascii="Arial" w:hAnsi="Arial" w:cs="Arial"/>
          <w:bCs/>
          <w:sz w:val="20"/>
          <w:szCs w:val="20"/>
          <w:lang w:val="lt-LT"/>
        </w:rPr>
        <w:t>7</w:t>
      </w:r>
      <w:r w:rsidR="00902AC3" w:rsidRPr="00B42A1C">
        <w:rPr>
          <w:rFonts w:ascii="Arial" w:hAnsi="Arial" w:cs="Arial"/>
          <w:bCs/>
          <w:sz w:val="20"/>
          <w:szCs w:val="20"/>
          <w:lang w:val="lt-LT"/>
        </w:rPr>
        <w:t xml:space="preserve">. Atplėšiant vokus su galutiniais pasiūlymais, Komisija leis posėdyje dalyvaujantiems tiekėjams ar jų įgaliotiems atstovams viešai ištaisyti </w:t>
      </w:r>
      <w:r w:rsidR="0035715A" w:rsidRPr="00B42A1C">
        <w:rPr>
          <w:rFonts w:ascii="Arial" w:hAnsi="Arial" w:cs="Arial"/>
          <w:bCs/>
          <w:sz w:val="20"/>
          <w:szCs w:val="20"/>
          <w:lang w:val="lt-LT"/>
        </w:rPr>
        <w:t>K</w:t>
      </w:r>
      <w:r w:rsidR="00902AC3" w:rsidRPr="00B42A1C">
        <w:rPr>
          <w:rFonts w:ascii="Arial" w:hAnsi="Arial" w:cs="Arial"/>
          <w:bCs/>
          <w:sz w:val="20"/>
          <w:szCs w:val="20"/>
          <w:lang w:val="lt-LT"/>
        </w:rPr>
        <w:t xml:space="preserve">omisijos </w:t>
      </w:r>
      <w:r w:rsidR="00355F17" w:rsidRPr="00B42A1C">
        <w:rPr>
          <w:rFonts w:ascii="Arial" w:hAnsi="Arial" w:cs="Arial"/>
          <w:bCs/>
          <w:sz w:val="20"/>
          <w:szCs w:val="20"/>
          <w:lang w:val="lt-LT"/>
        </w:rPr>
        <w:t>pastebėtus jų galutinio pasiūlymo lapų sutvirtinimo tarpusavyje ar įforminimo trūkumus</w:t>
      </w:r>
      <w:r w:rsidR="0019613E" w:rsidRPr="00B42A1C">
        <w:rPr>
          <w:rFonts w:ascii="Arial" w:hAnsi="Arial" w:cs="Arial"/>
          <w:bCs/>
          <w:sz w:val="20"/>
          <w:szCs w:val="20"/>
          <w:lang w:val="lt-LT"/>
        </w:rPr>
        <w:t>, kuriuos įm</w:t>
      </w:r>
      <w:r w:rsidR="00782DC7" w:rsidRPr="00B42A1C">
        <w:rPr>
          <w:rFonts w:ascii="Arial" w:hAnsi="Arial" w:cs="Arial"/>
          <w:bCs/>
          <w:sz w:val="20"/>
          <w:szCs w:val="20"/>
          <w:lang w:val="lt-LT"/>
        </w:rPr>
        <w:t>anoma</w:t>
      </w:r>
      <w:r w:rsidR="0019613E" w:rsidRPr="00B42A1C">
        <w:rPr>
          <w:rFonts w:ascii="Arial" w:hAnsi="Arial" w:cs="Arial"/>
          <w:bCs/>
          <w:sz w:val="20"/>
          <w:szCs w:val="20"/>
          <w:lang w:val="lt-LT"/>
        </w:rPr>
        <w:t xml:space="preserve"> ištaisyti per posėdį: nesunumeruoti galutinio pasiūlymo puslapiai, paskutinio lapo antrojoje pusėje nėra </w:t>
      </w:r>
      <w:r w:rsidR="00782DC7" w:rsidRPr="00B42A1C">
        <w:rPr>
          <w:rFonts w:ascii="Arial" w:hAnsi="Arial" w:cs="Arial"/>
          <w:bCs/>
          <w:sz w:val="20"/>
          <w:szCs w:val="20"/>
          <w:lang w:val="lt-LT"/>
        </w:rPr>
        <w:t>t</w:t>
      </w:r>
      <w:r w:rsidR="0019613E" w:rsidRPr="00B42A1C">
        <w:rPr>
          <w:rFonts w:ascii="Arial" w:hAnsi="Arial" w:cs="Arial"/>
          <w:bCs/>
          <w:sz w:val="20"/>
          <w:szCs w:val="20"/>
          <w:lang w:val="lt-LT"/>
        </w:rPr>
        <w:t>iekėjo ar jo įgalioto asmens parašo ir/ ar antspaudo (jeigu jie turi antspaudą), nenurodytas tiekėjo ar jo įgalioto asmens vardas, pavardė, pareigos</w:t>
      </w:r>
      <w:r w:rsidR="00140A80" w:rsidRPr="00B42A1C">
        <w:rPr>
          <w:rFonts w:ascii="Arial" w:hAnsi="Arial" w:cs="Arial"/>
          <w:bCs/>
          <w:sz w:val="20"/>
          <w:szCs w:val="20"/>
          <w:lang w:val="lt-LT"/>
        </w:rPr>
        <w:t>, pasiūlymo lapų skaičius.</w:t>
      </w:r>
    </w:p>
    <w:p w14:paraId="090F78EB" w14:textId="7B10640E" w:rsidR="005F1076" w:rsidRPr="00B42A1C" w:rsidRDefault="00DD2A87" w:rsidP="00B42A1C">
      <w:pPr>
        <w:pStyle w:val="Sraopastraipa"/>
        <w:tabs>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5F1076" w:rsidRPr="00B42A1C">
        <w:rPr>
          <w:rFonts w:ascii="Arial" w:hAnsi="Arial" w:cs="Arial"/>
          <w:bCs/>
          <w:sz w:val="20"/>
          <w:szCs w:val="20"/>
          <w:lang w:val="lt-LT"/>
        </w:rPr>
        <w:t>11.</w:t>
      </w:r>
      <w:r w:rsidR="004855AD" w:rsidRPr="00B42A1C">
        <w:rPr>
          <w:rFonts w:ascii="Arial" w:hAnsi="Arial" w:cs="Arial"/>
          <w:bCs/>
          <w:sz w:val="20"/>
          <w:szCs w:val="20"/>
          <w:lang w:val="lt-LT"/>
        </w:rPr>
        <w:t>8</w:t>
      </w:r>
      <w:r w:rsidR="005F1076" w:rsidRPr="00B42A1C">
        <w:rPr>
          <w:rFonts w:ascii="Arial" w:hAnsi="Arial" w:cs="Arial"/>
          <w:bCs/>
          <w:sz w:val="20"/>
          <w:szCs w:val="20"/>
          <w:lang w:val="lt-LT"/>
        </w:rPr>
        <w:t xml:space="preserve">. Kiekvieno pateikto galutinio pasiūlymo paskutinio lapo antrojoje pusėje pasirašo Komisijos posėdyje dalyvaujantys </w:t>
      </w:r>
      <w:r w:rsidR="00B537A3" w:rsidRPr="00B42A1C">
        <w:rPr>
          <w:rFonts w:ascii="Arial" w:hAnsi="Arial" w:cs="Arial"/>
          <w:bCs/>
          <w:sz w:val="20"/>
          <w:szCs w:val="20"/>
          <w:lang w:val="lt-LT"/>
        </w:rPr>
        <w:t xml:space="preserve">jos </w:t>
      </w:r>
      <w:r w:rsidR="005F1076" w:rsidRPr="00B42A1C">
        <w:rPr>
          <w:rFonts w:ascii="Arial" w:hAnsi="Arial" w:cs="Arial"/>
          <w:bCs/>
          <w:sz w:val="20"/>
          <w:szCs w:val="20"/>
          <w:lang w:val="lt-LT"/>
        </w:rPr>
        <w:t>nariai.</w:t>
      </w:r>
    </w:p>
    <w:p w14:paraId="4864E796" w14:textId="79B09D40" w:rsidR="000F013A" w:rsidRPr="00B42A1C" w:rsidRDefault="00DD2A87"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0F013A" w:rsidRPr="00B42A1C">
        <w:rPr>
          <w:rFonts w:ascii="Arial" w:hAnsi="Arial" w:cs="Arial"/>
          <w:bCs/>
          <w:sz w:val="20"/>
          <w:szCs w:val="20"/>
          <w:lang w:val="lt-LT"/>
        </w:rPr>
        <w:t>11.</w:t>
      </w:r>
      <w:r w:rsidR="004855AD" w:rsidRPr="00B42A1C">
        <w:rPr>
          <w:rFonts w:ascii="Arial" w:hAnsi="Arial" w:cs="Arial"/>
          <w:bCs/>
          <w:sz w:val="20"/>
          <w:szCs w:val="20"/>
          <w:lang w:val="lt-LT"/>
        </w:rPr>
        <w:t>9</w:t>
      </w:r>
      <w:r w:rsidR="000F013A" w:rsidRPr="00B42A1C">
        <w:rPr>
          <w:rFonts w:ascii="Arial" w:hAnsi="Arial" w:cs="Arial"/>
          <w:bCs/>
          <w:sz w:val="20"/>
          <w:szCs w:val="20"/>
          <w:lang w:val="lt-LT"/>
        </w:rPr>
        <w:t>. Apie vokų su galutiniais pasiūlymais atplėšimo procedūrų metu paskelbtą informaciją raštu pranešama ir vokų atplėšimo procedūroje nedalyvaujantiems</w:t>
      </w:r>
      <w:r w:rsidR="004A6003" w:rsidRPr="00B42A1C">
        <w:rPr>
          <w:rFonts w:ascii="Arial" w:hAnsi="Arial" w:cs="Arial"/>
          <w:bCs/>
          <w:sz w:val="20"/>
          <w:szCs w:val="20"/>
          <w:lang w:val="lt-LT"/>
        </w:rPr>
        <w:t xml:space="preserve"> pasiūlymus pateikusiems tiekėjams, jeigu jie to pageidauja raštu.</w:t>
      </w:r>
      <w:r w:rsidR="00FB57A1" w:rsidRPr="00B42A1C">
        <w:rPr>
          <w:rFonts w:ascii="Arial" w:hAnsi="Arial" w:cs="Arial"/>
          <w:bCs/>
          <w:sz w:val="20"/>
          <w:szCs w:val="20"/>
          <w:lang w:val="lt-LT"/>
        </w:rPr>
        <w:t xml:space="preserve"> Kiekvienas vokų atplėšimo procedūroje dalyvaujantis </w:t>
      </w:r>
      <w:r w:rsidR="00D050BE" w:rsidRPr="00B42A1C">
        <w:rPr>
          <w:rFonts w:ascii="Arial" w:hAnsi="Arial" w:cs="Arial"/>
          <w:bCs/>
          <w:sz w:val="20"/>
          <w:szCs w:val="20"/>
          <w:lang w:val="lt-LT"/>
        </w:rPr>
        <w:t xml:space="preserve">tiekėjas ar jo </w:t>
      </w:r>
      <w:r w:rsidR="0045401F" w:rsidRPr="00B42A1C">
        <w:rPr>
          <w:rFonts w:ascii="Arial" w:hAnsi="Arial" w:cs="Arial"/>
          <w:bCs/>
          <w:sz w:val="20"/>
          <w:szCs w:val="20"/>
          <w:lang w:val="lt-LT"/>
        </w:rPr>
        <w:t xml:space="preserve">įgaliotas </w:t>
      </w:r>
      <w:r w:rsidR="00D050BE" w:rsidRPr="00B42A1C">
        <w:rPr>
          <w:rFonts w:ascii="Arial" w:hAnsi="Arial" w:cs="Arial"/>
          <w:bCs/>
          <w:sz w:val="20"/>
          <w:szCs w:val="20"/>
          <w:lang w:val="lt-LT"/>
        </w:rPr>
        <w:t>atstovas</w:t>
      </w:r>
      <w:r w:rsidR="00FE4DB7" w:rsidRPr="00B42A1C">
        <w:rPr>
          <w:rFonts w:ascii="Arial" w:hAnsi="Arial" w:cs="Arial"/>
          <w:bCs/>
          <w:sz w:val="20"/>
          <w:szCs w:val="20"/>
          <w:lang w:val="lt-LT"/>
        </w:rPr>
        <w:t xml:space="preserve"> turi teisę asmeniškai susipažinti su viešai perskaityta informacija, tačiau supažindinama s</w:t>
      </w:r>
      <w:r w:rsidR="0082663B" w:rsidRPr="00B42A1C">
        <w:rPr>
          <w:rFonts w:ascii="Arial" w:hAnsi="Arial" w:cs="Arial"/>
          <w:bCs/>
          <w:sz w:val="20"/>
          <w:szCs w:val="20"/>
          <w:lang w:val="lt-LT"/>
        </w:rPr>
        <w:t>u</w:t>
      </w:r>
      <w:r w:rsidR="00FE4DB7" w:rsidRPr="00B42A1C">
        <w:rPr>
          <w:rFonts w:ascii="Arial" w:hAnsi="Arial" w:cs="Arial"/>
          <w:bCs/>
          <w:sz w:val="20"/>
          <w:szCs w:val="20"/>
          <w:lang w:val="lt-LT"/>
        </w:rPr>
        <w:t xml:space="preserve"> šia informacija</w:t>
      </w:r>
      <w:r w:rsidR="00F24D44" w:rsidRPr="00B42A1C">
        <w:rPr>
          <w:rFonts w:ascii="Arial" w:hAnsi="Arial" w:cs="Arial"/>
          <w:bCs/>
          <w:sz w:val="20"/>
          <w:szCs w:val="20"/>
          <w:lang w:val="lt-LT"/>
        </w:rPr>
        <w:t xml:space="preserve"> Įsigyjančioji organizacija negali atskleisti tiekėjo pasiūlyme esančios konfidencialios informacijos.</w:t>
      </w:r>
    </w:p>
    <w:p w14:paraId="68C2E2C0" w14:textId="354C705D" w:rsidR="00304D81" w:rsidRPr="00B42A1C" w:rsidRDefault="00790F41"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B56516" w:rsidRPr="00B42A1C">
        <w:rPr>
          <w:rFonts w:ascii="Arial" w:hAnsi="Arial" w:cs="Arial"/>
          <w:bCs/>
          <w:sz w:val="20"/>
          <w:szCs w:val="20"/>
          <w:lang w:val="lt-LT"/>
        </w:rPr>
        <w:t>11.</w:t>
      </w:r>
      <w:r w:rsidR="004855AD" w:rsidRPr="00B42A1C">
        <w:rPr>
          <w:rFonts w:ascii="Arial" w:hAnsi="Arial" w:cs="Arial"/>
          <w:bCs/>
          <w:sz w:val="20"/>
          <w:szCs w:val="20"/>
          <w:lang w:val="lt-LT"/>
        </w:rPr>
        <w:t>10</w:t>
      </w:r>
      <w:r w:rsidR="00B56516" w:rsidRPr="00B42A1C">
        <w:rPr>
          <w:rFonts w:ascii="Arial" w:hAnsi="Arial" w:cs="Arial"/>
          <w:bCs/>
          <w:sz w:val="20"/>
          <w:szCs w:val="20"/>
          <w:lang w:val="lt-LT"/>
        </w:rPr>
        <w:t xml:space="preserve">. Tolesnes pateiktų galutinių pasiūlymų nagrinėjimo, vertinimo ir palyginimo procedūras </w:t>
      </w:r>
      <w:r w:rsidR="00E15A8C" w:rsidRPr="00B42A1C">
        <w:rPr>
          <w:rFonts w:ascii="Arial" w:hAnsi="Arial" w:cs="Arial"/>
          <w:bCs/>
          <w:sz w:val="20"/>
          <w:szCs w:val="20"/>
          <w:lang w:val="lt-LT"/>
        </w:rPr>
        <w:t>K</w:t>
      </w:r>
      <w:r w:rsidR="00B56516" w:rsidRPr="00B42A1C">
        <w:rPr>
          <w:rFonts w:ascii="Arial" w:hAnsi="Arial" w:cs="Arial"/>
          <w:bCs/>
          <w:sz w:val="20"/>
          <w:szCs w:val="20"/>
          <w:lang w:val="lt-LT"/>
        </w:rPr>
        <w:t>omisija atlieka pasiūlymus pateikusiems tiekėjams nedalyvaujant.</w:t>
      </w:r>
    </w:p>
    <w:p w14:paraId="6810D5A5" w14:textId="77777777" w:rsidR="00304D81" w:rsidRPr="00B42A1C" w:rsidRDefault="00304D81" w:rsidP="00B42A1C">
      <w:pPr>
        <w:tabs>
          <w:tab w:val="left" w:pos="1134"/>
        </w:tabs>
        <w:spacing w:line="276" w:lineRule="auto"/>
        <w:jc w:val="both"/>
        <w:rPr>
          <w:rFonts w:ascii="Arial" w:hAnsi="Arial" w:cs="Arial"/>
          <w:bCs/>
          <w:sz w:val="20"/>
          <w:szCs w:val="20"/>
          <w:lang w:val="lt-LT"/>
        </w:rPr>
      </w:pPr>
    </w:p>
    <w:p w14:paraId="4648EB71" w14:textId="66030D3C" w:rsidR="007C7283" w:rsidRPr="00B42A1C" w:rsidRDefault="007C7283" w:rsidP="00B42A1C">
      <w:pPr>
        <w:pStyle w:val="Sraopastraipa"/>
        <w:tabs>
          <w:tab w:val="left" w:pos="1134"/>
        </w:tabs>
        <w:spacing w:line="276" w:lineRule="auto"/>
        <w:ind w:left="567"/>
        <w:jc w:val="center"/>
        <w:rPr>
          <w:rFonts w:ascii="Arial" w:hAnsi="Arial" w:cs="Arial"/>
          <w:b/>
          <w:sz w:val="20"/>
          <w:szCs w:val="20"/>
          <w:lang w:val="lt-LT"/>
        </w:rPr>
      </w:pPr>
      <w:r w:rsidRPr="00B42A1C">
        <w:rPr>
          <w:rFonts w:ascii="Arial" w:hAnsi="Arial" w:cs="Arial"/>
          <w:b/>
          <w:sz w:val="20"/>
          <w:szCs w:val="20"/>
          <w:lang w:val="lt-LT"/>
        </w:rPr>
        <w:t>XII SKYRIUS</w:t>
      </w:r>
    </w:p>
    <w:p w14:paraId="1E1FAD43" w14:textId="36863598" w:rsidR="007A2433" w:rsidRPr="00B42A1C" w:rsidRDefault="007A2433" w:rsidP="00B42A1C">
      <w:pPr>
        <w:pStyle w:val="Sraopastraipa"/>
        <w:tabs>
          <w:tab w:val="left" w:pos="1134"/>
        </w:tabs>
        <w:spacing w:line="276" w:lineRule="auto"/>
        <w:ind w:left="567"/>
        <w:jc w:val="center"/>
        <w:rPr>
          <w:rFonts w:ascii="Arial" w:hAnsi="Arial" w:cs="Arial"/>
          <w:b/>
          <w:sz w:val="20"/>
          <w:szCs w:val="20"/>
          <w:lang w:val="lt-LT"/>
        </w:rPr>
      </w:pPr>
      <w:r w:rsidRPr="00B42A1C">
        <w:rPr>
          <w:rFonts w:ascii="Arial" w:hAnsi="Arial" w:cs="Arial"/>
          <w:b/>
          <w:sz w:val="20"/>
          <w:szCs w:val="20"/>
          <w:lang w:val="lt-LT"/>
        </w:rPr>
        <w:t>GALUTINIŲ PASIŪLYMŲ NAGRINĖJIMAS, VERTINIMAS IR PALYGINIMAS</w:t>
      </w:r>
    </w:p>
    <w:p w14:paraId="55C2E1FB" w14:textId="460DEBA5" w:rsidR="007A2433" w:rsidRPr="00B42A1C" w:rsidRDefault="007A2433" w:rsidP="00B42A1C">
      <w:pPr>
        <w:pStyle w:val="Sraopastraipa"/>
        <w:tabs>
          <w:tab w:val="left" w:pos="1134"/>
        </w:tabs>
        <w:spacing w:line="276" w:lineRule="auto"/>
        <w:ind w:left="567"/>
        <w:jc w:val="center"/>
        <w:rPr>
          <w:rFonts w:ascii="Arial" w:hAnsi="Arial" w:cs="Arial"/>
          <w:b/>
          <w:sz w:val="20"/>
          <w:szCs w:val="20"/>
          <w:lang w:val="lt-LT"/>
        </w:rPr>
      </w:pPr>
    </w:p>
    <w:p w14:paraId="1F15E838" w14:textId="4FF2C9BF" w:rsidR="007A2433" w:rsidRPr="00B42A1C" w:rsidRDefault="00E1148C" w:rsidP="00B42A1C">
      <w:pPr>
        <w:pStyle w:val="Sraopastraipa"/>
        <w:tabs>
          <w:tab w:val="left" w:pos="567"/>
          <w:tab w:val="left" w:pos="1134"/>
        </w:tabs>
        <w:spacing w:line="276" w:lineRule="auto"/>
        <w:ind w:left="0"/>
        <w:jc w:val="both"/>
        <w:rPr>
          <w:rFonts w:ascii="Arial" w:hAnsi="Arial" w:cs="Arial"/>
          <w:b/>
          <w:sz w:val="20"/>
          <w:szCs w:val="20"/>
          <w:lang w:val="lt-LT"/>
        </w:rPr>
      </w:pPr>
      <w:r>
        <w:rPr>
          <w:rFonts w:ascii="Arial" w:hAnsi="Arial" w:cs="Arial"/>
          <w:bCs/>
          <w:sz w:val="20"/>
          <w:szCs w:val="20"/>
          <w:lang w:val="lt-LT"/>
        </w:rPr>
        <w:t xml:space="preserve">         </w:t>
      </w:r>
      <w:r w:rsidR="007A2433" w:rsidRPr="00B42A1C">
        <w:rPr>
          <w:rFonts w:ascii="Arial" w:hAnsi="Arial" w:cs="Arial"/>
          <w:bCs/>
          <w:sz w:val="20"/>
          <w:szCs w:val="20"/>
          <w:lang w:val="lt-LT"/>
        </w:rPr>
        <w:t xml:space="preserve">12.1. Įsigyjančioji organizacija galutinius pasiūlymus vertina remdamasi </w:t>
      </w:r>
      <w:r w:rsidR="007A2433" w:rsidRPr="00B42A1C">
        <w:rPr>
          <w:rFonts w:ascii="Arial" w:hAnsi="Arial" w:cs="Arial"/>
          <w:b/>
          <w:sz w:val="20"/>
          <w:szCs w:val="20"/>
          <w:lang w:val="lt-LT"/>
        </w:rPr>
        <w:t>mažiausios kainos kriterijumi</w:t>
      </w:r>
      <w:r w:rsidR="00182DA0" w:rsidRPr="00B42A1C">
        <w:rPr>
          <w:rFonts w:ascii="Arial" w:hAnsi="Arial" w:cs="Arial"/>
          <w:b/>
          <w:sz w:val="20"/>
          <w:szCs w:val="20"/>
          <w:lang w:val="lt-LT"/>
        </w:rPr>
        <w:t>.</w:t>
      </w:r>
    </w:p>
    <w:p w14:paraId="18A614C2" w14:textId="37BA5A44" w:rsidR="007C2CFA" w:rsidRPr="00B42A1C" w:rsidRDefault="00E1148C"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7C2CFA" w:rsidRPr="00B42A1C">
        <w:rPr>
          <w:rFonts w:ascii="Arial" w:hAnsi="Arial" w:cs="Arial"/>
          <w:bCs/>
          <w:sz w:val="20"/>
          <w:szCs w:val="20"/>
          <w:lang w:val="lt-LT"/>
        </w:rPr>
        <w:t>12.2. Galutiniame pasiūlyme nurodyta kaina bus vertinama eurais. Jeigu galutiniame pasiūlyme kaina nurodyta užsienio valiuta, ji bus perskaičiuojama eurais pagal Lietuvos banko nustatytą ir paskelbtą euro ir užsienio</w:t>
      </w:r>
      <w:r w:rsidR="00F6224B" w:rsidRPr="00B42A1C">
        <w:rPr>
          <w:rFonts w:ascii="Arial" w:hAnsi="Arial" w:cs="Arial"/>
          <w:bCs/>
          <w:sz w:val="20"/>
          <w:szCs w:val="20"/>
          <w:lang w:val="lt-LT"/>
        </w:rPr>
        <w:t xml:space="preserve"> valiutos santykį paskutinę galutini</w:t>
      </w:r>
      <w:r w:rsidR="0013169D">
        <w:rPr>
          <w:rFonts w:ascii="Arial" w:hAnsi="Arial" w:cs="Arial"/>
          <w:bCs/>
          <w:sz w:val="20"/>
          <w:szCs w:val="20"/>
          <w:lang w:val="lt-LT"/>
        </w:rPr>
        <w:t>ų</w:t>
      </w:r>
      <w:r w:rsidR="00F6224B" w:rsidRPr="00B42A1C">
        <w:rPr>
          <w:rFonts w:ascii="Arial" w:hAnsi="Arial" w:cs="Arial"/>
          <w:bCs/>
          <w:sz w:val="20"/>
          <w:szCs w:val="20"/>
          <w:lang w:val="lt-LT"/>
        </w:rPr>
        <w:t xml:space="preserve"> pasiūlym</w:t>
      </w:r>
      <w:r w:rsidR="0013169D">
        <w:rPr>
          <w:rFonts w:ascii="Arial" w:hAnsi="Arial" w:cs="Arial"/>
          <w:bCs/>
          <w:sz w:val="20"/>
          <w:szCs w:val="20"/>
          <w:lang w:val="lt-LT"/>
        </w:rPr>
        <w:t>ų</w:t>
      </w:r>
      <w:r w:rsidR="00F6224B" w:rsidRPr="00B42A1C">
        <w:rPr>
          <w:rFonts w:ascii="Arial" w:hAnsi="Arial" w:cs="Arial"/>
          <w:bCs/>
          <w:sz w:val="20"/>
          <w:szCs w:val="20"/>
          <w:lang w:val="lt-LT"/>
        </w:rPr>
        <w:t xml:space="preserve"> pateikimo termino dieną.</w:t>
      </w:r>
    </w:p>
    <w:p w14:paraId="651F635C" w14:textId="33C8429F" w:rsidR="00126F3D" w:rsidRPr="00B42A1C" w:rsidRDefault="006B0BBE"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126F3D" w:rsidRPr="00B42A1C">
        <w:rPr>
          <w:rFonts w:ascii="Arial" w:hAnsi="Arial" w:cs="Arial"/>
          <w:bCs/>
          <w:sz w:val="20"/>
          <w:szCs w:val="20"/>
          <w:lang w:val="lt-LT"/>
        </w:rPr>
        <w:t>12.3. Įsigyjančioji organizacija gali prašyti, kad tiekėjai paaiškintų savo galutinius pasiūlymus, tačiau</w:t>
      </w:r>
      <w:r w:rsidR="00441583" w:rsidRPr="00B42A1C">
        <w:rPr>
          <w:rFonts w:ascii="Arial" w:hAnsi="Arial" w:cs="Arial"/>
          <w:bCs/>
          <w:sz w:val="20"/>
          <w:szCs w:val="20"/>
          <w:lang w:val="lt-LT"/>
        </w:rPr>
        <w:t xml:space="preserve"> negali prašyti, siūlyti arba leisti pakeisti galutinio pasiūlymo turinio esmės – pakeisti kainą arba padaryti kitų pakeitimų, dėl kurių Pirkimo dokumentų neatitinkantis galutinis pasiūlymas taptų atitinkantis </w:t>
      </w:r>
      <w:r w:rsidR="00736355" w:rsidRPr="00B42A1C">
        <w:rPr>
          <w:rFonts w:ascii="Arial" w:hAnsi="Arial" w:cs="Arial"/>
          <w:bCs/>
          <w:sz w:val="20"/>
          <w:szCs w:val="20"/>
          <w:lang w:val="lt-LT"/>
        </w:rPr>
        <w:t>P</w:t>
      </w:r>
      <w:r w:rsidR="00441583" w:rsidRPr="00B42A1C">
        <w:rPr>
          <w:rFonts w:ascii="Arial" w:hAnsi="Arial" w:cs="Arial"/>
          <w:bCs/>
          <w:sz w:val="20"/>
          <w:szCs w:val="20"/>
          <w:lang w:val="lt-LT"/>
        </w:rPr>
        <w:t>irkimo dokumentų reikalavimus.</w:t>
      </w:r>
    </w:p>
    <w:p w14:paraId="51CBA151" w14:textId="2F85BA60" w:rsidR="00FB5735" w:rsidRPr="00B42A1C" w:rsidRDefault="00CF4FAB"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FB5735" w:rsidRPr="00B42A1C">
        <w:rPr>
          <w:rFonts w:ascii="Arial" w:hAnsi="Arial" w:cs="Arial"/>
          <w:bCs/>
          <w:sz w:val="20"/>
          <w:szCs w:val="20"/>
          <w:lang w:val="lt-LT"/>
        </w:rPr>
        <w:t>12.4. Įsigyjančioji organizacija</w:t>
      </w:r>
      <w:r w:rsidR="00165E1F" w:rsidRPr="00B42A1C">
        <w:rPr>
          <w:rFonts w:ascii="Arial" w:hAnsi="Arial" w:cs="Arial"/>
          <w:bCs/>
          <w:sz w:val="20"/>
          <w:szCs w:val="20"/>
          <w:lang w:val="lt-LT"/>
        </w:rPr>
        <w:t>, galutinių pasiūlymų vertinimo metu radusi galutiniame pasiūlyme nurodytos kainos apskaičiavimo klaidų, privalo paprašyti tiekėjų per jos nurodytą terminą ištaisyti galutiniame pasiūlyme pastebėtas aritmetines klaidas, nekeiči</w:t>
      </w:r>
      <w:r w:rsidR="00CC7321" w:rsidRPr="00B42A1C">
        <w:rPr>
          <w:rFonts w:ascii="Arial" w:hAnsi="Arial" w:cs="Arial"/>
          <w:bCs/>
          <w:sz w:val="20"/>
          <w:szCs w:val="20"/>
          <w:lang w:val="lt-LT"/>
        </w:rPr>
        <w:t>a</w:t>
      </w:r>
      <w:r w:rsidR="00165E1F" w:rsidRPr="00B42A1C">
        <w:rPr>
          <w:rFonts w:ascii="Arial" w:hAnsi="Arial" w:cs="Arial"/>
          <w:bCs/>
          <w:sz w:val="20"/>
          <w:szCs w:val="20"/>
          <w:lang w:val="lt-LT"/>
        </w:rPr>
        <w:t>nt per vokų su galutiniais pasiūlymais atplėšimo posėdyje paskelbtos kainos</w:t>
      </w:r>
      <w:r w:rsidR="00077F48" w:rsidRPr="00B42A1C">
        <w:rPr>
          <w:rFonts w:ascii="Arial" w:hAnsi="Arial" w:cs="Arial"/>
          <w:bCs/>
          <w:sz w:val="20"/>
          <w:szCs w:val="20"/>
          <w:lang w:val="lt-LT"/>
        </w:rPr>
        <w:t xml:space="preserve"> </w:t>
      </w:r>
      <w:r w:rsidR="002C0F00" w:rsidRPr="00B42A1C">
        <w:rPr>
          <w:rFonts w:ascii="Arial" w:hAnsi="Arial" w:cs="Arial"/>
          <w:bCs/>
          <w:i/>
          <w:iCs/>
          <w:sz w:val="20"/>
          <w:szCs w:val="20"/>
          <w:lang w:val="lt-LT"/>
        </w:rPr>
        <w:t>(„Pasiūlymo kaina be PVM“</w:t>
      </w:r>
      <w:r w:rsidR="002C0F00" w:rsidRPr="00B42A1C">
        <w:rPr>
          <w:rFonts w:ascii="Arial" w:hAnsi="Arial" w:cs="Arial"/>
          <w:bCs/>
          <w:sz w:val="20"/>
          <w:szCs w:val="20"/>
          <w:lang w:val="lt-LT"/>
        </w:rPr>
        <w:t>)</w:t>
      </w:r>
      <w:r w:rsidR="00165E1F" w:rsidRPr="00B42A1C">
        <w:rPr>
          <w:rFonts w:ascii="Arial" w:hAnsi="Arial" w:cs="Arial"/>
          <w:bCs/>
          <w:sz w:val="20"/>
          <w:szCs w:val="20"/>
          <w:lang w:val="lt-LT"/>
        </w:rPr>
        <w:t xml:space="preserve"> Taisydamas galutiniame pasiūlyme nurodytas aritmetines klaidas, tiekėjas neturi teisės atisakyti kainos sudedamųjų dalių arba papildyti kainą naujomis dalimis.</w:t>
      </w:r>
    </w:p>
    <w:p w14:paraId="5FB885DA" w14:textId="58BDF875" w:rsidR="00681138" w:rsidRPr="00B42A1C" w:rsidRDefault="00CF4FAB"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681138" w:rsidRPr="00B42A1C">
        <w:rPr>
          <w:rFonts w:ascii="Arial" w:hAnsi="Arial" w:cs="Arial"/>
          <w:bCs/>
          <w:sz w:val="20"/>
          <w:szCs w:val="20"/>
          <w:lang w:val="lt-LT"/>
        </w:rPr>
        <w:t>12.5. Jeigu tiekėjas per Įsigyjančiosios organizacijos nurodytą terminą neištaiso aritmetinių klaidų, nepapildo ar nepateikia Pirkimo dokumentuose nurodytų kartu su galutiniu pasiūlymu teikiamų dokumentų ir/ ar nepaaiškina galutinio pasiūlymo, jo pasiūlymas atmetamas kaip neatitinkantis Pirkimo dokumentuose nustatytų reikalavimų.</w:t>
      </w:r>
    </w:p>
    <w:p w14:paraId="4E61DB59" w14:textId="3B95EFFC" w:rsidR="00F72AF8" w:rsidRPr="00B42A1C" w:rsidRDefault="00CF4FAB" w:rsidP="00B42A1C">
      <w:pPr>
        <w:pStyle w:val="Sraopastraipa"/>
        <w:tabs>
          <w:tab w:val="left" w:pos="567"/>
          <w:tab w:val="left" w:pos="1134"/>
        </w:tabs>
        <w:spacing w:line="276" w:lineRule="auto"/>
        <w:ind w:left="0"/>
        <w:jc w:val="both"/>
        <w:rPr>
          <w:rFonts w:ascii="Arial" w:hAnsi="Arial" w:cs="Arial"/>
          <w:bCs/>
          <w:sz w:val="20"/>
          <w:szCs w:val="20"/>
          <w:lang w:val="lt-LT"/>
        </w:rPr>
      </w:pPr>
      <w:r>
        <w:rPr>
          <w:rFonts w:ascii="Arial" w:hAnsi="Arial" w:cs="Arial"/>
          <w:bCs/>
          <w:sz w:val="20"/>
          <w:szCs w:val="20"/>
          <w:lang w:val="lt-LT"/>
        </w:rPr>
        <w:t xml:space="preserve">         </w:t>
      </w:r>
      <w:r w:rsidR="00F72AF8" w:rsidRPr="00B42A1C">
        <w:rPr>
          <w:rFonts w:ascii="Arial" w:hAnsi="Arial" w:cs="Arial"/>
          <w:bCs/>
          <w:sz w:val="20"/>
          <w:szCs w:val="20"/>
          <w:lang w:val="lt-LT"/>
        </w:rPr>
        <w:t xml:space="preserve">12.6. </w:t>
      </w:r>
      <w:r w:rsidR="00F72AF8" w:rsidRPr="005923CF">
        <w:rPr>
          <w:rFonts w:ascii="Arial" w:hAnsi="Arial" w:cs="Arial"/>
          <w:bCs/>
          <w:sz w:val="20"/>
          <w:szCs w:val="20"/>
          <w:lang w:val="lt-LT"/>
        </w:rPr>
        <w:t xml:space="preserve">Komisija atmeta pasiūlymą, jeigu </w:t>
      </w:r>
      <w:r w:rsidR="00077F48" w:rsidRPr="005923CF">
        <w:rPr>
          <w:rFonts w:ascii="Arial" w:hAnsi="Arial" w:cs="Arial"/>
          <w:bCs/>
          <w:sz w:val="20"/>
          <w:szCs w:val="20"/>
          <w:lang w:val="lt-LT"/>
        </w:rPr>
        <w:t xml:space="preserve">siūloma kaina </w:t>
      </w:r>
      <w:r w:rsidR="00077F48" w:rsidRPr="005923CF">
        <w:rPr>
          <w:rFonts w:ascii="Arial" w:hAnsi="Arial" w:cs="Arial"/>
          <w:bCs/>
          <w:i/>
          <w:iCs/>
          <w:sz w:val="20"/>
          <w:szCs w:val="20"/>
          <w:lang w:val="lt-LT"/>
        </w:rPr>
        <w:t>(„Pasiūlymo kaina be PVM“</w:t>
      </w:r>
      <w:r w:rsidR="00077F48" w:rsidRPr="005923CF">
        <w:rPr>
          <w:rFonts w:ascii="Arial" w:hAnsi="Arial" w:cs="Arial"/>
          <w:bCs/>
          <w:sz w:val="20"/>
          <w:szCs w:val="20"/>
          <w:lang w:val="lt-LT"/>
        </w:rPr>
        <w:t>)</w:t>
      </w:r>
      <w:r w:rsidR="00F72AF8" w:rsidRPr="005923CF">
        <w:rPr>
          <w:rFonts w:ascii="Arial" w:hAnsi="Arial" w:cs="Arial"/>
          <w:bCs/>
          <w:sz w:val="20"/>
          <w:szCs w:val="20"/>
          <w:lang w:val="lt-LT"/>
        </w:rPr>
        <w:t xml:space="preserve"> Įsigyjančiajai organizacijai </w:t>
      </w:r>
      <w:r w:rsidR="00636B76" w:rsidRPr="005923CF">
        <w:rPr>
          <w:rFonts w:ascii="Arial" w:hAnsi="Arial" w:cs="Arial"/>
          <w:bCs/>
          <w:sz w:val="20"/>
          <w:szCs w:val="20"/>
          <w:lang w:val="lt-LT"/>
        </w:rPr>
        <w:t xml:space="preserve">yra </w:t>
      </w:r>
      <w:r w:rsidR="00F72AF8" w:rsidRPr="005923CF">
        <w:rPr>
          <w:rFonts w:ascii="Arial" w:hAnsi="Arial" w:cs="Arial"/>
          <w:bCs/>
          <w:sz w:val="20"/>
          <w:szCs w:val="20"/>
          <w:lang w:val="lt-LT"/>
        </w:rPr>
        <w:t>per didelė ir nepriimtina ir/ ar pateiktas galutinis pasiūlymas neatitinka Pirkimo dokumentuose nurodytų reikalavimų.</w:t>
      </w:r>
    </w:p>
    <w:p w14:paraId="561F4147" w14:textId="2D1903DB" w:rsidR="00243EAE" w:rsidRPr="005923CF" w:rsidRDefault="001A21F8" w:rsidP="005923CF">
      <w:pPr>
        <w:tabs>
          <w:tab w:val="left" w:pos="567"/>
          <w:tab w:val="left" w:pos="1134"/>
        </w:tabs>
        <w:spacing w:line="276" w:lineRule="auto"/>
        <w:ind w:firstLine="425"/>
        <w:jc w:val="both"/>
        <w:rPr>
          <w:rFonts w:ascii="Arial" w:hAnsi="Arial" w:cs="Arial"/>
          <w:sz w:val="20"/>
          <w:szCs w:val="20"/>
          <w:lang w:val="lt-LT"/>
        </w:rPr>
      </w:pPr>
      <w:r w:rsidRPr="003911E3">
        <w:rPr>
          <w:rFonts w:ascii="Arial" w:hAnsi="Arial" w:cs="Arial"/>
          <w:bCs/>
          <w:sz w:val="20"/>
          <w:szCs w:val="20"/>
          <w:lang w:val="lt-LT"/>
        </w:rPr>
        <w:t xml:space="preserve"> </w:t>
      </w:r>
      <w:r w:rsidR="003A5619" w:rsidRPr="003911E3">
        <w:rPr>
          <w:rFonts w:ascii="Arial" w:hAnsi="Arial" w:cs="Arial"/>
          <w:bCs/>
          <w:sz w:val="20"/>
          <w:szCs w:val="20"/>
          <w:lang w:val="lt-LT"/>
        </w:rPr>
        <w:t>12.7</w:t>
      </w:r>
      <w:r w:rsidR="00FB6BE1" w:rsidRPr="003911E3">
        <w:rPr>
          <w:rFonts w:ascii="Arial" w:hAnsi="Arial" w:cs="Arial"/>
          <w:bCs/>
          <w:sz w:val="20"/>
          <w:szCs w:val="20"/>
          <w:lang w:val="lt-LT"/>
        </w:rPr>
        <w:t xml:space="preserve">. </w:t>
      </w:r>
      <w:r w:rsidRPr="003911E3">
        <w:rPr>
          <w:rFonts w:ascii="Arial" w:hAnsi="Arial" w:cs="Arial"/>
          <w:color w:val="000000"/>
          <w:sz w:val="20"/>
          <w:szCs w:val="20"/>
          <w:lang w:val="lt-LT"/>
        </w:rPr>
        <w:t>Pasiūlymų eilė nustatoma kainų didėjimo tvarka. Jeigu keli pasiūlymai</w:t>
      </w:r>
      <w:r w:rsidR="00A620C6" w:rsidRPr="003911E3">
        <w:rPr>
          <w:rFonts w:ascii="Arial" w:hAnsi="Arial" w:cs="Arial"/>
          <w:color w:val="000000"/>
          <w:sz w:val="20"/>
          <w:szCs w:val="20"/>
          <w:lang w:val="lt-LT"/>
        </w:rPr>
        <w:t xml:space="preserve"> </w:t>
      </w:r>
      <w:r w:rsidRPr="003911E3">
        <w:rPr>
          <w:rFonts w:ascii="Arial" w:hAnsi="Arial" w:cs="Arial"/>
          <w:color w:val="000000"/>
          <w:sz w:val="20"/>
          <w:szCs w:val="20"/>
          <w:lang w:val="lt-LT"/>
        </w:rPr>
        <w:t>pateikiami vienodomis kainomis, sudarant pasiūlymų eilę pirmesnis į šią eilę įrašomas tiekėjas,</w:t>
      </w:r>
      <w:r w:rsidR="00B42C4F" w:rsidRPr="003911E3">
        <w:rPr>
          <w:rFonts w:ascii="Arial" w:hAnsi="Arial" w:cs="Arial"/>
          <w:color w:val="000000"/>
          <w:sz w:val="20"/>
          <w:szCs w:val="20"/>
          <w:lang w:val="lt-LT"/>
        </w:rPr>
        <w:t xml:space="preserve"> </w:t>
      </w:r>
      <w:r w:rsidRPr="003911E3">
        <w:rPr>
          <w:rFonts w:ascii="Arial" w:hAnsi="Arial" w:cs="Arial"/>
          <w:color w:val="000000"/>
          <w:sz w:val="20"/>
          <w:szCs w:val="20"/>
          <w:lang w:val="lt-LT"/>
        </w:rPr>
        <w:t>kurio vokas su pasiūlymu įregistruotas anksčiausiai. Pasiūlymų eilė nenustatoma, kai</w:t>
      </w:r>
      <w:r w:rsidR="00B42C4F" w:rsidRPr="003911E3">
        <w:rPr>
          <w:rFonts w:ascii="Arial" w:hAnsi="Arial" w:cs="Arial"/>
          <w:color w:val="000000"/>
          <w:sz w:val="20"/>
          <w:szCs w:val="20"/>
          <w:lang w:val="lt-LT"/>
        </w:rPr>
        <w:t xml:space="preserve"> </w:t>
      </w:r>
      <w:r w:rsidRPr="003911E3">
        <w:rPr>
          <w:rFonts w:ascii="Arial" w:hAnsi="Arial" w:cs="Arial"/>
          <w:color w:val="000000"/>
          <w:sz w:val="20"/>
          <w:szCs w:val="20"/>
          <w:lang w:val="lt-LT"/>
        </w:rPr>
        <w:t>pasiūlymą Pirkimui pateikia tik vienas tiekėjas.</w:t>
      </w:r>
      <w:r w:rsidR="00EA6BE2" w:rsidRPr="003911E3">
        <w:rPr>
          <w:rFonts w:ascii="Arial" w:hAnsi="Arial" w:cs="Arial"/>
          <w:bCs/>
          <w:sz w:val="20"/>
          <w:szCs w:val="20"/>
          <w:lang w:val="lt-LT"/>
        </w:rPr>
        <w:t xml:space="preserve">  </w:t>
      </w:r>
      <w:r w:rsidR="00EA6BE2" w:rsidRPr="005923CF">
        <w:rPr>
          <w:rFonts w:ascii="Arial" w:hAnsi="Arial" w:cs="Arial"/>
          <w:sz w:val="20"/>
          <w:szCs w:val="20"/>
          <w:lang w:val="lt-LT"/>
        </w:rPr>
        <w:t xml:space="preserve"> </w:t>
      </w:r>
      <w:r w:rsidR="00243EAE" w:rsidRPr="005923CF">
        <w:rPr>
          <w:rFonts w:ascii="Arial" w:hAnsi="Arial" w:cs="Arial"/>
          <w:sz w:val="20"/>
          <w:szCs w:val="20"/>
          <w:lang w:val="lt-LT"/>
        </w:rPr>
        <w:lastRenderedPageBreak/>
        <w:t>12.</w:t>
      </w:r>
      <w:r w:rsidR="00655B7D" w:rsidRPr="005923CF">
        <w:rPr>
          <w:rFonts w:ascii="Arial" w:hAnsi="Arial" w:cs="Arial"/>
          <w:sz w:val="20"/>
          <w:szCs w:val="20"/>
          <w:lang w:val="lt-LT"/>
        </w:rPr>
        <w:t>8</w:t>
      </w:r>
      <w:r w:rsidR="00243EAE" w:rsidRPr="005923CF">
        <w:rPr>
          <w:rFonts w:ascii="Arial" w:hAnsi="Arial" w:cs="Arial"/>
          <w:sz w:val="20"/>
          <w:szCs w:val="20"/>
          <w:lang w:val="lt-LT"/>
        </w:rPr>
        <w:t xml:space="preserve">. </w:t>
      </w:r>
      <w:r w:rsidR="002E0DA7" w:rsidRPr="005923CF">
        <w:rPr>
          <w:rFonts w:ascii="Arial" w:hAnsi="Arial" w:cs="Arial"/>
          <w:sz w:val="20"/>
          <w:szCs w:val="20"/>
          <w:lang w:val="lt-LT"/>
        </w:rPr>
        <w:t>Pirkimo l</w:t>
      </w:r>
      <w:r w:rsidR="00243EAE" w:rsidRPr="005923CF">
        <w:rPr>
          <w:rFonts w:ascii="Arial" w:hAnsi="Arial" w:cs="Arial"/>
          <w:sz w:val="20"/>
          <w:szCs w:val="20"/>
          <w:lang w:val="lt-LT"/>
        </w:rPr>
        <w:t xml:space="preserve">aimėtoju gali būti </w:t>
      </w:r>
      <w:r w:rsidR="005562C1" w:rsidRPr="005923CF">
        <w:rPr>
          <w:rFonts w:ascii="Arial" w:hAnsi="Arial" w:cs="Arial"/>
          <w:sz w:val="20"/>
          <w:szCs w:val="20"/>
          <w:lang w:val="lt-LT"/>
        </w:rPr>
        <w:t>išrenkamas</w:t>
      </w:r>
      <w:r w:rsidR="00243EAE" w:rsidRPr="005923CF">
        <w:rPr>
          <w:rFonts w:ascii="Arial" w:hAnsi="Arial" w:cs="Arial"/>
          <w:sz w:val="20"/>
          <w:szCs w:val="20"/>
          <w:lang w:val="lt-LT"/>
        </w:rPr>
        <w:t xml:space="preserve"> tik toks tiekėjas, kurio pasiūlymas atitinka Pirkimo dokumentuose nustatytus reikalavimus ir tiekėjo siūloma kaina nėra per didelė ir Įsigyjančiajai organizacijai nepriimtina.</w:t>
      </w:r>
    </w:p>
    <w:p w14:paraId="0964FD26" w14:textId="33B5BB5B" w:rsidR="00E073FE" w:rsidRPr="003911E3" w:rsidRDefault="00EA6BE2" w:rsidP="003911E3">
      <w:pPr>
        <w:pStyle w:val="Sraopastraipa"/>
        <w:tabs>
          <w:tab w:val="left" w:pos="567"/>
          <w:tab w:val="left" w:pos="1134"/>
        </w:tabs>
        <w:spacing w:line="276" w:lineRule="auto"/>
        <w:ind w:left="0"/>
        <w:jc w:val="both"/>
        <w:rPr>
          <w:rFonts w:ascii="Arial" w:hAnsi="Arial" w:cs="Arial"/>
          <w:bCs/>
          <w:sz w:val="20"/>
          <w:szCs w:val="20"/>
          <w:lang w:val="lt-LT"/>
        </w:rPr>
      </w:pPr>
      <w:r w:rsidRPr="003911E3">
        <w:rPr>
          <w:rFonts w:ascii="Arial" w:hAnsi="Arial" w:cs="Arial"/>
          <w:bCs/>
          <w:sz w:val="20"/>
          <w:szCs w:val="20"/>
          <w:lang w:val="lt-LT"/>
        </w:rPr>
        <w:t xml:space="preserve">         </w:t>
      </w:r>
      <w:r w:rsidR="00E073FE" w:rsidRPr="003911E3">
        <w:rPr>
          <w:rFonts w:ascii="Arial" w:hAnsi="Arial" w:cs="Arial"/>
          <w:bCs/>
          <w:sz w:val="20"/>
          <w:szCs w:val="20"/>
          <w:lang w:val="lt-LT"/>
        </w:rPr>
        <w:t>12.</w:t>
      </w:r>
      <w:r w:rsidR="00655B7D" w:rsidRPr="003911E3">
        <w:rPr>
          <w:rFonts w:ascii="Arial" w:hAnsi="Arial" w:cs="Arial"/>
          <w:bCs/>
          <w:sz w:val="20"/>
          <w:szCs w:val="20"/>
          <w:lang w:val="lt-LT"/>
        </w:rPr>
        <w:t>9</w:t>
      </w:r>
      <w:r w:rsidR="00E073FE" w:rsidRPr="003911E3">
        <w:rPr>
          <w:rFonts w:ascii="Arial" w:hAnsi="Arial" w:cs="Arial"/>
          <w:bCs/>
          <w:sz w:val="20"/>
          <w:szCs w:val="20"/>
          <w:lang w:val="lt-LT"/>
        </w:rPr>
        <w:t xml:space="preserve">. Pranešimas apie pasiūlymų eilę, laimėjusį galutinį pasiūlymą išsiunčiamas visiems </w:t>
      </w:r>
      <w:r w:rsidR="009E5259" w:rsidRPr="003911E3">
        <w:rPr>
          <w:rFonts w:ascii="Arial" w:hAnsi="Arial" w:cs="Arial"/>
          <w:bCs/>
          <w:sz w:val="20"/>
          <w:szCs w:val="20"/>
          <w:lang w:val="lt-LT"/>
        </w:rPr>
        <w:t>Pirkimo dalyviams</w:t>
      </w:r>
      <w:r w:rsidR="008B099E" w:rsidRPr="003911E3">
        <w:rPr>
          <w:rFonts w:ascii="Arial" w:hAnsi="Arial" w:cs="Arial"/>
          <w:bCs/>
          <w:sz w:val="20"/>
          <w:szCs w:val="20"/>
          <w:lang w:val="lt-LT"/>
        </w:rPr>
        <w:t xml:space="preserve"> ne vėliau kaip </w:t>
      </w:r>
      <w:r w:rsidR="003219BF" w:rsidRPr="003911E3">
        <w:rPr>
          <w:rFonts w:ascii="Arial" w:hAnsi="Arial" w:cs="Arial"/>
          <w:bCs/>
          <w:sz w:val="20"/>
          <w:szCs w:val="20"/>
          <w:lang w:val="lt-LT"/>
        </w:rPr>
        <w:t>p</w:t>
      </w:r>
      <w:r w:rsidR="008B099E" w:rsidRPr="003911E3">
        <w:rPr>
          <w:rFonts w:ascii="Arial" w:hAnsi="Arial" w:cs="Arial"/>
          <w:bCs/>
          <w:sz w:val="20"/>
          <w:szCs w:val="20"/>
          <w:lang w:val="lt-LT"/>
        </w:rPr>
        <w:t>er 5 (penkias) darbo dienas nuo Komisijos dėl laimėjusio pasiūlymo sprendimo priėmimo.</w:t>
      </w:r>
    </w:p>
    <w:p w14:paraId="48C7CC6D" w14:textId="77777777" w:rsidR="00585C5F" w:rsidRPr="00B42A1C" w:rsidRDefault="00585C5F" w:rsidP="00B42A1C">
      <w:pPr>
        <w:pStyle w:val="Sraopastraipa"/>
        <w:tabs>
          <w:tab w:val="left" w:pos="1134"/>
        </w:tabs>
        <w:spacing w:line="276" w:lineRule="auto"/>
        <w:ind w:left="567"/>
        <w:jc w:val="both"/>
        <w:rPr>
          <w:rFonts w:ascii="Arial" w:hAnsi="Arial" w:cs="Arial"/>
          <w:bCs/>
          <w:sz w:val="20"/>
          <w:szCs w:val="20"/>
          <w:lang w:val="lt-LT"/>
        </w:rPr>
      </w:pPr>
    </w:p>
    <w:p w14:paraId="652D87E7" w14:textId="7E2ABC05" w:rsidR="0082558D" w:rsidRPr="00B42A1C" w:rsidRDefault="0082558D" w:rsidP="00B42A1C">
      <w:pPr>
        <w:tabs>
          <w:tab w:val="left" w:pos="1134"/>
        </w:tabs>
        <w:spacing w:line="276" w:lineRule="auto"/>
        <w:jc w:val="center"/>
        <w:rPr>
          <w:rFonts w:ascii="Arial" w:hAnsi="Arial" w:cs="Arial"/>
          <w:b/>
          <w:bCs/>
          <w:color w:val="000000"/>
          <w:sz w:val="20"/>
          <w:szCs w:val="20"/>
          <w:lang w:val="lt-LT"/>
        </w:rPr>
      </w:pPr>
      <w:r w:rsidRPr="00B42A1C">
        <w:rPr>
          <w:rFonts w:ascii="Arial" w:hAnsi="Arial" w:cs="Arial"/>
          <w:b/>
          <w:bCs/>
          <w:color w:val="000000"/>
          <w:sz w:val="20"/>
          <w:szCs w:val="20"/>
          <w:lang w:val="lt-LT"/>
        </w:rPr>
        <w:t>XIII SKYRIUS</w:t>
      </w:r>
    </w:p>
    <w:p w14:paraId="717387D6" w14:textId="509E54F1" w:rsidR="0082558D" w:rsidRPr="00B42A1C" w:rsidRDefault="0082558D" w:rsidP="00B42A1C">
      <w:pPr>
        <w:tabs>
          <w:tab w:val="left" w:pos="1134"/>
        </w:tabs>
        <w:spacing w:line="276" w:lineRule="auto"/>
        <w:jc w:val="center"/>
        <w:rPr>
          <w:rFonts w:ascii="Arial" w:hAnsi="Arial" w:cs="Arial"/>
          <w:b/>
          <w:bCs/>
          <w:color w:val="000000"/>
          <w:sz w:val="20"/>
          <w:szCs w:val="20"/>
          <w:lang w:val="lt-LT"/>
        </w:rPr>
      </w:pPr>
      <w:r w:rsidRPr="00B42A1C">
        <w:rPr>
          <w:rFonts w:ascii="Arial" w:hAnsi="Arial" w:cs="Arial"/>
          <w:b/>
          <w:bCs/>
          <w:color w:val="000000"/>
          <w:sz w:val="20"/>
          <w:szCs w:val="20"/>
          <w:lang w:val="lt-LT"/>
        </w:rPr>
        <w:t>MOKĖJIMO SĄLYGOS IR TERMINAI</w:t>
      </w:r>
    </w:p>
    <w:p w14:paraId="782F11DA" w14:textId="725B18E5" w:rsidR="0082558D" w:rsidRPr="00B42A1C" w:rsidRDefault="0082558D" w:rsidP="00B42A1C">
      <w:pPr>
        <w:tabs>
          <w:tab w:val="left" w:pos="1134"/>
        </w:tabs>
        <w:spacing w:line="276" w:lineRule="auto"/>
        <w:ind w:firstLine="567"/>
        <w:jc w:val="both"/>
        <w:rPr>
          <w:rFonts w:ascii="Arial" w:hAnsi="Arial" w:cs="Arial"/>
          <w:b/>
          <w:bCs/>
          <w:color w:val="000000"/>
          <w:sz w:val="20"/>
          <w:szCs w:val="20"/>
          <w:u w:val="single"/>
          <w:lang w:val="lt-LT"/>
        </w:rPr>
      </w:pPr>
      <w:r w:rsidRPr="00B42A1C">
        <w:rPr>
          <w:rFonts w:ascii="Arial" w:hAnsi="Arial" w:cs="Arial"/>
          <w:b/>
          <w:bCs/>
          <w:color w:val="000000"/>
          <w:sz w:val="20"/>
          <w:szCs w:val="20"/>
          <w:lang w:val="lt-LT"/>
        </w:rPr>
        <w:br/>
      </w:r>
      <w:r w:rsidRPr="00B42A1C">
        <w:rPr>
          <w:rFonts w:ascii="Arial" w:hAnsi="Arial" w:cs="Arial"/>
          <w:color w:val="000000"/>
          <w:sz w:val="20"/>
          <w:szCs w:val="20"/>
          <w:lang w:val="lt-LT"/>
        </w:rPr>
        <w:t xml:space="preserve">         13.1. Už faktiškai, per Ataskaitinį laikotarpį, laiku pristatytas kokybiškas Dujas bus apmokama </w:t>
      </w:r>
      <w:r w:rsidRPr="00B42A1C">
        <w:rPr>
          <w:rFonts w:ascii="Arial" w:hAnsi="Arial" w:cs="Arial"/>
          <w:b/>
          <w:bCs/>
          <w:color w:val="000000"/>
          <w:sz w:val="20"/>
          <w:szCs w:val="20"/>
          <w:u w:val="single"/>
          <w:lang w:val="lt-LT"/>
        </w:rPr>
        <w:t xml:space="preserve">iki einamojo mėnesio </w:t>
      </w:r>
      <w:r w:rsidRPr="00B42A1C">
        <w:rPr>
          <w:rFonts w:ascii="Arial" w:hAnsi="Arial" w:cs="Arial"/>
          <w:b/>
          <w:bCs/>
          <w:color w:val="000000" w:themeColor="text1"/>
          <w:sz w:val="20"/>
          <w:szCs w:val="20"/>
          <w:u w:val="single"/>
          <w:lang w:val="lt-LT"/>
        </w:rPr>
        <w:t xml:space="preserve">paskutinės darbo dienos </w:t>
      </w:r>
      <w:r w:rsidRPr="00B42A1C">
        <w:rPr>
          <w:rFonts w:ascii="Arial" w:hAnsi="Arial" w:cs="Arial"/>
          <w:b/>
          <w:bCs/>
          <w:color w:val="000000"/>
          <w:sz w:val="20"/>
          <w:szCs w:val="20"/>
          <w:u w:val="single"/>
          <w:lang w:val="lt-LT"/>
        </w:rPr>
        <w:t>pagal tiekėjo pateiktą sąskaitą faktūrą.</w:t>
      </w:r>
    </w:p>
    <w:p w14:paraId="67D7638A" w14:textId="7B3076D3" w:rsidR="00EC28A9" w:rsidRPr="00B42A1C" w:rsidRDefault="00CE56F8" w:rsidP="00B42A1C">
      <w:pPr>
        <w:tabs>
          <w:tab w:val="left" w:pos="1134"/>
        </w:tabs>
        <w:spacing w:line="276" w:lineRule="auto"/>
        <w:jc w:val="both"/>
        <w:rPr>
          <w:rFonts w:ascii="Arial" w:hAnsi="Arial" w:cs="Arial"/>
          <w:color w:val="000000"/>
          <w:sz w:val="20"/>
          <w:szCs w:val="20"/>
          <w:lang w:val="lt-LT"/>
        </w:rPr>
      </w:pPr>
      <w:r>
        <w:rPr>
          <w:rFonts w:ascii="Arial" w:hAnsi="Arial" w:cs="Arial"/>
          <w:color w:val="000000"/>
          <w:sz w:val="20"/>
          <w:szCs w:val="20"/>
          <w:lang w:val="lt-LT"/>
        </w:rPr>
        <w:t xml:space="preserve">         </w:t>
      </w:r>
      <w:r w:rsidR="0082558D" w:rsidRPr="00B42A1C">
        <w:rPr>
          <w:rFonts w:ascii="Arial" w:hAnsi="Arial" w:cs="Arial"/>
          <w:color w:val="000000"/>
          <w:sz w:val="20"/>
          <w:szCs w:val="20"/>
          <w:lang w:val="lt-LT"/>
        </w:rPr>
        <w:t>13.2. Tiekėjas turi pateikti sąskaitą faktūrą Įsigyjančiajai organizacijai iki 7−os po Ataskaitinio laikotarpio kalendorinės dienos abiem Sutarties šalims priimtinu ir Sutartyje nurodytu būdu.</w:t>
      </w:r>
    </w:p>
    <w:p w14:paraId="0105C178" w14:textId="77777777" w:rsidR="0068238A" w:rsidRPr="00B42A1C" w:rsidRDefault="0068238A" w:rsidP="00B42A1C">
      <w:pPr>
        <w:tabs>
          <w:tab w:val="left" w:pos="1134"/>
        </w:tabs>
        <w:spacing w:line="276" w:lineRule="auto"/>
        <w:ind w:firstLine="567"/>
        <w:rPr>
          <w:rFonts w:ascii="Arial" w:hAnsi="Arial" w:cs="Arial"/>
          <w:color w:val="000000"/>
          <w:sz w:val="20"/>
          <w:szCs w:val="20"/>
          <w:lang w:val="lt-LT"/>
        </w:rPr>
      </w:pPr>
    </w:p>
    <w:p w14:paraId="1C1B226C" w14:textId="36950029" w:rsidR="004A4FC6" w:rsidRPr="00B42A1C" w:rsidRDefault="00C86062" w:rsidP="00B42A1C">
      <w:pPr>
        <w:tabs>
          <w:tab w:val="left" w:pos="1134"/>
        </w:tabs>
        <w:spacing w:line="276" w:lineRule="auto"/>
        <w:jc w:val="center"/>
        <w:rPr>
          <w:rFonts w:ascii="Arial" w:hAnsi="Arial" w:cs="Arial"/>
          <w:b/>
          <w:bCs/>
          <w:color w:val="000000"/>
          <w:sz w:val="20"/>
          <w:szCs w:val="20"/>
          <w:lang w:val="lt-LT"/>
        </w:rPr>
      </w:pPr>
      <w:r w:rsidRPr="00B42A1C">
        <w:rPr>
          <w:rFonts w:ascii="Arial" w:hAnsi="Arial" w:cs="Arial"/>
          <w:b/>
          <w:bCs/>
          <w:color w:val="000000"/>
          <w:sz w:val="20"/>
          <w:szCs w:val="20"/>
          <w:lang w:val="lt-LT"/>
        </w:rPr>
        <w:t>XIV SKYRIUS</w:t>
      </w:r>
    </w:p>
    <w:p w14:paraId="04AC2A0B" w14:textId="40D9EC44" w:rsidR="00B447D6" w:rsidRPr="00B42A1C" w:rsidRDefault="00FD2B9B" w:rsidP="00B42A1C">
      <w:pPr>
        <w:tabs>
          <w:tab w:val="left" w:pos="1134"/>
        </w:tabs>
        <w:spacing w:line="276" w:lineRule="auto"/>
        <w:jc w:val="center"/>
        <w:rPr>
          <w:rFonts w:ascii="Arial" w:hAnsi="Arial" w:cs="Arial"/>
          <w:b/>
          <w:bCs/>
          <w:color w:val="000000"/>
          <w:sz w:val="20"/>
          <w:szCs w:val="20"/>
          <w:lang w:val="lt-LT"/>
        </w:rPr>
      </w:pPr>
      <w:r w:rsidRPr="00B42A1C">
        <w:rPr>
          <w:rFonts w:ascii="Arial" w:hAnsi="Arial" w:cs="Arial"/>
          <w:b/>
          <w:bCs/>
          <w:color w:val="000000"/>
          <w:sz w:val="20"/>
          <w:szCs w:val="20"/>
          <w:lang w:val="lt-LT"/>
        </w:rPr>
        <w:t>SUTARTIES SUDARYM</w:t>
      </w:r>
      <w:r w:rsidR="00C86062" w:rsidRPr="00B42A1C">
        <w:rPr>
          <w:rFonts w:ascii="Arial" w:hAnsi="Arial" w:cs="Arial"/>
          <w:b/>
          <w:bCs/>
          <w:color w:val="000000"/>
          <w:sz w:val="20"/>
          <w:szCs w:val="20"/>
          <w:lang w:val="lt-LT"/>
        </w:rPr>
        <w:t>O SĄLYGOS</w:t>
      </w:r>
    </w:p>
    <w:p w14:paraId="73ACCCEA" w14:textId="1043AB91" w:rsidR="003A0B6C" w:rsidRPr="00B42A1C" w:rsidRDefault="00FD2B9B" w:rsidP="00B42A1C">
      <w:pPr>
        <w:tabs>
          <w:tab w:val="left" w:pos="1134"/>
        </w:tabs>
        <w:spacing w:line="276" w:lineRule="auto"/>
        <w:ind w:firstLine="567"/>
        <w:jc w:val="both"/>
        <w:rPr>
          <w:rFonts w:ascii="Arial" w:hAnsi="Arial" w:cs="Arial"/>
          <w:b/>
          <w:bCs/>
          <w:color w:val="000000"/>
          <w:sz w:val="20"/>
          <w:szCs w:val="20"/>
          <w:lang w:val="lt-LT"/>
        </w:rPr>
      </w:pPr>
      <w:r w:rsidRPr="00B42A1C">
        <w:rPr>
          <w:rFonts w:ascii="Arial" w:hAnsi="Arial" w:cs="Arial"/>
          <w:b/>
          <w:bCs/>
          <w:color w:val="000000"/>
          <w:sz w:val="20"/>
          <w:szCs w:val="20"/>
          <w:lang w:val="lt-LT"/>
        </w:rPr>
        <w:br/>
      </w:r>
      <w:r w:rsidR="00B266E9" w:rsidRPr="00B42A1C">
        <w:rPr>
          <w:rFonts w:ascii="Arial" w:hAnsi="Arial" w:cs="Arial"/>
          <w:color w:val="000000"/>
          <w:sz w:val="20"/>
          <w:szCs w:val="20"/>
          <w:lang w:val="lt-LT"/>
        </w:rPr>
        <w:t xml:space="preserve">       </w:t>
      </w:r>
      <w:r w:rsidR="00435158">
        <w:rPr>
          <w:rFonts w:ascii="Arial" w:hAnsi="Arial" w:cs="Arial"/>
          <w:color w:val="000000"/>
          <w:sz w:val="20"/>
          <w:szCs w:val="20"/>
          <w:lang w:val="lt-LT"/>
        </w:rPr>
        <w:t xml:space="preserve"> </w:t>
      </w:r>
      <w:r w:rsidR="004A259C">
        <w:rPr>
          <w:rFonts w:ascii="Arial" w:hAnsi="Arial" w:cs="Arial"/>
          <w:color w:val="000000"/>
          <w:sz w:val="20"/>
          <w:szCs w:val="20"/>
          <w:lang w:val="lt-LT"/>
        </w:rPr>
        <w:t xml:space="preserve"> </w:t>
      </w:r>
      <w:r w:rsidR="00C86062" w:rsidRPr="00B42A1C">
        <w:rPr>
          <w:rFonts w:ascii="Arial" w:hAnsi="Arial" w:cs="Arial"/>
          <w:color w:val="000000"/>
          <w:sz w:val="20"/>
          <w:szCs w:val="20"/>
          <w:lang w:val="lt-LT"/>
        </w:rPr>
        <w:t>14.1</w:t>
      </w:r>
      <w:r w:rsidRPr="00B42A1C">
        <w:rPr>
          <w:rFonts w:ascii="Arial" w:hAnsi="Arial" w:cs="Arial"/>
          <w:color w:val="000000"/>
          <w:sz w:val="20"/>
          <w:szCs w:val="20"/>
          <w:lang w:val="lt-LT"/>
        </w:rPr>
        <w:t xml:space="preserve"> </w:t>
      </w:r>
      <w:r w:rsidRPr="00B42A1C">
        <w:rPr>
          <w:rFonts w:ascii="Arial" w:hAnsi="Arial" w:cs="Arial"/>
          <w:b/>
          <w:bCs/>
          <w:color w:val="000000"/>
          <w:sz w:val="20"/>
          <w:szCs w:val="20"/>
          <w:lang w:val="lt-LT"/>
        </w:rPr>
        <w:t xml:space="preserve">Įsigyjančioji organizacija iki </w:t>
      </w:r>
      <w:r w:rsidR="00427A6E" w:rsidRPr="00B42A1C">
        <w:rPr>
          <w:rFonts w:ascii="Arial" w:hAnsi="Arial" w:cs="Arial"/>
          <w:b/>
          <w:bCs/>
          <w:color w:val="000000"/>
          <w:sz w:val="20"/>
          <w:szCs w:val="20"/>
          <w:lang w:val="lt-LT"/>
        </w:rPr>
        <w:t>S</w:t>
      </w:r>
      <w:r w:rsidRPr="00B42A1C">
        <w:rPr>
          <w:rFonts w:ascii="Arial" w:hAnsi="Arial" w:cs="Arial"/>
          <w:b/>
          <w:bCs/>
          <w:color w:val="000000"/>
          <w:sz w:val="20"/>
          <w:szCs w:val="20"/>
          <w:lang w:val="lt-LT"/>
        </w:rPr>
        <w:t xml:space="preserve">utarties sudarymo </w:t>
      </w:r>
      <w:r w:rsidRPr="005923CF">
        <w:rPr>
          <w:rFonts w:ascii="Arial" w:hAnsi="Arial" w:cs="Arial"/>
          <w:b/>
          <w:bCs/>
          <w:color w:val="000000"/>
          <w:sz w:val="20"/>
          <w:szCs w:val="20"/>
          <w:u w:val="single"/>
          <w:lang w:val="lt-LT"/>
        </w:rPr>
        <w:t>turi teisę</w:t>
      </w:r>
      <w:r w:rsidRPr="00B42A1C">
        <w:rPr>
          <w:rFonts w:ascii="Arial" w:hAnsi="Arial" w:cs="Arial"/>
          <w:b/>
          <w:bCs/>
          <w:color w:val="000000"/>
          <w:sz w:val="20"/>
          <w:szCs w:val="20"/>
          <w:lang w:val="lt-LT"/>
        </w:rPr>
        <w:t xml:space="preserve"> nutraukti bet kurias Pirkimo</w:t>
      </w:r>
      <w:r w:rsidR="004109FC" w:rsidRPr="00B42A1C">
        <w:rPr>
          <w:rFonts w:ascii="Arial" w:hAnsi="Arial" w:cs="Arial"/>
          <w:b/>
          <w:bCs/>
          <w:color w:val="000000"/>
          <w:sz w:val="20"/>
          <w:szCs w:val="20"/>
          <w:lang w:val="lt-LT"/>
        </w:rPr>
        <w:t xml:space="preserve"> </w:t>
      </w:r>
      <w:r w:rsidRPr="00B42A1C">
        <w:rPr>
          <w:rFonts w:ascii="Arial" w:hAnsi="Arial" w:cs="Arial"/>
          <w:b/>
          <w:bCs/>
          <w:color w:val="000000"/>
          <w:sz w:val="20"/>
          <w:szCs w:val="20"/>
          <w:lang w:val="lt-LT"/>
        </w:rPr>
        <w:t>procedūras, jeigu</w:t>
      </w:r>
      <w:r w:rsidR="0048532F" w:rsidRPr="00B42A1C">
        <w:rPr>
          <w:rFonts w:ascii="Arial" w:hAnsi="Arial" w:cs="Arial"/>
          <w:b/>
          <w:bCs/>
          <w:color w:val="000000"/>
          <w:sz w:val="20"/>
          <w:szCs w:val="20"/>
          <w:lang w:val="lt-LT"/>
        </w:rPr>
        <w:t xml:space="preserve">: </w:t>
      </w:r>
    </w:p>
    <w:p w14:paraId="312FCC5B" w14:textId="141AE7CF" w:rsidR="00994A4E" w:rsidRPr="00B42A1C" w:rsidRDefault="004A259C" w:rsidP="00B42A1C">
      <w:pPr>
        <w:tabs>
          <w:tab w:val="left" w:pos="1134"/>
        </w:tabs>
        <w:spacing w:line="276" w:lineRule="auto"/>
        <w:jc w:val="both"/>
        <w:rPr>
          <w:rFonts w:ascii="Arial" w:hAnsi="Arial" w:cs="Arial"/>
          <w:color w:val="000000"/>
          <w:sz w:val="20"/>
          <w:szCs w:val="20"/>
          <w:lang w:val="lt-LT"/>
        </w:rPr>
      </w:pPr>
      <w:r>
        <w:rPr>
          <w:rFonts w:ascii="Arial" w:hAnsi="Arial" w:cs="Arial"/>
          <w:color w:val="000000"/>
          <w:sz w:val="20"/>
          <w:szCs w:val="20"/>
          <w:lang w:val="lt-LT"/>
        </w:rPr>
        <w:t xml:space="preserve">         </w:t>
      </w:r>
      <w:r w:rsidR="0048532F" w:rsidRPr="00B42A1C">
        <w:rPr>
          <w:rFonts w:ascii="Arial" w:hAnsi="Arial" w:cs="Arial"/>
          <w:color w:val="000000"/>
          <w:sz w:val="20"/>
          <w:szCs w:val="20"/>
          <w:lang w:val="lt-LT"/>
        </w:rPr>
        <w:t>1)</w:t>
      </w:r>
      <w:r w:rsidR="00FD2B9B" w:rsidRPr="00B42A1C">
        <w:rPr>
          <w:rFonts w:ascii="Arial" w:hAnsi="Arial" w:cs="Arial"/>
          <w:color w:val="000000"/>
          <w:sz w:val="20"/>
          <w:szCs w:val="20"/>
          <w:lang w:val="lt-LT"/>
        </w:rPr>
        <w:t xml:space="preserve"> atsiranda aplinkybių, kurių nebuvo galima numatyti</w:t>
      </w:r>
      <w:r w:rsidR="005953C0">
        <w:rPr>
          <w:rFonts w:ascii="Arial" w:hAnsi="Arial" w:cs="Arial"/>
          <w:color w:val="000000"/>
          <w:sz w:val="20"/>
          <w:szCs w:val="20"/>
          <w:lang w:val="lt-LT"/>
        </w:rPr>
        <w:t xml:space="preserve"> (atitinkamai Pirkimo objekto daliai)</w:t>
      </w:r>
      <w:r w:rsidR="000A30CF" w:rsidRPr="00B42A1C">
        <w:rPr>
          <w:rFonts w:ascii="Arial" w:hAnsi="Arial" w:cs="Arial"/>
          <w:color w:val="000000"/>
          <w:sz w:val="20"/>
          <w:szCs w:val="20"/>
          <w:lang w:val="lt-LT"/>
        </w:rPr>
        <w:t>;</w:t>
      </w:r>
      <w:r w:rsidR="0048532F" w:rsidRPr="00B42A1C">
        <w:rPr>
          <w:rFonts w:ascii="Arial" w:hAnsi="Arial" w:cs="Arial"/>
          <w:color w:val="000000"/>
          <w:sz w:val="20"/>
          <w:szCs w:val="20"/>
          <w:lang w:val="lt-LT"/>
        </w:rPr>
        <w:t xml:space="preserve"> </w:t>
      </w:r>
    </w:p>
    <w:p w14:paraId="4747D973" w14:textId="10CF4065" w:rsidR="003A0B6C" w:rsidRPr="00B42A1C" w:rsidRDefault="004A259C" w:rsidP="00B42A1C">
      <w:pPr>
        <w:tabs>
          <w:tab w:val="left" w:pos="567"/>
          <w:tab w:val="left" w:pos="1134"/>
        </w:tabs>
        <w:spacing w:line="276" w:lineRule="auto"/>
        <w:jc w:val="both"/>
        <w:rPr>
          <w:rFonts w:ascii="Arial" w:hAnsi="Arial" w:cs="Arial"/>
          <w:b/>
          <w:bCs/>
          <w:i/>
          <w:iCs/>
          <w:color w:val="000000"/>
          <w:sz w:val="20"/>
          <w:szCs w:val="20"/>
          <w:u w:val="single"/>
          <w:lang w:val="lt-LT"/>
        </w:rPr>
      </w:pPr>
      <w:r w:rsidRPr="00B42A1C">
        <w:rPr>
          <w:rFonts w:ascii="Arial" w:hAnsi="Arial" w:cs="Arial"/>
          <w:b/>
          <w:bCs/>
          <w:color w:val="000000"/>
          <w:sz w:val="20"/>
          <w:szCs w:val="20"/>
          <w:lang w:val="lt-LT"/>
        </w:rPr>
        <w:t xml:space="preserve">         </w:t>
      </w:r>
      <w:r w:rsidRPr="00B42A1C">
        <w:rPr>
          <w:rFonts w:ascii="Arial" w:hAnsi="Arial" w:cs="Arial"/>
          <w:b/>
          <w:bCs/>
          <w:i/>
          <w:iCs/>
          <w:color w:val="000000"/>
          <w:sz w:val="20"/>
          <w:szCs w:val="20"/>
          <w:lang w:val="lt-LT"/>
        </w:rPr>
        <w:t xml:space="preserve"> </w:t>
      </w:r>
      <w:r w:rsidR="0048532F" w:rsidRPr="00B42A1C">
        <w:rPr>
          <w:rFonts w:ascii="Arial" w:hAnsi="Arial" w:cs="Arial"/>
          <w:b/>
          <w:bCs/>
          <w:i/>
          <w:iCs/>
          <w:color w:val="000000"/>
          <w:sz w:val="20"/>
          <w:szCs w:val="20"/>
          <w:u w:val="single"/>
          <w:lang w:val="lt-LT"/>
        </w:rPr>
        <w:t xml:space="preserve">ir/ ar                </w:t>
      </w:r>
    </w:p>
    <w:p w14:paraId="59E21818" w14:textId="61971711" w:rsidR="001139AA" w:rsidRDefault="004A259C" w:rsidP="005953C0">
      <w:pPr>
        <w:tabs>
          <w:tab w:val="left" w:pos="567"/>
          <w:tab w:val="left" w:pos="1134"/>
        </w:tabs>
        <w:spacing w:line="276" w:lineRule="auto"/>
        <w:jc w:val="both"/>
        <w:rPr>
          <w:rFonts w:ascii="Arial" w:hAnsi="Arial" w:cs="Arial"/>
          <w:sz w:val="20"/>
          <w:szCs w:val="20"/>
          <w:lang w:val="lt-LT"/>
        </w:rPr>
      </w:pPr>
      <w:r>
        <w:rPr>
          <w:rFonts w:ascii="Arial" w:hAnsi="Arial" w:cs="Arial"/>
          <w:color w:val="000000"/>
          <w:sz w:val="20"/>
          <w:szCs w:val="20"/>
          <w:lang w:val="lt-LT"/>
        </w:rPr>
        <w:t xml:space="preserve">         </w:t>
      </w:r>
      <w:r w:rsidR="00906C5D">
        <w:rPr>
          <w:rFonts w:ascii="Arial" w:hAnsi="Arial" w:cs="Arial"/>
          <w:color w:val="000000"/>
          <w:sz w:val="20"/>
          <w:szCs w:val="20"/>
          <w:lang w:val="lt-LT"/>
        </w:rPr>
        <w:t xml:space="preserve"> </w:t>
      </w:r>
      <w:r w:rsidR="0048532F" w:rsidRPr="001139AA">
        <w:rPr>
          <w:rFonts w:ascii="Arial" w:hAnsi="Arial" w:cs="Arial"/>
          <w:color w:val="000000"/>
          <w:sz w:val="20"/>
          <w:szCs w:val="20"/>
          <w:lang w:val="lt-LT"/>
        </w:rPr>
        <w:t>2)</w:t>
      </w:r>
      <w:r w:rsidR="00FA539F">
        <w:rPr>
          <w:rFonts w:ascii="Arial" w:hAnsi="Arial" w:cs="Arial"/>
          <w:sz w:val="20"/>
          <w:szCs w:val="20"/>
          <w:lang w:val="lt-LT"/>
        </w:rPr>
        <w:t xml:space="preserve"> netenkinama (−</w:t>
      </w:r>
      <w:proofErr w:type="spellStart"/>
      <w:r w:rsidR="00FA539F">
        <w:rPr>
          <w:rFonts w:ascii="Arial" w:hAnsi="Arial" w:cs="Arial"/>
          <w:sz w:val="20"/>
          <w:szCs w:val="20"/>
          <w:lang w:val="lt-LT"/>
        </w:rPr>
        <w:t>os</w:t>
      </w:r>
      <w:proofErr w:type="spellEnd"/>
      <w:r w:rsidR="00FA539F">
        <w:rPr>
          <w:rFonts w:ascii="Arial" w:hAnsi="Arial" w:cs="Arial"/>
          <w:sz w:val="20"/>
          <w:szCs w:val="20"/>
          <w:lang w:val="lt-LT"/>
        </w:rPr>
        <w:t>)</w:t>
      </w:r>
      <w:r w:rsidR="001139AA">
        <w:rPr>
          <w:rFonts w:ascii="Arial" w:hAnsi="Arial" w:cs="Arial"/>
          <w:sz w:val="20"/>
          <w:szCs w:val="20"/>
          <w:lang w:val="lt-LT"/>
        </w:rPr>
        <w:t xml:space="preserve"> Taisyklių 43.11 punkte nurodyt</w:t>
      </w:r>
      <w:r w:rsidR="00FA539F">
        <w:rPr>
          <w:rFonts w:ascii="Arial" w:hAnsi="Arial" w:cs="Arial"/>
          <w:sz w:val="20"/>
          <w:szCs w:val="20"/>
          <w:lang w:val="lt-LT"/>
        </w:rPr>
        <w:t>a (−</w:t>
      </w:r>
      <w:proofErr w:type="spellStart"/>
      <w:r w:rsidR="00FA539F">
        <w:rPr>
          <w:rFonts w:ascii="Arial" w:hAnsi="Arial" w:cs="Arial"/>
          <w:sz w:val="20"/>
          <w:szCs w:val="20"/>
          <w:lang w:val="lt-LT"/>
        </w:rPr>
        <w:t>os</w:t>
      </w:r>
      <w:proofErr w:type="spellEnd"/>
      <w:r w:rsidR="00FA539F">
        <w:rPr>
          <w:rFonts w:ascii="Arial" w:hAnsi="Arial" w:cs="Arial"/>
          <w:sz w:val="20"/>
          <w:szCs w:val="20"/>
          <w:lang w:val="lt-LT"/>
        </w:rPr>
        <w:t>)</w:t>
      </w:r>
      <w:r w:rsidR="001139AA">
        <w:rPr>
          <w:rFonts w:ascii="Arial" w:hAnsi="Arial" w:cs="Arial"/>
          <w:sz w:val="20"/>
          <w:szCs w:val="20"/>
          <w:lang w:val="lt-LT"/>
        </w:rPr>
        <w:t xml:space="preserve"> sąlyg</w:t>
      </w:r>
      <w:r w:rsidR="00FA539F">
        <w:rPr>
          <w:rFonts w:ascii="Arial" w:hAnsi="Arial" w:cs="Arial"/>
          <w:sz w:val="20"/>
          <w:szCs w:val="20"/>
          <w:lang w:val="lt-LT"/>
        </w:rPr>
        <w:t>a (−</w:t>
      </w:r>
      <w:proofErr w:type="spellStart"/>
      <w:r w:rsidR="00FA539F">
        <w:rPr>
          <w:rFonts w:ascii="Arial" w:hAnsi="Arial" w:cs="Arial"/>
          <w:sz w:val="20"/>
          <w:szCs w:val="20"/>
          <w:lang w:val="lt-LT"/>
        </w:rPr>
        <w:t>os</w:t>
      </w:r>
      <w:proofErr w:type="spellEnd"/>
      <w:r w:rsidR="00FA539F">
        <w:rPr>
          <w:rFonts w:ascii="Arial" w:hAnsi="Arial" w:cs="Arial"/>
          <w:sz w:val="20"/>
          <w:szCs w:val="20"/>
          <w:lang w:val="lt-LT"/>
        </w:rPr>
        <w:t>)</w:t>
      </w:r>
      <w:r w:rsidR="001139AA">
        <w:rPr>
          <w:rFonts w:ascii="Arial" w:hAnsi="Arial" w:cs="Arial"/>
          <w:sz w:val="20"/>
          <w:szCs w:val="20"/>
          <w:lang w:val="lt-LT"/>
        </w:rPr>
        <w:t xml:space="preserve"> </w:t>
      </w:r>
      <w:r w:rsidR="00FA539F" w:rsidRPr="00FA539F">
        <w:rPr>
          <w:rFonts w:ascii="Arial" w:hAnsi="Arial" w:cs="Arial"/>
          <w:color w:val="000000"/>
          <w:sz w:val="20"/>
          <w:szCs w:val="20"/>
          <w:lang w:val="lt-LT"/>
        </w:rPr>
        <w:t xml:space="preserve"> </w:t>
      </w:r>
      <w:r w:rsidR="00FA539F">
        <w:rPr>
          <w:rFonts w:ascii="Arial" w:hAnsi="Arial" w:cs="Arial"/>
          <w:color w:val="000000"/>
          <w:sz w:val="20"/>
          <w:szCs w:val="20"/>
          <w:lang w:val="lt-LT"/>
        </w:rPr>
        <w:t>(atitinkamai Pirkimo objekto daliai).</w:t>
      </w:r>
    </w:p>
    <w:p w14:paraId="4B355D19" w14:textId="77777777" w:rsidR="00822A27" w:rsidRPr="005923CF" w:rsidRDefault="00822A27" w:rsidP="005953C0">
      <w:pPr>
        <w:tabs>
          <w:tab w:val="left" w:pos="567"/>
          <w:tab w:val="left" w:pos="1134"/>
        </w:tabs>
        <w:spacing w:line="276" w:lineRule="auto"/>
        <w:jc w:val="both"/>
        <w:rPr>
          <w:rFonts w:ascii="Arial" w:hAnsi="Arial" w:cs="Arial"/>
          <w:sz w:val="20"/>
          <w:szCs w:val="20"/>
          <w:lang w:val="lt-LT"/>
        </w:rPr>
      </w:pPr>
    </w:p>
    <w:p w14:paraId="3692C63E" w14:textId="6265A18B" w:rsidR="00FE7B09" w:rsidRPr="00B42A1C" w:rsidRDefault="00195418" w:rsidP="00B42A1C">
      <w:pPr>
        <w:tabs>
          <w:tab w:val="left" w:pos="1134"/>
        </w:tabs>
        <w:spacing w:line="276" w:lineRule="auto"/>
        <w:jc w:val="both"/>
        <w:rPr>
          <w:rFonts w:ascii="Arial" w:hAnsi="Arial" w:cs="Arial"/>
          <w:color w:val="000000"/>
          <w:sz w:val="20"/>
          <w:szCs w:val="20"/>
          <w:lang w:val="lt-LT"/>
        </w:rPr>
      </w:pPr>
      <w:r>
        <w:rPr>
          <w:rFonts w:ascii="Arial" w:hAnsi="Arial" w:cs="Arial"/>
          <w:sz w:val="20"/>
          <w:szCs w:val="20"/>
          <w:lang w:val="lt-LT"/>
        </w:rPr>
        <w:t xml:space="preserve">          </w:t>
      </w:r>
      <w:r w:rsidR="00FD2B9B" w:rsidRPr="00B42A1C">
        <w:rPr>
          <w:rFonts w:ascii="Arial" w:hAnsi="Arial" w:cs="Arial"/>
          <w:color w:val="000000"/>
          <w:sz w:val="20"/>
          <w:szCs w:val="20"/>
          <w:lang w:val="lt-LT"/>
        </w:rPr>
        <w:t>Įsigyjančioji organizacija ne vėliau</w:t>
      </w:r>
      <w:r w:rsidR="00427A6E"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 xml:space="preserve">kaip per 3 </w:t>
      </w:r>
      <w:r w:rsidR="00427A6E" w:rsidRPr="00B42A1C">
        <w:rPr>
          <w:rFonts w:ascii="Arial" w:hAnsi="Arial" w:cs="Arial"/>
          <w:color w:val="000000"/>
          <w:sz w:val="20"/>
          <w:szCs w:val="20"/>
          <w:lang w:val="lt-LT"/>
        </w:rPr>
        <w:t xml:space="preserve">(tris) </w:t>
      </w:r>
      <w:r w:rsidR="00FD2B9B" w:rsidRPr="00B42A1C">
        <w:rPr>
          <w:rFonts w:ascii="Arial" w:hAnsi="Arial" w:cs="Arial"/>
          <w:color w:val="000000"/>
          <w:sz w:val="20"/>
          <w:szCs w:val="20"/>
          <w:lang w:val="lt-LT"/>
        </w:rPr>
        <w:t xml:space="preserve">darbo dienas nuo </w:t>
      </w:r>
      <w:r w:rsidR="00974B67" w:rsidRPr="00B42A1C">
        <w:rPr>
          <w:rFonts w:ascii="Arial" w:hAnsi="Arial" w:cs="Arial"/>
          <w:color w:val="000000"/>
          <w:sz w:val="20"/>
          <w:szCs w:val="20"/>
          <w:lang w:val="lt-LT"/>
        </w:rPr>
        <w:t>aukščiau nurodytų</w:t>
      </w:r>
      <w:r w:rsidR="00D01066"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aplinkybių atsiradimo išsiunčia pranešimus apie tai pasiūlymus pateikusiems</w:t>
      </w:r>
      <w:r w:rsidR="009D5F72" w:rsidRPr="00B42A1C">
        <w:rPr>
          <w:rFonts w:ascii="Arial" w:hAnsi="Arial" w:cs="Arial"/>
          <w:color w:val="000000"/>
          <w:sz w:val="20"/>
          <w:szCs w:val="20"/>
          <w:lang w:val="lt-LT"/>
        </w:rPr>
        <w:t xml:space="preserve"> t</w:t>
      </w:r>
      <w:r w:rsidR="00FD2B9B" w:rsidRPr="00B42A1C">
        <w:rPr>
          <w:rFonts w:ascii="Arial" w:hAnsi="Arial" w:cs="Arial"/>
          <w:color w:val="000000"/>
          <w:sz w:val="20"/>
          <w:szCs w:val="20"/>
          <w:lang w:val="lt-LT"/>
        </w:rPr>
        <w:t xml:space="preserve">iekėjams, o jeigu pasiūlymų </w:t>
      </w:r>
      <w:r w:rsidR="00D01066" w:rsidRPr="00B42A1C">
        <w:rPr>
          <w:rFonts w:ascii="Arial" w:hAnsi="Arial" w:cs="Arial"/>
          <w:color w:val="000000"/>
          <w:sz w:val="20"/>
          <w:szCs w:val="20"/>
          <w:lang w:val="lt-LT"/>
        </w:rPr>
        <w:t>pa</w:t>
      </w:r>
      <w:r w:rsidR="00FD2B9B" w:rsidRPr="00B42A1C">
        <w:rPr>
          <w:rFonts w:ascii="Arial" w:hAnsi="Arial" w:cs="Arial"/>
          <w:color w:val="000000"/>
          <w:sz w:val="20"/>
          <w:szCs w:val="20"/>
          <w:lang w:val="lt-LT"/>
        </w:rPr>
        <w:t>teikimo terminas dar nepasibaigęs, – papildomai paskelbia apie tai Pirkimo</w:t>
      </w:r>
      <w:r w:rsidR="009D5F72"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skelbime nurodytu interneto adresu.</w:t>
      </w:r>
    </w:p>
    <w:p w14:paraId="58A7CC1C" w14:textId="7CA0D660" w:rsidR="00D940B9" w:rsidRDefault="006B1AC5" w:rsidP="00195418">
      <w:pPr>
        <w:tabs>
          <w:tab w:val="left" w:pos="567"/>
          <w:tab w:val="left" w:pos="1134"/>
        </w:tabs>
        <w:spacing w:line="276" w:lineRule="auto"/>
        <w:jc w:val="both"/>
        <w:rPr>
          <w:rFonts w:ascii="Arial" w:hAnsi="Arial" w:cs="Arial"/>
          <w:color w:val="000000"/>
          <w:sz w:val="20"/>
          <w:szCs w:val="20"/>
          <w:lang w:val="lt-LT"/>
        </w:rPr>
      </w:pPr>
      <w:r w:rsidRPr="00B42A1C">
        <w:rPr>
          <w:rFonts w:ascii="Arial" w:hAnsi="Arial" w:cs="Arial"/>
          <w:color w:val="000000"/>
          <w:sz w:val="20"/>
          <w:szCs w:val="20"/>
          <w:lang w:val="lt-LT"/>
        </w:rPr>
        <w:t xml:space="preserve">        </w:t>
      </w:r>
      <w:r w:rsidR="00195418">
        <w:rPr>
          <w:rFonts w:ascii="Arial" w:hAnsi="Arial" w:cs="Arial"/>
          <w:color w:val="000000"/>
          <w:sz w:val="20"/>
          <w:szCs w:val="20"/>
          <w:lang w:val="lt-LT"/>
        </w:rPr>
        <w:t xml:space="preserve"> </w:t>
      </w:r>
      <w:r w:rsidR="00C86062" w:rsidRPr="00B42A1C">
        <w:rPr>
          <w:rFonts w:ascii="Arial" w:hAnsi="Arial" w:cs="Arial"/>
          <w:color w:val="000000"/>
          <w:sz w:val="20"/>
          <w:szCs w:val="20"/>
          <w:lang w:val="lt-LT"/>
        </w:rPr>
        <w:t>14.2</w:t>
      </w:r>
      <w:r w:rsidR="00FD2B9B" w:rsidRPr="00B42A1C">
        <w:rPr>
          <w:rFonts w:ascii="Arial" w:hAnsi="Arial" w:cs="Arial"/>
          <w:color w:val="000000"/>
          <w:sz w:val="20"/>
          <w:szCs w:val="20"/>
          <w:lang w:val="lt-LT"/>
        </w:rPr>
        <w:t xml:space="preserve">. Įsigyjančioji organizacija sudarys </w:t>
      </w:r>
      <w:r w:rsidR="00EB0B0F"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 xml:space="preserve">utartį su </w:t>
      </w:r>
      <w:r w:rsidR="009D5F72" w:rsidRPr="00B42A1C">
        <w:rPr>
          <w:rFonts w:ascii="Arial" w:hAnsi="Arial" w:cs="Arial"/>
          <w:color w:val="000000"/>
          <w:sz w:val="20"/>
          <w:szCs w:val="20"/>
          <w:lang w:val="lt-LT"/>
        </w:rPr>
        <w:t>t</w:t>
      </w:r>
      <w:r w:rsidR="00FD2B9B" w:rsidRPr="00B42A1C">
        <w:rPr>
          <w:rFonts w:ascii="Arial" w:hAnsi="Arial" w:cs="Arial"/>
          <w:color w:val="000000"/>
          <w:sz w:val="20"/>
          <w:szCs w:val="20"/>
          <w:lang w:val="lt-LT"/>
        </w:rPr>
        <w:t>iekėju, kurio pasiūlymas</w:t>
      </w:r>
      <w:r w:rsidR="0073489B" w:rsidRPr="00B42A1C">
        <w:rPr>
          <w:rFonts w:ascii="Arial" w:hAnsi="Arial" w:cs="Arial"/>
          <w:color w:val="000000"/>
          <w:sz w:val="20"/>
          <w:szCs w:val="20"/>
          <w:lang w:val="lt-LT"/>
        </w:rPr>
        <w:t xml:space="preserve"> </w:t>
      </w:r>
      <w:r w:rsidR="000153A3" w:rsidRPr="00B42A1C">
        <w:rPr>
          <w:rFonts w:ascii="Arial" w:hAnsi="Arial" w:cs="Arial"/>
          <w:color w:val="000000"/>
          <w:sz w:val="20"/>
          <w:szCs w:val="20"/>
          <w:lang w:val="lt-LT"/>
        </w:rPr>
        <w:t>K</w:t>
      </w:r>
      <w:r w:rsidR="00FD2B9B" w:rsidRPr="00B42A1C">
        <w:rPr>
          <w:rFonts w:ascii="Arial" w:hAnsi="Arial" w:cs="Arial"/>
          <w:color w:val="000000"/>
          <w:sz w:val="20"/>
          <w:szCs w:val="20"/>
          <w:lang w:val="lt-LT"/>
        </w:rPr>
        <w:t xml:space="preserve">omisijos sprendimu pripažintas geriausiu. Geriausią pasiūlymą pateikusiam </w:t>
      </w:r>
      <w:r w:rsidR="00EB0B0F" w:rsidRPr="00B42A1C">
        <w:rPr>
          <w:rFonts w:ascii="Arial" w:hAnsi="Arial" w:cs="Arial"/>
          <w:color w:val="000000"/>
          <w:sz w:val="20"/>
          <w:szCs w:val="20"/>
          <w:lang w:val="lt-LT"/>
        </w:rPr>
        <w:t>t</w:t>
      </w:r>
      <w:r w:rsidR="00FD2B9B" w:rsidRPr="00B42A1C">
        <w:rPr>
          <w:rFonts w:ascii="Arial" w:hAnsi="Arial" w:cs="Arial"/>
          <w:color w:val="000000"/>
          <w:sz w:val="20"/>
          <w:szCs w:val="20"/>
          <w:lang w:val="lt-LT"/>
        </w:rPr>
        <w:t>iekėjui ne vėliau kaip per 5</w:t>
      </w:r>
      <w:r w:rsidR="00EB0B0F" w:rsidRPr="00B42A1C">
        <w:rPr>
          <w:rFonts w:ascii="Arial" w:hAnsi="Arial" w:cs="Arial"/>
          <w:color w:val="000000"/>
          <w:sz w:val="20"/>
          <w:szCs w:val="20"/>
          <w:lang w:val="lt-LT"/>
        </w:rPr>
        <w:t xml:space="preserve"> (penkias) </w:t>
      </w:r>
      <w:r w:rsidR="00FD2B9B" w:rsidRPr="00B42A1C">
        <w:rPr>
          <w:rFonts w:ascii="Arial" w:hAnsi="Arial" w:cs="Arial"/>
          <w:color w:val="000000"/>
          <w:sz w:val="20"/>
          <w:szCs w:val="20"/>
          <w:lang w:val="lt-LT"/>
        </w:rPr>
        <w:t xml:space="preserve">darbo dienas nuo </w:t>
      </w:r>
      <w:r w:rsidR="00EB0B0F" w:rsidRPr="00B42A1C">
        <w:rPr>
          <w:rFonts w:ascii="Arial" w:hAnsi="Arial" w:cs="Arial"/>
          <w:color w:val="000000"/>
          <w:sz w:val="20"/>
          <w:szCs w:val="20"/>
          <w:lang w:val="lt-LT"/>
        </w:rPr>
        <w:t>K</w:t>
      </w:r>
      <w:r w:rsidR="00FD2B9B" w:rsidRPr="00B42A1C">
        <w:rPr>
          <w:rFonts w:ascii="Arial" w:hAnsi="Arial" w:cs="Arial"/>
          <w:color w:val="000000"/>
          <w:sz w:val="20"/>
          <w:szCs w:val="20"/>
          <w:lang w:val="lt-LT"/>
        </w:rPr>
        <w:t>omisijos sprendimo priėmimo raštu pranešama, kad jo pasiūlymas pripažintas</w:t>
      </w:r>
      <w:r w:rsidR="00EB0B0F"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laimėjusiu, ir nurodoma</w:t>
      </w:r>
      <w:r w:rsidR="0073489B" w:rsidRPr="00B42A1C">
        <w:rPr>
          <w:rFonts w:ascii="Arial" w:hAnsi="Arial" w:cs="Arial"/>
          <w:color w:val="000000"/>
          <w:sz w:val="20"/>
          <w:szCs w:val="20"/>
          <w:lang w:val="lt-LT"/>
        </w:rPr>
        <w:t>s terminas</w:t>
      </w:r>
      <w:r w:rsidR="00FD2B9B" w:rsidRPr="00B42A1C">
        <w:rPr>
          <w:rFonts w:ascii="Arial" w:hAnsi="Arial" w:cs="Arial"/>
          <w:color w:val="000000"/>
          <w:sz w:val="20"/>
          <w:szCs w:val="20"/>
          <w:lang w:val="lt-LT"/>
        </w:rPr>
        <w:t xml:space="preserve"> iki kurio </w:t>
      </w:r>
      <w:r w:rsidR="0073489B" w:rsidRPr="00B42A1C">
        <w:rPr>
          <w:rFonts w:ascii="Arial" w:hAnsi="Arial" w:cs="Arial"/>
          <w:color w:val="000000"/>
          <w:sz w:val="20"/>
          <w:szCs w:val="20"/>
          <w:lang w:val="lt-LT"/>
        </w:rPr>
        <w:t>pabaigos</w:t>
      </w:r>
      <w:r w:rsidR="00FD2B9B" w:rsidRPr="00B42A1C">
        <w:rPr>
          <w:rFonts w:ascii="Arial" w:hAnsi="Arial" w:cs="Arial"/>
          <w:color w:val="000000"/>
          <w:sz w:val="20"/>
          <w:szCs w:val="20"/>
          <w:lang w:val="lt-LT"/>
        </w:rPr>
        <w:t xml:space="preserve"> reikia sudaryti </w:t>
      </w:r>
      <w:r w:rsidR="00EB0B0F"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w:t>
      </w:r>
    </w:p>
    <w:p w14:paraId="4DB0A3E3" w14:textId="6A383E39" w:rsidR="00922316" w:rsidRPr="00B42A1C" w:rsidRDefault="00D940B9" w:rsidP="00B42A1C">
      <w:pPr>
        <w:tabs>
          <w:tab w:val="left" w:pos="567"/>
          <w:tab w:val="left" w:pos="1134"/>
        </w:tabs>
        <w:spacing w:line="276" w:lineRule="auto"/>
        <w:jc w:val="both"/>
        <w:rPr>
          <w:rFonts w:ascii="Arial" w:hAnsi="Arial" w:cs="Arial"/>
          <w:color w:val="000000"/>
          <w:sz w:val="20"/>
          <w:szCs w:val="20"/>
          <w:lang w:val="lt-LT"/>
        </w:rPr>
      </w:pPr>
      <w:r>
        <w:rPr>
          <w:rFonts w:ascii="Arial" w:hAnsi="Arial" w:cs="Arial"/>
          <w:color w:val="000000"/>
          <w:sz w:val="20"/>
          <w:szCs w:val="20"/>
          <w:lang w:val="lt-LT"/>
        </w:rPr>
        <w:t xml:space="preserve">        </w:t>
      </w:r>
      <w:r w:rsidR="00195418">
        <w:rPr>
          <w:rFonts w:ascii="Arial" w:hAnsi="Arial" w:cs="Arial"/>
          <w:color w:val="000000"/>
          <w:sz w:val="20"/>
          <w:szCs w:val="20"/>
          <w:lang w:val="lt-LT"/>
        </w:rPr>
        <w:t xml:space="preserve"> </w:t>
      </w:r>
      <w:r w:rsidR="00C86062" w:rsidRPr="00B42A1C">
        <w:rPr>
          <w:rFonts w:ascii="Arial" w:hAnsi="Arial" w:cs="Arial"/>
          <w:color w:val="000000"/>
          <w:sz w:val="20"/>
          <w:szCs w:val="20"/>
          <w:lang w:val="lt-LT"/>
        </w:rPr>
        <w:t>14.3</w:t>
      </w:r>
      <w:r w:rsidR="00FD2B9B" w:rsidRPr="00B42A1C">
        <w:rPr>
          <w:rFonts w:ascii="Arial" w:hAnsi="Arial" w:cs="Arial"/>
          <w:color w:val="000000"/>
          <w:sz w:val="20"/>
          <w:szCs w:val="20"/>
          <w:lang w:val="lt-LT"/>
        </w:rPr>
        <w:t xml:space="preserve">. Jeigu </w:t>
      </w:r>
      <w:r w:rsidR="00A40015" w:rsidRPr="00B42A1C">
        <w:rPr>
          <w:rFonts w:ascii="Arial" w:hAnsi="Arial" w:cs="Arial"/>
          <w:color w:val="000000"/>
          <w:sz w:val="20"/>
          <w:szCs w:val="20"/>
          <w:lang w:val="lt-LT"/>
        </w:rPr>
        <w:t xml:space="preserve">Pirkimo </w:t>
      </w:r>
      <w:r w:rsidR="00FD2B9B" w:rsidRPr="00B42A1C">
        <w:rPr>
          <w:rFonts w:ascii="Arial" w:hAnsi="Arial" w:cs="Arial"/>
          <w:color w:val="000000"/>
          <w:sz w:val="20"/>
          <w:szCs w:val="20"/>
          <w:lang w:val="lt-LT"/>
        </w:rPr>
        <w:t xml:space="preserve">laimėtojas raštu atsisako sudaryti </w:t>
      </w:r>
      <w:r w:rsidR="000C07CF"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 arba iki Įsigyjančiosios organizacijos</w:t>
      </w:r>
      <w:r w:rsidR="0073489B"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 xml:space="preserve">nurodyto laiko nepasirašo </w:t>
      </w:r>
      <w:r w:rsidR="00266A08"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 xml:space="preserve">utarties, arba atsisako sudaryti </w:t>
      </w:r>
      <w:r w:rsidR="006B4963"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 Pirkimo dokumentuose</w:t>
      </w:r>
      <w:r w:rsidR="00A40015"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 xml:space="preserve">nustatytomis sąlygomis, laikoma, kad jis atsisakė sudaryti </w:t>
      </w:r>
      <w:r w:rsidR="00520BE2"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 Tuo atveju Įsigyjančioji</w:t>
      </w:r>
      <w:r w:rsidR="00A40015"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 xml:space="preserve">organizacija siūlo sudaryti </w:t>
      </w:r>
      <w:r w:rsidR="00785BAA"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 xml:space="preserve">utartį </w:t>
      </w:r>
      <w:r w:rsidR="000C07CF" w:rsidRPr="00B42A1C">
        <w:rPr>
          <w:rFonts w:ascii="Arial" w:hAnsi="Arial" w:cs="Arial"/>
          <w:color w:val="000000"/>
          <w:sz w:val="20"/>
          <w:szCs w:val="20"/>
          <w:lang w:val="lt-LT"/>
        </w:rPr>
        <w:t>t</w:t>
      </w:r>
      <w:r w:rsidR="00FD2B9B" w:rsidRPr="00B42A1C">
        <w:rPr>
          <w:rFonts w:ascii="Arial" w:hAnsi="Arial" w:cs="Arial"/>
          <w:color w:val="000000"/>
          <w:sz w:val="20"/>
          <w:szCs w:val="20"/>
          <w:lang w:val="lt-LT"/>
        </w:rPr>
        <w:t>iekėjui, kurio pasiūlymas</w:t>
      </w:r>
      <w:r w:rsidR="007A003F"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 xml:space="preserve">pagal nustatytą pasiūlymų eilę yra pirmas po </w:t>
      </w:r>
      <w:r w:rsidR="000C07CF" w:rsidRPr="00B42A1C">
        <w:rPr>
          <w:rFonts w:ascii="Arial" w:hAnsi="Arial" w:cs="Arial"/>
          <w:color w:val="000000"/>
          <w:sz w:val="20"/>
          <w:szCs w:val="20"/>
          <w:lang w:val="lt-LT"/>
        </w:rPr>
        <w:t>t</w:t>
      </w:r>
      <w:r w:rsidR="00FD2B9B" w:rsidRPr="00B42A1C">
        <w:rPr>
          <w:rFonts w:ascii="Arial" w:hAnsi="Arial" w:cs="Arial"/>
          <w:color w:val="000000"/>
          <w:sz w:val="20"/>
          <w:szCs w:val="20"/>
          <w:lang w:val="lt-LT"/>
        </w:rPr>
        <w:t xml:space="preserve">iekėjo, atsisakiusio sudaryti </w:t>
      </w:r>
      <w:r w:rsidR="000C07CF"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w:t>
      </w:r>
    </w:p>
    <w:p w14:paraId="11651D8B" w14:textId="60B32B87" w:rsidR="00922316" w:rsidRPr="00B42A1C" w:rsidRDefault="006B1AC5" w:rsidP="00B42A1C">
      <w:pPr>
        <w:tabs>
          <w:tab w:val="left" w:pos="1134"/>
        </w:tabs>
        <w:spacing w:line="276" w:lineRule="auto"/>
        <w:jc w:val="both"/>
        <w:rPr>
          <w:rFonts w:ascii="Arial" w:hAnsi="Arial" w:cs="Arial"/>
          <w:sz w:val="20"/>
          <w:szCs w:val="20"/>
          <w:lang w:val="lt-LT"/>
        </w:rPr>
      </w:pPr>
      <w:r w:rsidRPr="00B42A1C">
        <w:rPr>
          <w:rFonts w:ascii="Arial" w:hAnsi="Arial" w:cs="Arial"/>
          <w:color w:val="000000"/>
          <w:sz w:val="20"/>
          <w:szCs w:val="20"/>
          <w:lang w:val="lt-LT"/>
        </w:rPr>
        <w:t xml:space="preserve">        </w:t>
      </w:r>
      <w:r w:rsidR="00195418">
        <w:rPr>
          <w:rFonts w:ascii="Arial" w:hAnsi="Arial" w:cs="Arial"/>
          <w:color w:val="000000"/>
          <w:sz w:val="20"/>
          <w:szCs w:val="20"/>
          <w:lang w:val="lt-LT"/>
        </w:rPr>
        <w:t xml:space="preserve"> </w:t>
      </w:r>
      <w:r w:rsidR="00C86062" w:rsidRPr="00B42A1C">
        <w:rPr>
          <w:rFonts w:ascii="Arial" w:hAnsi="Arial" w:cs="Arial"/>
          <w:color w:val="000000"/>
          <w:sz w:val="20"/>
          <w:szCs w:val="20"/>
          <w:lang w:val="lt-LT"/>
        </w:rPr>
        <w:t>14.4.</w:t>
      </w:r>
      <w:r w:rsidR="00FD2B9B" w:rsidRPr="00B42A1C">
        <w:rPr>
          <w:rFonts w:ascii="Arial" w:hAnsi="Arial" w:cs="Arial"/>
          <w:color w:val="000000"/>
          <w:sz w:val="20"/>
          <w:szCs w:val="20"/>
          <w:lang w:val="lt-LT"/>
        </w:rPr>
        <w:t xml:space="preserve"> Sudarant </w:t>
      </w:r>
      <w:r w:rsidR="00AD4CB1" w:rsidRPr="00B42A1C">
        <w:rPr>
          <w:rFonts w:ascii="Arial" w:hAnsi="Arial" w:cs="Arial"/>
          <w:color w:val="000000"/>
          <w:sz w:val="20"/>
          <w:szCs w:val="20"/>
          <w:lang w:val="lt-LT"/>
        </w:rPr>
        <w:t>S</w:t>
      </w:r>
      <w:r w:rsidR="00FD2B9B" w:rsidRPr="00B42A1C">
        <w:rPr>
          <w:rFonts w:ascii="Arial" w:hAnsi="Arial" w:cs="Arial"/>
          <w:color w:val="000000"/>
          <w:sz w:val="20"/>
          <w:szCs w:val="20"/>
          <w:lang w:val="lt-LT"/>
        </w:rPr>
        <w:t>utartį, negali būti keičiama laimėjusio tiekėjo pasiūlymo kaina ar</w:t>
      </w:r>
      <w:r w:rsidR="000B262E">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keičiamas jos nustatymo būdas, pasiūlymo turinys</w:t>
      </w:r>
      <w:r w:rsidR="00922316" w:rsidRPr="00B42A1C">
        <w:rPr>
          <w:rFonts w:ascii="Arial" w:hAnsi="Arial" w:cs="Arial"/>
          <w:color w:val="000000"/>
          <w:sz w:val="20"/>
          <w:szCs w:val="20"/>
          <w:lang w:val="lt-LT"/>
        </w:rPr>
        <w:t xml:space="preserve"> </w:t>
      </w:r>
      <w:r w:rsidR="00FD2B9B" w:rsidRPr="00B42A1C">
        <w:rPr>
          <w:rFonts w:ascii="Arial" w:hAnsi="Arial" w:cs="Arial"/>
          <w:color w:val="000000"/>
          <w:sz w:val="20"/>
          <w:szCs w:val="20"/>
          <w:lang w:val="lt-LT"/>
        </w:rPr>
        <w:t>ir kitos</w:t>
      </w:r>
      <w:r w:rsidR="00AD4CB1" w:rsidRPr="00B42A1C">
        <w:rPr>
          <w:rFonts w:ascii="Arial" w:hAnsi="Arial" w:cs="Arial"/>
          <w:color w:val="000000"/>
          <w:sz w:val="20"/>
          <w:szCs w:val="20"/>
          <w:lang w:val="lt-LT"/>
        </w:rPr>
        <w:t xml:space="preserve"> S</w:t>
      </w:r>
      <w:r w:rsidR="00FD2B9B" w:rsidRPr="00B42A1C">
        <w:rPr>
          <w:rFonts w:ascii="Arial" w:hAnsi="Arial" w:cs="Arial"/>
          <w:color w:val="000000"/>
          <w:sz w:val="20"/>
          <w:szCs w:val="20"/>
          <w:lang w:val="lt-LT"/>
        </w:rPr>
        <w:t>utarties sąlygos, išskyrus Taisyklių 132 punkte nustatytą išimtį.</w:t>
      </w:r>
    </w:p>
    <w:p w14:paraId="1B381209" w14:textId="5F06D56C" w:rsidR="009E5FDD" w:rsidRPr="00B42A1C" w:rsidRDefault="006B1AC5" w:rsidP="00B42A1C">
      <w:pPr>
        <w:tabs>
          <w:tab w:val="left" w:pos="567"/>
          <w:tab w:val="left" w:pos="1134"/>
        </w:tabs>
        <w:spacing w:line="276" w:lineRule="auto"/>
        <w:jc w:val="both"/>
        <w:rPr>
          <w:rFonts w:ascii="Arial" w:hAnsi="Arial" w:cs="Arial"/>
          <w:color w:val="000000"/>
          <w:sz w:val="20"/>
          <w:szCs w:val="20"/>
        </w:rPr>
      </w:pPr>
      <w:r w:rsidRPr="00B42A1C">
        <w:rPr>
          <w:rFonts w:ascii="Arial" w:hAnsi="Arial" w:cs="Arial"/>
          <w:color w:val="000000"/>
          <w:sz w:val="20"/>
          <w:szCs w:val="20"/>
          <w:lang w:val="lt-LT"/>
        </w:rPr>
        <w:t xml:space="preserve">        </w:t>
      </w:r>
      <w:r w:rsidR="00195418">
        <w:rPr>
          <w:rFonts w:ascii="Arial" w:hAnsi="Arial" w:cs="Arial"/>
          <w:color w:val="000000"/>
          <w:sz w:val="20"/>
          <w:szCs w:val="20"/>
          <w:lang w:val="lt-LT"/>
        </w:rPr>
        <w:t xml:space="preserve"> </w:t>
      </w:r>
      <w:r w:rsidR="009E5FDD" w:rsidRPr="00B42A1C">
        <w:rPr>
          <w:rFonts w:ascii="Arial" w:hAnsi="Arial" w:cs="Arial"/>
          <w:color w:val="000000"/>
          <w:sz w:val="20"/>
          <w:szCs w:val="20"/>
          <w:lang w:val="lt-LT"/>
        </w:rPr>
        <w:t>14.5.</w:t>
      </w:r>
      <w:r w:rsidR="00FD2B9B" w:rsidRPr="00B42A1C">
        <w:rPr>
          <w:rFonts w:ascii="Arial" w:hAnsi="Arial" w:cs="Arial"/>
          <w:color w:val="000000"/>
          <w:sz w:val="20"/>
          <w:szCs w:val="20"/>
          <w:lang w:val="lt-LT"/>
        </w:rPr>
        <w:t xml:space="preserve"> </w:t>
      </w:r>
      <w:r w:rsidR="00FD2B9B" w:rsidRPr="00B42A1C">
        <w:rPr>
          <w:rFonts w:ascii="Arial" w:hAnsi="Arial" w:cs="Arial"/>
          <w:b/>
          <w:bCs/>
          <w:color w:val="000000"/>
          <w:sz w:val="20"/>
          <w:szCs w:val="20"/>
          <w:lang w:val="lt-LT"/>
        </w:rPr>
        <w:t xml:space="preserve">Sudarius </w:t>
      </w:r>
      <w:r w:rsidR="00AD4CB1" w:rsidRPr="00B42A1C">
        <w:rPr>
          <w:rFonts w:ascii="Arial" w:hAnsi="Arial" w:cs="Arial"/>
          <w:b/>
          <w:bCs/>
          <w:color w:val="000000"/>
          <w:sz w:val="20"/>
          <w:szCs w:val="20"/>
          <w:lang w:val="lt-LT"/>
        </w:rPr>
        <w:t>S</w:t>
      </w:r>
      <w:r w:rsidR="00FD2B9B" w:rsidRPr="00B42A1C">
        <w:rPr>
          <w:rFonts w:ascii="Arial" w:hAnsi="Arial" w:cs="Arial"/>
          <w:b/>
          <w:bCs/>
          <w:color w:val="000000"/>
          <w:sz w:val="20"/>
          <w:szCs w:val="20"/>
          <w:lang w:val="lt-LT"/>
        </w:rPr>
        <w:t>utartį, Įsigyjančioji organizacija kitiems pasiūlymus pateikusiems tiekėjams</w:t>
      </w:r>
      <w:r w:rsidR="009E5FDD" w:rsidRPr="00B42A1C">
        <w:rPr>
          <w:rFonts w:ascii="Arial" w:hAnsi="Arial" w:cs="Arial"/>
          <w:b/>
          <w:bCs/>
          <w:color w:val="000000"/>
          <w:sz w:val="20"/>
          <w:szCs w:val="20"/>
          <w:lang w:val="lt-LT"/>
        </w:rPr>
        <w:t xml:space="preserve"> </w:t>
      </w:r>
      <w:r w:rsidR="00FD2B9B" w:rsidRPr="00B42A1C">
        <w:rPr>
          <w:rFonts w:ascii="Arial" w:hAnsi="Arial" w:cs="Arial"/>
          <w:b/>
          <w:bCs/>
          <w:color w:val="000000"/>
          <w:sz w:val="20"/>
          <w:szCs w:val="20"/>
          <w:lang w:val="lt-LT"/>
        </w:rPr>
        <w:t xml:space="preserve">ne vėliau kaip </w:t>
      </w:r>
      <w:r w:rsidR="00FD2B9B" w:rsidRPr="00B42A1C">
        <w:rPr>
          <w:rFonts w:ascii="Arial" w:hAnsi="Arial" w:cs="Arial"/>
          <w:b/>
          <w:bCs/>
          <w:sz w:val="20"/>
          <w:szCs w:val="20"/>
          <w:lang w:val="lt-LT"/>
        </w:rPr>
        <w:t xml:space="preserve">per 3 </w:t>
      </w:r>
      <w:r w:rsidR="00AD4CB1" w:rsidRPr="00B42A1C">
        <w:rPr>
          <w:rFonts w:ascii="Arial" w:hAnsi="Arial" w:cs="Arial"/>
          <w:b/>
          <w:bCs/>
          <w:sz w:val="20"/>
          <w:szCs w:val="20"/>
          <w:lang w:val="lt-LT"/>
        </w:rPr>
        <w:t xml:space="preserve">(tris) </w:t>
      </w:r>
      <w:r w:rsidR="00FD2B9B" w:rsidRPr="00B42A1C">
        <w:rPr>
          <w:rFonts w:ascii="Arial" w:hAnsi="Arial" w:cs="Arial"/>
          <w:b/>
          <w:bCs/>
          <w:sz w:val="20"/>
          <w:szCs w:val="20"/>
          <w:lang w:val="lt-LT"/>
        </w:rPr>
        <w:t xml:space="preserve">darbo dienas </w:t>
      </w:r>
      <w:r w:rsidR="00FD2B9B" w:rsidRPr="00B42A1C">
        <w:rPr>
          <w:rFonts w:ascii="Arial" w:hAnsi="Arial" w:cs="Arial"/>
          <w:b/>
          <w:bCs/>
          <w:color w:val="000000"/>
          <w:sz w:val="20"/>
          <w:szCs w:val="20"/>
          <w:lang w:val="lt-LT"/>
        </w:rPr>
        <w:t xml:space="preserve">išsiunčia pranešimus apie </w:t>
      </w:r>
      <w:r w:rsidR="00AD4CB1" w:rsidRPr="00B42A1C">
        <w:rPr>
          <w:rFonts w:ascii="Arial" w:hAnsi="Arial" w:cs="Arial"/>
          <w:b/>
          <w:bCs/>
          <w:color w:val="000000"/>
          <w:sz w:val="20"/>
          <w:szCs w:val="20"/>
          <w:lang w:val="lt-LT"/>
        </w:rPr>
        <w:t>S</w:t>
      </w:r>
      <w:r w:rsidR="00FD2B9B" w:rsidRPr="00B42A1C">
        <w:rPr>
          <w:rFonts w:ascii="Arial" w:hAnsi="Arial" w:cs="Arial"/>
          <w:b/>
          <w:bCs/>
          <w:color w:val="000000"/>
          <w:sz w:val="20"/>
          <w:szCs w:val="20"/>
          <w:lang w:val="lt-LT"/>
        </w:rPr>
        <w:t>utarties sudarymą.</w:t>
      </w:r>
      <w:r w:rsidR="009E5FDD" w:rsidRPr="00B42A1C">
        <w:rPr>
          <w:rFonts w:ascii="Arial" w:hAnsi="Arial" w:cs="Arial"/>
          <w:b/>
          <w:bCs/>
          <w:color w:val="000000"/>
          <w:sz w:val="20"/>
          <w:szCs w:val="20"/>
          <w:lang w:val="lt-LT"/>
        </w:rPr>
        <w:t xml:space="preserve"> </w:t>
      </w:r>
      <w:proofErr w:type="spellStart"/>
      <w:r w:rsidR="00FD2B9B" w:rsidRPr="00B42A1C">
        <w:rPr>
          <w:rFonts w:ascii="Arial" w:hAnsi="Arial" w:cs="Arial"/>
          <w:b/>
          <w:bCs/>
          <w:color w:val="000000"/>
          <w:sz w:val="20"/>
          <w:szCs w:val="20"/>
        </w:rPr>
        <w:t>Pranešime</w:t>
      </w:r>
      <w:proofErr w:type="spellEnd"/>
      <w:r w:rsidR="009E5FDD"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nurodoma</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su</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ku</w:t>
      </w:r>
      <w:r w:rsidR="00F27C0A" w:rsidRPr="00B42A1C">
        <w:rPr>
          <w:rFonts w:ascii="Arial" w:hAnsi="Arial" w:cs="Arial"/>
          <w:b/>
          <w:bCs/>
          <w:color w:val="000000"/>
          <w:sz w:val="20"/>
          <w:szCs w:val="20"/>
        </w:rPr>
        <w:t>o</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pasirašyta</w:t>
      </w:r>
      <w:proofErr w:type="spellEnd"/>
      <w:r w:rsidR="00FD2B9B" w:rsidRPr="00B42A1C">
        <w:rPr>
          <w:rFonts w:ascii="Arial" w:hAnsi="Arial" w:cs="Arial"/>
          <w:b/>
          <w:bCs/>
          <w:color w:val="000000"/>
          <w:sz w:val="20"/>
          <w:szCs w:val="20"/>
        </w:rPr>
        <w:t xml:space="preserve"> </w:t>
      </w:r>
      <w:proofErr w:type="spellStart"/>
      <w:r w:rsidR="00AD4CB1" w:rsidRPr="00B42A1C">
        <w:rPr>
          <w:rFonts w:ascii="Arial" w:hAnsi="Arial" w:cs="Arial"/>
          <w:b/>
          <w:bCs/>
          <w:color w:val="000000"/>
          <w:sz w:val="20"/>
          <w:szCs w:val="20"/>
        </w:rPr>
        <w:t>S</w:t>
      </w:r>
      <w:r w:rsidR="00FD2B9B" w:rsidRPr="00B42A1C">
        <w:rPr>
          <w:rFonts w:ascii="Arial" w:hAnsi="Arial" w:cs="Arial"/>
          <w:b/>
          <w:bCs/>
          <w:color w:val="000000"/>
          <w:sz w:val="20"/>
          <w:szCs w:val="20"/>
        </w:rPr>
        <w:t>utartis</w:t>
      </w:r>
      <w:proofErr w:type="spellEnd"/>
      <w:r w:rsidR="00FD2B9B" w:rsidRPr="00B42A1C">
        <w:rPr>
          <w:rFonts w:ascii="Arial" w:hAnsi="Arial" w:cs="Arial"/>
          <w:b/>
          <w:bCs/>
          <w:color w:val="000000"/>
          <w:sz w:val="20"/>
          <w:szCs w:val="20"/>
        </w:rPr>
        <w:t xml:space="preserve">, </w:t>
      </w:r>
      <w:proofErr w:type="spellStart"/>
      <w:r w:rsidR="00AD4CB1" w:rsidRPr="00B42A1C">
        <w:rPr>
          <w:rFonts w:ascii="Arial" w:hAnsi="Arial" w:cs="Arial"/>
          <w:b/>
          <w:bCs/>
          <w:color w:val="000000"/>
          <w:sz w:val="20"/>
          <w:szCs w:val="20"/>
        </w:rPr>
        <w:t>P</w:t>
      </w:r>
      <w:r w:rsidR="00FD2B9B" w:rsidRPr="00B42A1C">
        <w:rPr>
          <w:rFonts w:ascii="Arial" w:hAnsi="Arial" w:cs="Arial"/>
          <w:b/>
          <w:bCs/>
          <w:color w:val="000000"/>
          <w:sz w:val="20"/>
          <w:szCs w:val="20"/>
        </w:rPr>
        <w:t>irkimo</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objektas</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ir</w:t>
      </w:r>
      <w:proofErr w:type="spellEnd"/>
      <w:r w:rsidR="00FD2B9B" w:rsidRPr="00B42A1C">
        <w:rPr>
          <w:rFonts w:ascii="Arial" w:hAnsi="Arial" w:cs="Arial"/>
          <w:b/>
          <w:bCs/>
          <w:color w:val="000000"/>
          <w:sz w:val="20"/>
          <w:szCs w:val="20"/>
        </w:rPr>
        <w:t xml:space="preserve"> </w:t>
      </w:r>
      <w:proofErr w:type="spellStart"/>
      <w:r w:rsidR="00AD4CB1" w:rsidRPr="00B42A1C">
        <w:rPr>
          <w:rFonts w:ascii="Arial" w:hAnsi="Arial" w:cs="Arial"/>
          <w:b/>
          <w:bCs/>
          <w:color w:val="000000"/>
          <w:sz w:val="20"/>
          <w:szCs w:val="20"/>
        </w:rPr>
        <w:t>S</w:t>
      </w:r>
      <w:r w:rsidR="00FD2B9B" w:rsidRPr="00B42A1C">
        <w:rPr>
          <w:rFonts w:ascii="Arial" w:hAnsi="Arial" w:cs="Arial"/>
          <w:b/>
          <w:bCs/>
          <w:color w:val="000000"/>
          <w:sz w:val="20"/>
          <w:szCs w:val="20"/>
        </w:rPr>
        <w:t>utartyje</w:t>
      </w:r>
      <w:proofErr w:type="spellEnd"/>
      <w:r w:rsidR="00FD2B9B"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nurodyta</w:t>
      </w:r>
      <w:proofErr w:type="spellEnd"/>
      <w:r w:rsidR="009E5FDD" w:rsidRPr="00B42A1C">
        <w:rPr>
          <w:rFonts w:ascii="Arial" w:hAnsi="Arial" w:cs="Arial"/>
          <w:b/>
          <w:bCs/>
          <w:color w:val="000000"/>
          <w:sz w:val="20"/>
          <w:szCs w:val="20"/>
        </w:rPr>
        <w:t xml:space="preserve"> </w:t>
      </w:r>
      <w:proofErr w:type="spellStart"/>
      <w:r w:rsidR="00FD2B9B" w:rsidRPr="00B42A1C">
        <w:rPr>
          <w:rFonts w:ascii="Arial" w:hAnsi="Arial" w:cs="Arial"/>
          <w:b/>
          <w:bCs/>
          <w:color w:val="000000"/>
          <w:sz w:val="20"/>
          <w:szCs w:val="20"/>
        </w:rPr>
        <w:t>kaina</w:t>
      </w:r>
      <w:proofErr w:type="spellEnd"/>
      <w:r w:rsidR="00FD2B9B" w:rsidRPr="00B42A1C">
        <w:rPr>
          <w:rFonts w:ascii="Arial" w:hAnsi="Arial" w:cs="Arial"/>
          <w:color w:val="000000"/>
          <w:sz w:val="20"/>
          <w:szCs w:val="20"/>
        </w:rPr>
        <w:t>.</w:t>
      </w:r>
    </w:p>
    <w:p w14:paraId="709ADBCD" w14:textId="0F700C1A" w:rsidR="00BA4B4B" w:rsidRPr="00B42A1C" w:rsidRDefault="00195418"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EC658B" w:rsidRPr="00B42A1C">
        <w:rPr>
          <w:rFonts w:ascii="Arial" w:hAnsi="Arial" w:cs="Arial"/>
          <w:color w:val="000000"/>
          <w:sz w:val="20"/>
          <w:szCs w:val="20"/>
        </w:rPr>
        <w:t>14.6</w:t>
      </w:r>
      <w:r w:rsidR="00FD2B9B" w:rsidRPr="00B42A1C">
        <w:rPr>
          <w:rFonts w:ascii="Arial" w:hAnsi="Arial" w:cs="Arial"/>
          <w:color w:val="000000"/>
          <w:sz w:val="20"/>
          <w:szCs w:val="20"/>
        </w:rPr>
        <w:t>.</w:t>
      </w:r>
      <w:r>
        <w:rPr>
          <w:rFonts w:ascii="Arial" w:hAnsi="Arial" w:cs="Arial"/>
          <w:color w:val="000000"/>
          <w:sz w:val="20"/>
          <w:szCs w:val="20"/>
        </w:rPr>
        <w:t xml:space="preserve"> </w:t>
      </w:r>
      <w:proofErr w:type="spellStart"/>
      <w:r w:rsidR="00AD4CB1" w:rsidRPr="00B42A1C">
        <w:rPr>
          <w:rFonts w:ascii="Arial" w:hAnsi="Arial" w:cs="Arial"/>
          <w:color w:val="000000"/>
          <w:sz w:val="20"/>
          <w:szCs w:val="20"/>
        </w:rPr>
        <w:t>S</w:t>
      </w:r>
      <w:r w:rsidR="00FD2B9B" w:rsidRPr="00B42A1C">
        <w:rPr>
          <w:rFonts w:ascii="Arial" w:hAnsi="Arial" w:cs="Arial"/>
          <w:color w:val="000000"/>
          <w:sz w:val="20"/>
          <w:szCs w:val="20"/>
        </w:rPr>
        <w:t>utarties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sąlygos</w:t>
      </w:r>
      <w:proofErr w:type="spellEnd"/>
      <w:r w:rsidR="00FD2B9B" w:rsidRPr="00B42A1C">
        <w:rPr>
          <w:rFonts w:ascii="Arial" w:hAnsi="Arial" w:cs="Arial"/>
          <w:color w:val="000000"/>
          <w:sz w:val="20"/>
          <w:szCs w:val="20"/>
        </w:rPr>
        <w:t xml:space="preserve"> </w:t>
      </w:r>
      <w:proofErr w:type="spellStart"/>
      <w:r w:rsidR="00430078" w:rsidRPr="00B42A1C">
        <w:rPr>
          <w:rFonts w:ascii="Arial" w:hAnsi="Arial" w:cs="Arial"/>
          <w:color w:val="000000"/>
          <w:sz w:val="20"/>
          <w:szCs w:val="20"/>
        </w:rPr>
        <w:t>negali</w:t>
      </w:r>
      <w:proofErr w:type="spellEnd"/>
      <w:r w:rsidR="00430078" w:rsidRPr="00B42A1C">
        <w:rPr>
          <w:rFonts w:ascii="Arial" w:hAnsi="Arial" w:cs="Arial"/>
          <w:color w:val="000000"/>
          <w:sz w:val="20"/>
          <w:szCs w:val="20"/>
        </w:rPr>
        <w:t xml:space="preserve"> </w:t>
      </w:r>
      <w:proofErr w:type="spellStart"/>
      <w:r w:rsidR="00430078" w:rsidRPr="00B42A1C">
        <w:rPr>
          <w:rFonts w:ascii="Arial" w:hAnsi="Arial" w:cs="Arial"/>
          <w:color w:val="000000"/>
          <w:sz w:val="20"/>
          <w:szCs w:val="20"/>
        </w:rPr>
        <w:t>būti</w:t>
      </w:r>
      <w:proofErr w:type="spellEnd"/>
      <w:r w:rsidR="00430078" w:rsidRPr="00B42A1C">
        <w:rPr>
          <w:rFonts w:ascii="Arial" w:hAnsi="Arial" w:cs="Arial"/>
          <w:color w:val="000000"/>
          <w:sz w:val="20"/>
          <w:szCs w:val="20"/>
        </w:rPr>
        <w:t xml:space="preserve"> </w:t>
      </w:r>
      <w:proofErr w:type="spellStart"/>
      <w:r w:rsidR="00430078" w:rsidRPr="00B42A1C">
        <w:rPr>
          <w:rFonts w:ascii="Arial" w:hAnsi="Arial" w:cs="Arial"/>
          <w:color w:val="000000"/>
          <w:sz w:val="20"/>
          <w:szCs w:val="20"/>
        </w:rPr>
        <w:t>keičiamos</w:t>
      </w:r>
      <w:proofErr w:type="spellEnd"/>
      <w:r w:rsidR="00430078" w:rsidRPr="00B42A1C">
        <w:rPr>
          <w:rFonts w:ascii="Arial" w:hAnsi="Arial" w:cs="Arial"/>
          <w:color w:val="000000"/>
          <w:sz w:val="20"/>
          <w:szCs w:val="20"/>
        </w:rPr>
        <w:t xml:space="preserve"> </w:t>
      </w:r>
      <w:proofErr w:type="spellStart"/>
      <w:r w:rsidR="00430078" w:rsidRPr="00B42A1C">
        <w:rPr>
          <w:rFonts w:ascii="Arial" w:hAnsi="Arial" w:cs="Arial"/>
          <w:color w:val="000000"/>
          <w:sz w:val="20"/>
          <w:szCs w:val="20"/>
        </w:rPr>
        <w:t>jos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galiojimo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laikotarpiu</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išskyrus</w:t>
      </w:r>
      <w:proofErr w:type="spellEnd"/>
      <w:r w:rsidR="000B262E">
        <w:rPr>
          <w:rFonts w:ascii="Arial" w:hAnsi="Arial" w:cs="Arial"/>
          <w:color w:val="000000"/>
          <w:sz w:val="20"/>
          <w:szCs w:val="20"/>
        </w:rPr>
        <w:t xml:space="preserve"> </w:t>
      </w:r>
      <w:proofErr w:type="spellStart"/>
      <w:r w:rsidR="00FD2B9B" w:rsidRPr="00B42A1C">
        <w:rPr>
          <w:rFonts w:ascii="Arial" w:hAnsi="Arial" w:cs="Arial"/>
          <w:color w:val="000000"/>
          <w:sz w:val="20"/>
          <w:szCs w:val="20"/>
        </w:rPr>
        <w:t>tokias</w:t>
      </w:r>
      <w:proofErr w:type="spellEnd"/>
      <w:r w:rsidR="00FD2B9B" w:rsidRPr="00B42A1C">
        <w:rPr>
          <w:rFonts w:ascii="Arial" w:hAnsi="Arial" w:cs="Arial"/>
          <w:color w:val="000000"/>
          <w:sz w:val="20"/>
          <w:szCs w:val="20"/>
        </w:rPr>
        <w:t xml:space="preserve"> </w:t>
      </w:r>
      <w:proofErr w:type="spellStart"/>
      <w:r w:rsidR="00430078" w:rsidRPr="00B42A1C">
        <w:rPr>
          <w:rFonts w:ascii="Arial" w:hAnsi="Arial" w:cs="Arial"/>
          <w:color w:val="000000"/>
          <w:sz w:val="20"/>
          <w:szCs w:val="20"/>
        </w:rPr>
        <w:t>S</w:t>
      </w:r>
      <w:r w:rsidR="00FD2B9B" w:rsidRPr="00B42A1C">
        <w:rPr>
          <w:rFonts w:ascii="Arial" w:hAnsi="Arial" w:cs="Arial"/>
          <w:color w:val="000000"/>
          <w:sz w:val="20"/>
          <w:szCs w:val="20"/>
        </w:rPr>
        <w:t>utarties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sąlygas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kurias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pakeitus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nebūtų</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pažeisti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Taisyklių</w:t>
      </w:r>
      <w:proofErr w:type="spellEnd"/>
      <w:r w:rsidR="00FD2B9B" w:rsidRPr="00B42A1C">
        <w:rPr>
          <w:rFonts w:ascii="Arial" w:hAnsi="Arial" w:cs="Arial"/>
          <w:color w:val="000000"/>
          <w:sz w:val="20"/>
          <w:szCs w:val="20"/>
        </w:rPr>
        <w:t xml:space="preserve"> 3</w:t>
      </w:r>
      <w:r w:rsidR="009E5FDD" w:rsidRPr="00B42A1C">
        <w:rPr>
          <w:rFonts w:ascii="Arial" w:hAnsi="Arial" w:cs="Arial"/>
          <w:color w:val="000000"/>
          <w:sz w:val="20"/>
          <w:szCs w:val="20"/>
        </w:rPr>
        <w:t xml:space="preserve"> </w:t>
      </w:r>
      <w:proofErr w:type="spellStart"/>
      <w:r w:rsidR="009E5FDD" w:rsidRPr="00B42A1C">
        <w:rPr>
          <w:rFonts w:ascii="Arial" w:hAnsi="Arial" w:cs="Arial"/>
          <w:color w:val="000000"/>
          <w:sz w:val="20"/>
          <w:szCs w:val="20"/>
        </w:rPr>
        <w:t>ir</w:t>
      </w:r>
      <w:proofErr w:type="spellEnd"/>
      <w:r w:rsidR="009E5FDD" w:rsidRPr="00B42A1C">
        <w:rPr>
          <w:rFonts w:ascii="Arial" w:hAnsi="Arial" w:cs="Arial"/>
          <w:color w:val="000000"/>
          <w:sz w:val="20"/>
          <w:szCs w:val="20"/>
        </w:rPr>
        <w:t xml:space="preserve"> 4</w:t>
      </w:r>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punkt</w:t>
      </w:r>
      <w:r w:rsidR="009E5FDD" w:rsidRPr="00B42A1C">
        <w:rPr>
          <w:rFonts w:ascii="Arial" w:hAnsi="Arial" w:cs="Arial"/>
          <w:color w:val="000000"/>
          <w:sz w:val="20"/>
          <w:szCs w:val="20"/>
        </w:rPr>
        <w:t>uose</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nustatyti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principai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ir</w:t>
      </w:r>
      <w:proofErr w:type="spellEnd"/>
      <w:r w:rsidR="00BA4B4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tikslai</w:t>
      </w:r>
      <w:proofErr w:type="spellEnd"/>
      <w:r w:rsidR="00FD2B9B" w:rsidRPr="00B42A1C">
        <w:rPr>
          <w:rFonts w:ascii="Arial" w:hAnsi="Arial" w:cs="Arial"/>
          <w:color w:val="000000"/>
          <w:sz w:val="20"/>
          <w:szCs w:val="20"/>
        </w:rPr>
        <w:t>.</w:t>
      </w:r>
    </w:p>
    <w:p w14:paraId="2795264A" w14:textId="52175496" w:rsidR="00EC658B" w:rsidRPr="00B42A1C" w:rsidRDefault="00195418"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EC658B" w:rsidRPr="00B42A1C">
        <w:rPr>
          <w:rFonts w:ascii="Arial" w:hAnsi="Arial" w:cs="Arial"/>
          <w:color w:val="000000"/>
          <w:sz w:val="20"/>
          <w:szCs w:val="20"/>
        </w:rPr>
        <w:t xml:space="preserve">14.7. </w:t>
      </w:r>
      <w:proofErr w:type="spellStart"/>
      <w:r w:rsidR="00EC658B" w:rsidRPr="00B42A1C">
        <w:rPr>
          <w:rFonts w:ascii="Arial" w:hAnsi="Arial" w:cs="Arial"/>
          <w:color w:val="000000"/>
          <w:sz w:val="20"/>
          <w:szCs w:val="20"/>
        </w:rPr>
        <w:t>Sutartis</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negali</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būti</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sudaroma</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kol</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nepasibaigė</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Taisyklėse</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nustatytas</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sutarties</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sudarymo</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atidėjimo</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toliau</w:t>
      </w:r>
      <w:proofErr w:type="spellEnd"/>
      <w:r w:rsidR="00503C64" w:rsidRPr="00B42A1C">
        <w:rPr>
          <w:rFonts w:ascii="Arial" w:hAnsi="Arial" w:cs="Arial"/>
          <w:color w:val="000000"/>
          <w:sz w:val="20"/>
          <w:szCs w:val="20"/>
        </w:rPr>
        <w:t xml:space="preserve"> – </w:t>
      </w:r>
      <w:proofErr w:type="spellStart"/>
      <w:r w:rsidR="00503C64" w:rsidRPr="00B42A1C">
        <w:rPr>
          <w:rFonts w:ascii="Arial" w:hAnsi="Arial" w:cs="Arial"/>
          <w:b/>
          <w:bCs/>
          <w:color w:val="000000"/>
          <w:sz w:val="20"/>
          <w:szCs w:val="20"/>
        </w:rPr>
        <w:t>Atidėjimo</w:t>
      </w:r>
      <w:proofErr w:type="spellEnd"/>
      <w:r w:rsidR="00503C64" w:rsidRPr="00B42A1C">
        <w:rPr>
          <w:rFonts w:ascii="Arial" w:hAnsi="Arial" w:cs="Arial"/>
          <w:color w:val="000000"/>
          <w:sz w:val="20"/>
          <w:szCs w:val="20"/>
        </w:rPr>
        <w:t xml:space="preserve">) </w:t>
      </w:r>
      <w:proofErr w:type="spellStart"/>
      <w:r w:rsidR="00503C64" w:rsidRPr="00B42A1C">
        <w:rPr>
          <w:rFonts w:ascii="Arial" w:hAnsi="Arial" w:cs="Arial"/>
          <w:color w:val="000000"/>
          <w:sz w:val="20"/>
          <w:szCs w:val="20"/>
        </w:rPr>
        <w:t>terminas</w:t>
      </w:r>
      <w:proofErr w:type="spellEnd"/>
      <w:r w:rsidR="00503C64"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Atidėjimo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terminas</w:t>
      </w:r>
      <w:proofErr w:type="spellEnd"/>
      <w:r w:rsidR="00CE5308" w:rsidRPr="00B42A1C">
        <w:rPr>
          <w:rFonts w:ascii="Arial" w:hAnsi="Arial" w:cs="Arial"/>
          <w:color w:val="000000"/>
          <w:sz w:val="20"/>
          <w:szCs w:val="20"/>
        </w:rPr>
        <w:t xml:space="preserve"> – 5 (</w:t>
      </w:r>
      <w:proofErr w:type="spellStart"/>
      <w:r w:rsidR="00CE5308" w:rsidRPr="00B42A1C">
        <w:rPr>
          <w:rFonts w:ascii="Arial" w:hAnsi="Arial" w:cs="Arial"/>
          <w:color w:val="000000"/>
          <w:sz w:val="20"/>
          <w:szCs w:val="20"/>
        </w:rPr>
        <w:t>penkios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darbo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dienos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kuris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prasideda</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nuo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Įsigyjančiosios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organizacijos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pranešimo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apie</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pasiūlymų</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eilę</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ir</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laimėjusį</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pasiūlymą</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išsiuntimo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visiems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pasiūlymus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pateikusiems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tiekėjams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dienos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Atidėjimo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terminas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nenustatomas</w:t>
      </w:r>
      <w:proofErr w:type="spellEnd"/>
      <w:r w:rsidR="00CE5308" w:rsidRPr="00B42A1C">
        <w:rPr>
          <w:rFonts w:ascii="Arial" w:hAnsi="Arial" w:cs="Arial"/>
          <w:color w:val="000000"/>
          <w:sz w:val="20"/>
          <w:szCs w:val="20"/>
        </w:rPr>
        <w:t xml:space="preserve">, kai </w:t>
      </w:r>
      <w:proofErr w:type="spellStart"/>
      <w:r w:rsidR="00CE5308" w:rsidRPr="00B42A1C">
        <w:rPr>
          <w:rFonts w:ascii="Arial" w:hAnsi="Arial" w:cs="Arial"/>
          <w:color w:val="000000"/>
          <w:sz w:val="20"/>
          <w:szCs w:val="20"/>
        </w:rPr>
        <w:t>pasiūlymą</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pateikia</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vienas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tiekėjas</w:t>
      </w:r>
      <w:proofErr w:type="spellEnd"/>
      <w:r w:rsidR="00CE5308" w:rsidRPr="00B42A1C">
        <w:rPr>
          <w:rFonts w:ascii="Arial" w:hAnsi="Arial" w:cs="Arial"/>
          <w:color w:val="000000"/>
          <w:sz w:val="20"/>
          <w:szCs w:val="20"/>
        </w:rPr>
        <w:t>.</w:t>
      </w:r>
    </w:p>
    <w:p w14:paraId="4884AE69" w14:textId="677B9D7B" w:rsidR="00CE5308" w:rsidRPr="00B42A1C" w:rsidRDefault="00195418" w:rsidP="00B42A1C">
      <w:pPr>
        <w:tabs>
          <w:tab w:val="left" w:pos="1134"/>
        </w:tabs>
        <w:spacing w:line="276" w:lineRule="auto"/>
        <w:jc w:val="both"/>
        <w:rPr>
          <w:rFonts w:ascii="Arial" w:hAnsi="Arial" w:cs="Arial"/>
          <w:b/>
          <w:bCs/>
          <w:sz w:val="20"/>
          <w:szCs w:val="20"/>
          <w:u w:val="single"/>
        </w:rPr>
      </w:pPr>
      <w:r>
        <w:rPr>
          <w:rFonts w:ascii="Arial" w:hAnsi="Arial" w:cs="Arial"/>
          <w:color w:val="000000"/>
          <w:sz w:val="20"/>
          <w:szCs w:val="20"/>
        </w:rPr>
        <w:t xml:space="preserve">         </w:t>
      </w:r>
      <w:r w:rsidR="00CE5308" w:rsidRPr="00B42A1C">
        <w:rPr>
          <w:rFonts w:ascii="Arial" w:hAnsi="Arial" w:cs="Arial"/>
          <w:color w:val="000000"/>
          <w:sz w:val="20"/>
          <w:szCs w:val="20"/>
        </w:rPr>
        <w:t xml:space="preserve">14.8. </w:t>
      </w:r>
      <w:proofErr w:type="spellStart"/>
      <w:r w:rsidR="00CE5308" w:rsidRPr="00B42A1C">
        <w:rPr>
          <w:rFonts w:ascii="Arial" w:hAnsi="Arial" w:cs="Arial"/>
          <w:b/>
          <w:bCs/>
          <w:sz w:val="20"/>
          <w:szCs w:val="20"/>
          <w:u w:val="single"/>
        </w:rPr>
        <w:t>Esminės</w:t>
      </w:r>
      <w:proofErr w:type="spellEnd"/>
      <w:r w:rsidR="00CE5308" w:rsidRPr="00B42A1C">
        <w:rPr>
          <w:rFonts w:ascii="Arial" w:hAnsi="Arial" w:cs="Arial"/>
          <w:b/>
          <w:bCs/>
          <w:sz w:val="20"/>
          <w:szCs w:val="20"/>
          <w:u w:val="single"/>
        </w:rPr>
        <w:t xml:space="preserve"> </w:t>
      </w:r>
      <w:proofErr w:type="spellStart"/>
      <w:r w:rsidR="00CE5308" w:rsidRPr="00B42A1C">
        <w:rPr>
          <w:rFonts w:ascii="Arial" w:hAnsi="Arial" w:cs="Arial"/>
          <w:b/>
          <w:bCs/>
          <w:sz w:val="20"/>
          <w:szCs w:val="20"/>
          <w:u w:val="single"/>
        </w:rPr>
        <w:t>Sutarties</w:t>
      </w:r>
      <w:proofErr w:type="spellEnd"/>
      <w:r w:rsidR="00CE5308" w:rsidRPr="00B42A1C">
        <w:rPr>
          <w:rFonts w:ascii="Arial" w:hAnsi="Arial" w:cs="Arial"/>
          <w:b/>
          <w:bCs/>
          <w:sz w:val="20"/>
          <w:szCs w:val="20"/>
          <w:u w:val="single"/>
        </w:rPr>
        <w:t xml:space="preserve"> </w:t>
      </w:r>
      <w:proofErr w:type="spellStart"/>
      <w:r w:rsidR="00CE5308" w:rsidRPr="00B42A1C">
        <w:rPr>
          <w:rFonts w:ascii="Arial" w:hAnsi="Arial" w:cs="Arial"/>
          <w:b/>
          <w:bCs/>
          <w:sz w:val="20"/>
          <w:szCs w:val="20"/>
          <w:u w:val="single"/>
        </w:rPr>
        <w:t>sąlygos</w:t>
      </w:r>
      <w:proofErr w:type="spellEnd"/>
      <w:r w:rsidR="00CE5308" w:rsidRPr="00B42A1C">
        <w:rPr>
          <w:rFonts w:ascii="Arial" w:hAnsi="Arial" w:cs="Arial"/>
          <w:b/>
          <w:bCs/>
          <w:sz w:val="20"/>
          <w:szCs w:val="20"/>
          <w:u w:val="single"/>
        </w:rPr>
        <w:t>:</w:t>
      </w:r>
    </w:p>
    <w:p w14:paraId="7AB90A7E" w14:textId="2A234280" w:rsidR="00CE5308" w:rsidRPr="00B42A1C" w:rsidRDefault="00D9619F"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CE5308" w:rsidRPr="00B42A1C">
        <w:rPr>
          <w:rFonts w:ascii="Arial" w:hAnsi="Arial" w:cs="Arial"/>
          <w:color w:val="000000"/>
          <w:sz w:val="20"/>
          <w:szCs w:val="20"/>
        </w:rPr>
        <w:t xml:space="preserve">14.8.1. </w:t>
      </w:r>
      <w:proofErr w:type="spellStart"/>
      <w:r w:rsidR="00CE5308" w:rsidRPr="00B42A1C">
        <w:rPr>
          <w:rFonts w:ascii="Arial" w:hAnsi="Arial" w:cs="Arial"/>
          <w:color w:val="000000"/>
          <w:sz w:val="20"/>
          <w:szCs w:val="20"/>
        </w:rPr>
        <w:t>Perkamų</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Dujų</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tiekimo</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aprašymas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reikalavimai</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ir</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apimtys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nustatytos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Techninėje</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specifikacijoje</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kuri</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yra</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neatskiriama</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Sutarties</w:t>
      </w:r>
      <w:proofErr w:type="spellEnd"/>
      <w:r w:rsidR="00CE5308" w:rsidRPr="00B42A1C">
        <w:rPr>
          <w:rFonts w:ascii="Arial" w:hAnsi="Arial" w:cs="Arial"/>
          <w:color w:val="000000"/>
          <w:sz w:val="20"/>
          <w:szCs w:val="20"/>
        </w:rPr>
        <w:t xml:space="preserve"> </w:t>
      </w:r>
      <w:proofErr w:type="spellStart"/>
      <w:r w:rsidR="00CE5308" w:rsidRPr="00B42A1C">
        <w:rPr>
          <w:rFonts w:ascii="Arial" w:hAnsi="Arial" w:cs="Arial"/>
          <w:color w:val="000000"/>
          <w:sz w:val="20"/>
          <w:szCs w:val="20"/>
        </w:rPr>
        <w:t>dalis</w:t>
      </w:r>
      <w:proofErr w:type="spellEnd"/>
      <w:r w:rsidR="00CE5308" w:rsidRPr="00B42A1C">
        <w:rPr>
          <w:rFonts w:ascii="Arial" w:hAnsi="Arial" w:cs="Arial"/>
          <w:color w:val="000000"/>
          <w:sz w:val="20"/>
          <w:szCs w:val="20"/>
        </w:rPr>
        <w:t>.</w:t>
      </w:r>
    </w:p>
    <w:p w14:paraId="1CAD1187" w14:textId="6C26C409" w:rsidR="007C0516" w:rsidRPr="00B42A1C" w:rsidRDefault="00D17D6C"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7C0516" w:rsidRPr="00B42A1C">
        <w:rPr>
          <w:rFonts w:ascii="Arial" w:hAnsi="Arial" w:cs="Arial"/>
          <w:color w:val="000000"/>
          <w:sz w:val="20"/>
          <w:szCs w:val="20"/>
        </w:rPr>
        <w:t xml:space="preserve">14.8.2. </w:t>
      </w:r>
      <w:proofErr w:type="spellStart"/>
      <w:r w:rsidR="007C0516" w:rsidRPr="00B42A1C">
        <w:rPr>
          <w:rFonts w:ascii="Arial" w:hAnsi="Arial" w:cs="Arial"/>
          <w:color w:val="000000"/>
          <w:sz w:val="20"/>
          <w:szCs w:val="20"/>
        </w:rPr>
        <w:t>Sutartis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sudaroma</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vadovaujantis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aktualios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redakcijos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Taisyklėmis</w:t>
      </w:r>
      <w:proofErr w:type="spellEnd"/>
      <w:r w:rsidR="00797B37">
        <w:rPr>
          <w:rFonts w:ascii="Arial" w:hAnsi="Arial" w:cs="Arial"/>
          <w:color w:val="000000"/>
          <w:sz w:val="20"/>
          <w:szCs w:val="20"/>
        </w:rPr>
        <w:t xml:space="preserve">, </w:t>
      </w:r>
      <w:proofErr w:type="spellStart"/>
      <w:r w:rsidR="007C0516" w:rsidRPr="00B42A1C">
        <w:rPr>
          <w:rFonts w:ascii="Arial" w:hAnsi="Arial" w:cs="Arial"/>
          <w:color w:val="000000"/>
          <w:sz w:val="20"/>
          <w:szCs w:val="20"/>
        </w:rPr>
        <w:t>Lietuvos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Respublikos</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civiliniu</w:t>
      </w:r>
      <w:proofErr w:type="spellEnd"/>
      <w:r w:rsidR="007C0516" w:rsidRPr="00B42A1C">
        <w:rPr>
          <w:rFonts w:ascii="Arial" w:hAnsi="Arial" w:cs="Arial"/>
          <w:color w:val="000000"/>
          <w:sz w:val="20"/>
          <w:szCs w:val="20"/>
        </w:rPr>
        <w:t xml:space="preserve"> </w:t>
      </w:r>
      <w:proofErr w:type="spellStart"/>
      <w:r w:rsidR="007C0516" w:rsidRPr="00B42A1C">
        <w:rPr>
          <w:rFonts w:ascii="Arial" w:hAnsi="Arial" w:cs="Arial"/>
          <w:color w:val="000000"/>
          <w:sz w:val="20"/>
          <w:szCs w:val="20"/>
        </w:rPr>
        <w:t>kodeksu</w:t>
      </w:r>
      <w:proofErr w:type="spellEnd"/>
      <w:r w:rsidR="00797B37">
        <w:rPr>
          <w:rFonts w:ascii="Arial" w:hAnsi="Arial" w:cs="Arial"/>
          <w:color w:val="000000"/>
          <w:sz w:val="20"/>
          <w:szCs w:val="20"/>
        </w:rPr>
        <w:t xml:space="preserve"> </w:t>
      </w:r>
      <w:proofErr w:type="spellStart"/>
      <w:r w:rsidR="00797B37">
        <w:rPr>
          <w:rFonts w:ascii="Arial" w:hAnsi="Arial" w:cs="Arial"/>
          <w:color w:val="000000"/>
          <w:sz w:val="20"/>
          <w:szCs w:val="20"/>
        </w:rPr>
        <w:t>ir</w:t>
      </w:r>
      <w:proofErr w:type="spellEnd"/>
      <w:r w:rsidR="00797B37">
        <w:rPr>
          <w:rFonts w:ascii="Arial" w:hAnsi="Arial" w:cs="Arial"/>
          <w:color w:val="000000"/>
          <w:sz w:val="20"/>
          <w:szCs w:val="20"/>
        </w:rPr>
        <w:t xml:space="preserve"> </w:t>
      </w:r>
      <w:proofErr w:type="spellStart"/>
      <w:r w:rsidR="00797B37">
        <w:rPr>
          <w:rFonts w:ascii="Arial" w:hAnsi="Arial" w:cs="Arial"/>
          <w:color w:val="000000"/>
          <w:sz w:val="20"/>
          <w:szCs w:val="20"/>
        </w:rPr>
        <w:t>Pirkimo</w:t>
      </w:r>
      <w:proofErr w:type="spellEnd"/>
      <w:r w:rsidR="00797B37">
        <w:rPr>
          <w:rFonts w:ascii="Arial" w:hAnsi="Arial" w:cs="Arial"/>
          <w:color w:val="000000"/>
          <w:sz w:val="20"/>
          <w:szCs w:val="20"/>
        </w:rPr>
        <w:t xml:space="preserve"> </w:t>
      </w:r>
      <w:proofErr w:type="spellStart"/>
      <w:r w:rsidR="00797B37">
        <w:rPr>
          <w:rFonts w:ascii="Arial" w:hAnsi="Arial" w:cs="Arial"/>
          <w:color w:val="000000"/>
          <w:sz w:val="20"/>
          <w:szCs w:val="20"/>
        </w:rPr>
        <w:t>dokumentais</w:t>
      </w:r>
      <w:proofErr w:type="spellEnd"/>
      <w:r w:rsidR="00797B37">
        <w:rPr>
          <w:rFonts w:ascii="Arial" w:hAnsi="Arial" w:cs="Arial"/>
          <w:color w:val="000000"/>
          <w:sz w:val="20"/>
          <w:szCs w:val="20"/>
        </w:rPr>
        <w:t>.</w:t>
      </w:r>
    </w:p>
    <w:p w14:paraId="159B8964" w14:textId="66387934" w:rsidR="00A06130" w:rsidRPr="00B42A1C" w:rsidRDefault="00163FAE"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A06130" w:rsidRPr="00B42A1C">
        <w:rPr>
          <w:rFonts w:ascii="Arial" w:hAnsi="Arial" w:cs="Arial"/>
          <w:color w:val="000000"/>
          <w:sz w:val="20"/>
          <w:szCs w:val="20"/>
        </w:rPr>
        <w:t xml:space="preserve">14.8.3. </w:t>
      </w:r>
      <w:proofErr w:type="spellStart"/>
      <w:r w:rsidR="00A06130" w:rsidRPr="00BE212A">
        <w:rPr>
          <w:rFonts w:ascii="Arial" w:hAnsi="Arial" w:cs="Arial"/>
          <w:color w:val="000000"/>
          <w:sz w:val="20"/>
          <w:szCs w:val="20"/>
        </w:rPr>
        <w:t>Minimalus</w:t>
      </w:r>
      <w:proofErr w:type="spellEnd"/>
      <w:r w:rsidR="000432BB" w:rsidRPr="00BE212A">
        <w:rPr>
          <w:rFonts w:ascii="Arial" w:hAnsi="Arial" w:cs="Arial"/>
          <w:color w:val="000000"/>
          <w:sz w:val="20"/>
          <w:szCs w:val="20"/>
        </w:rPr>
        <w:t xml:space="preserve">, </w:t>
      </w:r>
      <w:proofErr w:type="spellStart"/>
      <w:r w:rsidR="00A06130" w:rsidRPr="00BE212A">
        <w:rPr>
          <w:rFonts w:ascii="Arial" w:hAnsi="Arial" w:cs="Arial"/>
          <w:color w:val="000000"/>
          <w:sz w:val="20"/>
          <w:szCs w:val="20"/>
        </w:rPr>
        <w:t>papildomas</w:t>
      </w:r>
      <w:proofErr w:type="spellEnd"/>
      <w:r w:rsidR="00A06130" w:rsidRPr="00BE212A">
        <w:rPr>
          <w:rFonts w:ascii="Arial" w:hAnsi="Arial" w:cs="Arial"/>
          <w:color w:val="000000"/>
          <w:sz w:val="20"/>
          <w:szCs w:val="20"/>
        </w:rPr>
        <w:t xml:space="preserve"> </w:t>
      </w:r>
      <w:proofErr w:type="spellStart"/>
      <w:r w:rsidR="000432BB" w:rsidRPr="005923CF">
        <w:rPr>
          <w:rFonts w:ascii="Arial" w:hAnsi="Arial" w:cs="Arial"/>
          <w:color w:val="000000"/>
          <w:sz w:val="20"/>
          <w:szCs w:val="20"/>
        </w:rPr>
        <w:t>ir</w:t>
      </w:r>
      <w:proofErr w:type="spellEnd"/>
      <w:r w:rsidR="000432BB" w:rsidRPr="005923CF">
        <w:rPr>
          <w:rFonts w:ascii="Arial" w:hAnsi="Arial" w:cs="Arial"/>
          <w:color w:val="000000"/>
          <w:sz w:val="20"/>
          <w:szCs w:val="20"/>
        </w:rPr>
        <w:t xml:space="preserve"> </w:t>
      </w:r>
      <w:proofErr w:type="spellStart"/>
      <w:r w:rsidR="000432BB" w:rsidRPr="005923CF">
        <w:rPr>
          <w:rFonts w:ascii="Arial" w:hAnsi="Arial" w:cs="Arial"/>
          <w:color w:val="000000"/>
          <w:sz w:val="20"/>
          <w:szCs w:val="20"/>
        </w:rPr>
        <w:t>maksimalus</w:t>
      </w:r>
      <w:proofErr w:type="spellEnd"/>
      <w:r w:rsidR="000432BB">
        <w:rPr>
          <w:rFonts w:ascii="Arial" w:hAnsi="Arial" w:cs="Arial"/>
          <w:color w:val="000000"/>
          <w:sz w:val="20"/>
          <w:szCs w:val="20"/>
        </w:rPr>
        <w:t xml:space="preserve"> </w:t>
      </w:r>
      <w:proofErr w:type="spellStart"/>
      <w:r w:rsidR="003B553C" w:rsidRPr="00B42A1C">
        <w:rPr>
          <w:rFonts w:ascii="Arial" w:hAnsi="Arial" w:cs="Arial"/>
          <w:color w:val="000000"/>
          <w:sz w:val="20"/>
          <w:szCs w:val="20"/>
        </w:rPr>
        <w:t>D</w:t>
      </w:r>
      <w:r w:rsidR="00A06130" w:rsidRPr="00B42A1C">
        <w:rPr>
          <w:rFonts w:ascii="Arial" w:hAnsi="Arial" w:cs="Arial"/>
          <w:color w:val="000000"/>
          <w:sz w:val="20"/>
          <w:szCs w:val="20"/>
        </w:rPr>
        <w:t>ujų</w:t>
      </w:r>
      <w:proofErr w:type="spellEnd"/>
      <w:r w:rsidR="00A06130" w:rsidRPr="00B42A1C">
        <w:rPr>
          <w:rFonts w:ascii="Arial" w:hAnsi="Arial" w:cs="Arial"/>
          <w:color w:val="000000"/>
          <w:sz w:val="20"/>
          <w:szCs w:val="20"/>
        </w:rPr>
        <w:t xml:space="preserve"> </w:t>
      </w:r>
      <w:proofErr w:type="spellStart"/>
      <w:r w:rsidR="00A06130" w:rsidRPr="00B42A1C">
        <w:rPr>
          <w:rFonts w:ascii="Arial" w:hAnsi="Arial" w:cs="Arial"/>
          <w:color w:val="000000"/>
          <w:sz w:val="20"/>
          <w:szCs w:val="20"/>
        </w:rPr>
        <w:t>kiekis</w:t>
      </w:r>
      <w:proofErr w:type="spellEnd"/>
      <w:r w:rsidR="00A06130" w:rsidRPr="00B42A1C">
        <w:rPr>
          <w:rFonts w:ascii="Arial" w:hAnsi="Arial" w:cs="Arial"/>
          <w:color w:val="000000"/>
          <w:sz w:val="20"/>
          <w:szCs w:val="20"/>
        </w:rPr>
        <w:t xml:space="preserve"> </w:t>
      </w:r>
      <w:proofErr w:type="spellStart"/>
      <w:r w:rsidR="00A06130" w:rsidRPr="00B42A1C">
        <w:rPr>
          <w:rFonts w:ascii="Arial" w:hAnsi="Arial" w:cs="Arial"/>
          <w:color w:val="000000"/>
          <w:sz w:val="20"/>
          <w:szCs w:val="20"/>
        </w:rPr>
        <w:t>yra</w:t>
      </w:r>
      <w:proofErr w:type="spellEnd"/>
      <w:r w:rsidR="00A06130" w:rsidRPr="00B42A1C">
        <w:rPr>
          <w:rFonts w:ascii="Arial" w:hAnsi="Arial" w:cs="Arial"/>
          <w:color w:val="000000"/>
          <w:sz w:val="20"/>
          <w:szCs w:val="20"/>
        </w:rPr>
        <w:t xml:space="preserve"> </w:t>
      </w:r>
      <w:proofErr w:type="spellStart"/>
      <w:r w:rsidR="00A06130" w:rsidRPr="00B42A1C">
        <w:rPr>
          <w:rFonts w:ascii="Arial" w:hAnsi="Arial" w:cs="Arial"/>
          <w:color w:val="000000"/>
          <w:sz w:val="20"/>
          <w:szCs w:val="20"/>
        </w:rPr>
        <w:t>nurodytas</w:t>
      </w:r>
      <w:proofErr w:type="spellEnd"/>
      <w:r w:rsidR="00A06130" w:rsidRPr="00B42A1C">
        <w:rPr>
          <w:rFonts w:ascii="Arial" w:hAnsi="Arial" w:cs="Arial"/>
          <w:color w:val="000000"/>
          <w:sz w:val="20"/>
          <w:szCs w:val="20"/>
        </w:rPr>
        <w:t xml:space="preserve"> </w:t>
      </w:r>
      <w:proofErr w:type="spellStart"/>
      <w:r w:rsidR="00A06130" w:rsidRPr="00B42A1C">
        <w:rPr>
          <w:rFonts w:ascii="Arial" w:hAnsi="Arial" w:cs="Arial"/>
          <w:color w:val="000000"/>
          <w:sz w:val="20"/>
          <w:szCs w:val="20"/>
        </w:rPr>
        <w:t>Techninėje</w:t>
      </w:r>
      <w:proofErr w:type="spellEnd"/>
      <w:r w:rsidR="00A06130" w:rsidRPr="00B42A1C">
        <w:rPr>
          <w:rFonts w:ascii="Arial" w:hAnsi="Arial" w:cs="Arial"/>
          <w:color w:val="000000"/>
          <w:sz w:val="20"/>
          <w:szCs w:val="20"/>
        </w:rPr>
        <w:t xml:space="preserve"> </w:t>
      </w:r>
      <w:proofErr w:type="spellStart"/>
      <w:r w:rsidR="00A06130" w:rsidRPr="00B42A1C">
        <w:rPr>
          <w:rFonts w:ascii="Arial" w:hAnsi="Arial" w:cs="Arial"/>
          <w:color w:val="000000"/>
          <w:sz w:val="20"/>
          <w:szCs w:val="20"/>
        </w:rPr>
        <w:t>specifikacijoje</w:t>
      </w:r>
      <w:proofErr w:type="spellEnd"/>
      <w:r w:rsidR="00A06130" w:rsidRPr="00B42A1C">
        <w:rPr>
          <w:rFonts w:ascii="Arial" w:hAnsi="Arial" w:cs="Arial"/>
          <w:color w:val="000000"/>
          <w:sz w:val="20"/>
          <w:szCs w:val="20"/>
        </w:rPr>
        <w:t>.</w:t>
      </w:r>
    </w:p>
    <w:p w14:paraId="4B8BDEFA" w14:textId="30684235" w:rsidR="006C7F4E" w:rsidRPr="00B42A1C" w:rsidRDefault="00163FAE"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6C7F4E" w:rsidRPr="00B42A1C">
        <w:rPr>
          <w:rFonts w:ascii="Arial" w:hAnsi="Arial" w:cs="Arial"/>
          <w:color w:val="000000"/>
          <w:sz w:val="20"/>
          <w:szCs w:val="20"/>
        </w:rPr>
        <w:t xml:space="preserve">14.8.4. </w:t>
      </w:r>
      <w:proofErr w:type="spellStart"/>
      <w:r w:rsidR="006C7F4E" w:rsidRPr="00B42A1C">
        <w:rPr>
          <w:rFonts w:ascii="Arial" w:hAnsi="Arial" w:cs="Arial"/>
          <w:color w:val="000000"/>
          <w:sz w:val="20"/>
          <w:szCs w:val="20"/>
        </w:rPr>
        <w:t>Dujų</w:t>
      </w:r>
      <w:proofErr w:type="spellEnd"/>
      <w:r w:rsidR="006C7F4E" w:rsidRPr="00B42A1C">
        <w:rPr>
          <w:rFonts w:ascii="Arial" w:hAnsi="Arial" w:cs="Arial"/>
          <w:color w:val="000000"/>
          <w:sz w:val="20"/>
          <w:szCs w:val="20"/>
        </w:rPr>
        <w:t xml:space="preserve"> </w:t>
      </w:r>
      <w:proofErr w:type="spellStart"/>
      <w:r w:rsidR="006C7F4E" w:rsidRPr="00B42A1C">
        <w:rPr>
          <w:rFonts w:ascii="Arial" w:hAnsi="Arial" w:cs="Arial"/>
          <w:color w:val="000000"/>
          <w:sz w:val="20"/>
          <w:szCs w:val="20"/>
        </w:rPr>
        <w:t>kaina</w:t>
      </w:r>
      <w:proofErr w:type="spellEnd"/>
      <w:r w:rsidR="006C7F4E" w:rsidRPr="00B42A1C">
        <w:rPr>
          <w:rFonts w:ascii="Arial" w:hAnsi="Arial" w:cs="Arial"/>
          <w:color w:val="000000"/>
          <w:sz w:val="20"/>
          <w:szCs w:val="20"/>
        </w:rPr>
        <w:t xml:space="preserve"> </w:t>
      </w:r>
      <w:proofErr w:type="spellStart"/>
      <w:r w:rsidR="006E7878" w:rsidRPr="00B42A1C">
        <w:rPr>
          <w:rFonts w:ascii="Arial" w:hAnsi="Arial" w:cs="Arial"/>
          <w:color w:val="000000"/>
          <w:sz w:val="20"/>
          <w:szCs w:val="20"/>
        </w:rPr>
        <w:t>už</w:t>
      </w:r>
      <w:proofErr w:type="spellEnd"/>
      <w:r w:rsidR="006E7878" w:rsidRPr="00B42A1C">
        <w:rPr>
          <w:rFonts w:ascii="Arial" w:hAnsi="Arial" w:cs="Arial"/>
          <w:color w:val="000000"/>
          <w:sz w:val="20"/>
          <w:szCs w:val="20"/>
        </w:rPr>
        <w:t xml:space="preserve"> 1 MWh </w:t>
      </w:r>
      <w:proofErr w:type="spellStart"/>
      <w:r w:rsidR="006C7F4E" w:rsidRPr="00B42A1C">
        <w:rPr>
          <w:rFonts w:ascii="Arial" w:hAnsi="Arial" w:cs="Arial"/>
          <w:color w:val="000000"/>
          <w:sz w:val="20"/>
          <w:szCs w:val="20"/>
        </w:rPr>
        <w:t>Sutarties</w:t>
      </w:r>
      <w:proofErr w:type="spellEnd"/>
      <w:r w:rsidR="006C7F4E" w:rsidRPr="00B42A1C">
        <w:rPr>
          <w:rFonts w:ascii="Arial" w:hAnsi="Arial" w:cs="Arial"/>
          <w:color w:val="000000"/>
          <w:sz w:val="20"/>
          <w:szCs w:val="20"/>
        </w:rPr>
        <w:t xml:space="preserve"> </w:t>
      </w:r>
      <w:proofErr w:type="spellStart"/>
      <w:r w:rsidR="006C7F4E" w:rsidRPr="00B42A1C">
        <w:rPr>
          <w:rFonts w:ascii="Arial" w:hAnsi="Arial" w:cs="Arial"/>
          <w:color w:val="000000"/>
          <w:sz w:val="20"/>
          <w:szCs w:val="20"/>
        </w:rPr>
        <w:t>galiojimo</w:t>
      </w:r>
      <w:proofErr w:type="spellEnd"/>
      <w:r w:rsidR="006C7F4E" w:rsidRPr="00B42A1C">
        <w:rPr>
          <w:rFonts w:ascii="Arial" w:hAnsi="Arial" w:cs="Arial"/>
          <w:color w:val="000000"/>
          <w:sz w:val="20"/>
          <w:szCs w:val="20"/>
        </w:rPr>
        <w:t xml:space="preserve"> </w:t>
      </w:r>
      <w:proofErr w:type="spellStart"/>
      <w:r w:rsidR="006C7F4E" w:rsidRPr="00B42A1C">
        <w:rPr>
          <w:rFonts w:ascii="Arial" w:hAnsi="Arial" w:cs="Arial"/>
          <w:color w:val="000000"/>
          <w:sz w:val="20"/>
          <w:szCs w:val="20"/>
        </w:rPr>
        <w:t>laikotarpiu</w:t>
      </w:r>
      <w:proofErr w:type="spellEnd"/>
      <w:r w:rsidR="006C7F4E" w:rsidRPr="00B42A1C">
        <w:rPr>
          <w:rFonts w:ascii="Arial" w:hAnsi="Arial" w:cs="Arial"/>
          <w:color w:val="000000"/>
          <w:sz w:val="20"/>
          <w:szCs w:val="20"/>
        </w:rPr>
        <w:t xml:space="preserve"> bus </w:t>
      </w:r>
      <w:proofErr w:type="spellStart"/>
      <w:r w:rsidR="006C7F4E" w:rsidRPr="00B42A1C">
        <w:rPr>
          <w:rFonts w:ascii="Arial" w:hAnsi="Arial" w:cs="Arial"/>
          <w:color w:val="000000"/>
          <w:sz w:val="20"/>
          <w:szCs w:val="20"/>
        </w:rPr>
        <w:t>apskaiči</w:t>
      </w:r>
      <w:r w:rsidR="008057B1" w:rsidRPr="00B42A1C">
        <w:rPr>
          <w:rFonts w:ascii="Arial" w:hAnsi="Arial" w:cs="Arial"/>
          <w:color w:val="000000"/>
          <w:sz w:val="20"/>
          <w:szCs w:val="20"/>
        </w:rPr>
        <w:t>uojama</w:t>
      </w:r>
      <w:proofErr w:type="spellEnd"/>
      <w:r w:rsidR="006C7F4E" w:rsidRPr="00B42A1C">
        <w:rPr>
          <w:rFonts w:ascii="Arial" w:hAnsi="Arial" w:cs="Arial"/>
          <w:color w:val="000000"/>
          <w:sz w:val="20"/>
          <w:szCs w:val="20"/>
        </w:rPr>
        <w:t>:</w:t>
      </w:r>
      <w:r w:rsidR="006E7878" w:rsidRPr="00B42A1C">
        <w:rPr>
          <w:rFonts w:ascii="Arial" w:hAnsi="Arial" w:cs="Arial"/>
          <w:color w:val="000000"/>
          <w:sz w:val="20"/>
          <w:szCs w:val="20"/>
        </w:rPr>
        <w:t xml:space="preserve"> </w:t>
      </w:r>
    </w:p>
    <w:p w14:paraId="2F7E17A0" w14:textId="77777777" w:rsidR="00850ADF" w:rsidRPr="00B42A1C" w:rsidRDefault="00850ADF" w:rsidP="00B42A1C">
      <w:pPr>
        <w:tabs>
          <w:tab w:val="left" w:pos="567"/>
          <w:tab w:val="left" w:pos="1276"/>
        </w:tabs>
        <w:spacing w:line="276" w:lineRule="auto"/>
        <w:ind w:firstLine="567"/>
        <w:jc w:val="both"/>
        <w:rPr>
          <w:rFonts w:ascii="Arial" w:hAnsi="Arial" w:cs="Arial"/>
          <w:sz w:val="20"/>
          <w:szCs w:val="20"/>
          <w:lang w:val="lt-LT"/>
        </w:rPr>
      </w:pPr>
    </w:p>
    <w:tbl>
      <w:tblPr>
        <w:tblStyle w:val="Lentelstinklelis"/>
        <w:tblW w:w="0" w:type="auto"/>
        <w:tblInd w:w="1271" w:type="dxa"/>
        <w:tblLook w:val="04A0" w:firstRow="1" w:lastRow="0" w:firstColumn="1" w:lastColumn="0" w:noHBand="0" w:noVBand="1"/>
      </w:tblPr>
      <w:tblGrid>
        <w:gridCol w:w="2693"/>
      </w:tblGrid>
      <w:tr w:rsidR="00850ADF" w:rsidRPr="00644421" w14:paraId="525A7ABF" w14:textId="77777777" w:rsidTr="00B42A1C">
        <w:trPr>
          <w:trHeight w:val="503"/>
        </w:trPr>
        <w:tc>
          <w:tcPr>
            <w:tcW w:w="2693" w:type="dxa"/>
          </w:tcPr>
          <w:p w14:paraId="64D4CA1C" w14:textId="3BFD8675" w:rsidR="00850ADF" w:rsidRPr="00B42A1C" w:rsidRDefault="00850ADF" w:rsidP="00B42A1C">
            <w:pPr>
              <w:tabs>
                <w:tab w:val="left" w:pos="567"/>
                <w:tab w:val="left" w:pos="1276"/>
              </w:tabs>
              <w:spacing w:line="276" w:lineRule="auto"/>
              <w:jc w:val="both"/>
              <w:rPr>
                <w:rFonts w:ascii="Arial" w:hAnsi="Arial" w:cs="Arial"/>
                <w:sz w:val="20"/>
                <w:szCs w:val="20"/>
                <w:lang w:val="lt-LT"/>
              </w:rPr>
            </w:pPr>
            <w:r w:rsidRPr="00B42A1C">
              <w:rPr>
                <w:rFonts w:ascii="Arial" w:hAnsi="Arial" w:cs="Arial"/>
                <w:b/>
                <w:bCs/>
                <w:sz w:val="20"/>
                <w:szCs w:val="20"/>
                <w:lang w:val="lt-LT"/>
              </w:rPr>
              <w:lastRenderedPageBreak/>
              <w:t>TTFI +/- [...] Eur/ MWh</w:t>
            </w:r>
          </w:p>
        </w:tc>
      </w:tr>
    </w:tbl>
    <w:p w14:paraId="2680FC93" w14:textId="08DD5A1F" w:rsidR="00B1505A" w:rsidRPr="00B42A1C" w:rsidRDefault="00421BCB" w:rsidP="00B42A1C">
      <w:pPr>
        <w:tabs>
          <w:tab w:val="left" w:pos="567"/>
          <w:tab w:val="left" w:pos="993"/>
          <w:tab w:val="left" w:pos="1276"/>
        </w:tabs>
        <w:spacing w:line="276" w:lineRule="auto"/>
        <w:jc w:val="both"/>
        <w:rPr>
          <w:rFonts w:ascii="Arial" w:hAnsi="Arial" w:cs="Arial"/>
          <w:sz w:val="20"/>
          <w:szCs w:val="20"/>
          <w:lang w:val="lt-LT"/>
        </w:rPr>
      </w:pPr>
      <w:r w:rsidRPr="00B42A1C">
        <w:rPr>
          <w:rFonts w:ascii="Arial" w:hAnsi="Arial" w:cs="Arial"/>
          <w:sz w:val="20"/>
          <w:szCs w:val="20"/>
          <w:lang w:val="lt-LT"/>
        </w:rPr>
        <w:t xml:space="preserve"> </w:t>
      </w:r>
    </w:p>
    <w:p w14:paraId="3E1D7420" w14:textId="5587D32E" w:rsidR="006C7F4E" w:rsidRPr="00B42A1C" w:rsidRDefault="003F40B3" w:rsidP="00B42A1C">
      <w:pPr>
        <w:pStyle w:val="Sraopastraipa"/>
        <w:tabs>
          <w:tab w:val="left" w:pos="567"/>
          <w:tab w:val="left" w:pos="993"/>
          <w:tab w:val="left" w:pos="1276"/>
        </w:tabs>
        <w:spacing w:line="276" w:lineRule="auto"/>
        <w:ind w:left="0"/>
        <w:jc w:val="both"/>
        <w:rPr>
          <w:rFonts w:ascii="Arial" w:hAnsi="Arial" w:cs="Arial"/>
          <w:sz w:val="20"/>
          <w:szCs w:val="20"/>
          <w:lang w:val="lt-LT"/>
        </w:rPr>
      </w:pPr>
      <w:r w:rsidRPr="00B42A1C">
        <w:rPr>
          <w:rFonts w:ascii="Arial" w:hAnsi="Arial" w:cs="Arial"/>
          <w:b/>
          <w:bCs/>
          <w:sz w:val="20"/>
          <w:szCs w:val="20"/>
          <w:lang w:val="lt-LT"/>
        </w:rPr>
        <w:t xml:space="preserve">          </w:t>
      </w:r>
      <w:r w:rsidR="006C7F4E" w:rsidRPr="00B42A1C">
        <w:rPr>
          <w:rFonts w:ascii="Arial" w:hAnsi="Arial" w:cs="Arial"/>
          <w:b/>
          <w:bCs/>
          <w:sz w:val="20"/>
          <w:szCs w:val="20"/>
          <w:lang w:val="lt-LT"/>
        </w:rPr>
        <w:t>TTFI</w:t>
      </w:r>
      <w:r w:rsidR="008206F6" w:rsidRPr="00B42A1C">
        <w:rPr>
          <w:rFonts w:ascii="Arial" w:hAnsi="Arial" w:cs="Arial"/>
          <w:b/>
          <w:bCs/>
          <w:sz w:val="20"/>
          <w:szCs w:val="20"/>
          <w:lang w:val="lt-LT"/>
        </w:rPr>
        <w:t xml:space="preserve"> </w:t>
      </w:r>
      <w:r w:rsidR="006C7F4E" w:rsidRPr="00B42A1C">
        <w:rPr>
          <w:rFonts w:ascii="Arial" w:hAnsi="Arial" w:cs="Arial"/>
          <w:sz w:val="20"/>
          <w:szCs w:val="20"/>
          <w:lang w:val="lt-LT"/>
        </w:rPr>
        <w:t xml:space="preserve">− </w:t>
      </w:r>
      <w:r w:rsidR="008206F6" w:rsidRPr="00B42A1C">
        <w:rPr>
          <w:rFonts w:ascii="Arial" w:hAnsi="Arial" w:cs="Arial"/>
          <w:sz w:val="20"/>
          <w:szCs w:val="20"/>
          <w:lang w:val="lt-LT"/>
        </w:rPr>
        <w:t>D</w:t>
      </w:r>
      <w:r w:rsidR="006C7F4E" w:rsidRPr="00B42A1C">
        <w:rPr>
          <w:rFonts w:ascii="Arial" w:hAnsi="Arial" w:cs="Arial"/>
          <w:sz w:val="20"/>
          <w:szCs w:val="20"/>
          <w:lang w:val="lt-LT"/>
        </w:rPr>
        <w:t>ujų kainos dedamoji (Eur/ MWh), kurios reikšmė nustatoma pri</w:t>
      </w:r>
      <w:r w:rsidR="00EC6C0A" w:rsidRPr="00B42A1C">
        <w:rPr>
          <w:rFonts w:ascii="Arial" w:hAnsi="Arial" w:cs="Arial"/>
          <w:sz w:val="20"/>
          <w:szCs w:val="20"/>
          <w:lang w:val="lt-LT"/>
        </w:rPr>
        <w:t>e</w:t>
      </w:r>
      <w:r w:rsidR="006C7F4E" w:rsidRPr="00B42A1C">
        <w:rPr>
          <w:rFonts w:ascii="Arial" w:hAnsi="Arial" w:cs="Arial"/>
          <w:sz w:val="20"/>
          <w:szCs w:val="20"/>
          <w:lang w:val="lt-LT"/>
        </w:rPr>
        <w:t xml:space="preserve">š kiekvieną Dujų tiekimo mėnesį einančio mėnesio priešpaskutinę </w:t>
      </w:r>
      <w:r w:rsidR="00EC6C0A" w:rsidRPr="00B42A1C">
        <w:rPr>
          <w:rFonts w:ascii="Arial" w:hAnsi="Arial" w:cs="Arial"/>
          <w:sz w:val="20"/>
          <w:szCs w:val="20"/>
          <w:lang w:val="lt-LT"/>
        </w:rPr>
        <w:t xml:space="preserve">ICE biržos </w:t>
      </w:r>
      <w:r w:rsidR="006C7F4E" w:rsidRPr="00B42A1C">
        <w:rPr>
          <w:rFonts w:ascii="Arial" w:hAnsi="Arial" w:cs="Arial"/>
          <w:sz w:val="20"/>
          <w:szCs w:val="20"/>
          <w:lang w:val="lt-LT"/>
        </w:rPr>
        <w:t>darbo dieną</w:t>
      </w:r>
      <w:r w:rsidR="00EC6C0A" w:rsidRPr="00B42A1C">
        <w:rPr>
          <w:rFonts w:ascii="Arial" w:hAnsi="Arial" w:cs="Arial"/>
          <w:color w:val="4472C4" w:themeColor="accent5"/>
          <w:sz w:val="20"/>
          <w:szCs w:val="20"/>
          <w:lang w:val="lt-LT"/>
        </w:rPr>
        <w:t>*</w:t>
      </w:r>
      <w:r w:rsidR="00651386">
        <w:rPr>
          <w:rFonts w:ascii="Arial" w:hAnsi="Arial" w:cs="Arial"/>
          <w:color w:val="4472C4" w:themeColor="accent5"/>
          <w:sz w:val="20"/>
          <w:szCs w:val="20"/>
          <w:lang w:val="lt-LT"/>
        </w:rPr>
        <w:t>****</w:t>
      </w:r>
      <w:r w:rsidR="006C7F4E" w:rsidRPr="00B42A1C">
        <w:rPr>
          <w:rFonts w:ascii="Arial" w:hAnsi="Arial" w:cs="Arial"/>
          <w:sz w:val="20"/>
          <w:szCs w:val="20"/>
          <w:lang w:val="lt-LT"/>
        </w:rPr>
        <w:t xml:space="preserve"> bei taikoma pilną Dujų tiekimo mėnesį kaip tai nustatyta ICE biržos metodikoje ir yra skelbiama ICE biržos svetainėje </w:t>
      </w:r>
      <w:hyperlink r:id="rId12" w:history="1">
        <w:r w:rsidR="006C7F4E" w:rsidRPr="00B42A1C">
          <w:rPr>
            <w:rStyle w:val="Hipersaitas"/>
            <w:rFonts w:ascii="Arial" w:hAnsi="Arial" w:cs="Arial"/>
            <w:sz w:val="20"/>
            <w:szCs w:val="20"/>
            <w:lang w:val="lt-LT"/>
          </w:rPr>
          <w:t xml:space="preserve">https://www. </w:t>
        </w:r>
        <w:proofErr w:type="spellStart"/>
        <w:r w:rsidR="006C7F4E" w:rsidRPr="00B42A1C">
          <w:rPr>
            <w:rStyle w:val="Hipersaitas"/>
            <w:rFonts w:ascii="Arial" w:hAnsi="Arial" w:cs="Arial"/>
            <w:sz w:val="20"/>
            <w:szCs w:val="20"/>
            <w:lang w:val="lt-LT"/>
          </w:rPr>
          <w:t>theice</w:t>
        </w:r>
        <w:proofErr w:type="spellEnd"/>
        <w:r w:rsidR="006C7F4E" w:rsidRPr="00B42A1C">
          <w:rPr>
            <w:rStyle w:val="Hipersaitas"/>
            <w:rFonts w:ascii="Arial" w:hAnsi="Arial" w:cs="Arial"/>
            <w:sz w:val="20"/>
            <w:szCs w:val="20"/>
            <w:lang w:val="lt-LT"/>
          </w:rPr>
          <w:t xml:space="preserve">. </w:t>
        </w:r>
        <w:proofErr w:type="spellStart"/>
        <w:r w:rsidR="006C7F4E" w:rsidRPr="00B42A1C">
          <w:rPr>
            <w:rStyle w:val="Hipersaitas"/>
            <w:rFonts w:ascii="Arial" w:hAnsi="Arial" w:cs="Arial"/>
            <w:sz w:val="20"/>
            <w:szCs w:val="20"/>
            <w:lang w:val="lt-LT"/>
          </w:rPr>
          <w:t>com</w:t>
        </w:r>
        <w:proofErr w:type="spellEnd"/>
        <w:r w:rsidR="006C7F4E" w:rsidRPr="00B42A1C">
          <w:rPr>
            <w:rStyle w:val="Hipersaitas"/>
            <w:rFonts w:ascii="Arial" w:hAnsi="Arial" w:cs="Arial"/>
            <w:sz w:val="20"/>
            <w:szCs w:val="20"/>
            <w:lang w:val="lt-LT"/>
          </w:rPr>
          <w:t>/</w:t>
        </w:r>
      </w:hyperlink>
      <w:r w:rsidR="006C7F4E" w:rsidRPr="00B42A1C">
        <w:rPr>
          <w:rFonts w:ascii="Arial" w:hAnsi="Arial" w:cs="Arial"/>
          <w:sz w:val="20"/>
          <w:szCs w:val="20"/>
          <w:lang w:val="lt-LT"/>
        </w:rPr>
        <w:t xml:space="preserve"> bei prieinama pagal licenciją duomenų tiekėjams visame pasaulyje. </w:t>
      </w:r>
    </w:p>
    <w:p w14:paraId="46A3D647" w14:textId="77777777" w:rsidR="00850ADF" w:rsidRPr="00B42A1C" w:rsidRDefault="00850ADF" w:rsidP="00B42A1C">
      <w:pPr>
        <w:pStyle w:val="Sraopastraipa"/>
        <w:tabs>
          <w:tab w:val="left" w:pos="567"/>
          <w:tab w:val="left" w:pos="993"/>
          <w:tab w:val="left" w:pos="1276"/>
        </w:tabs>
        <w:spacing w:line="276" w:lineRule="auto"/>
        <w:ind w:left="284"/>
        <w:jc w:val="both"/>
        <w:rPr>
          <w:rFonts w:ascii="Arial" w:hAnsi="Arial" w:cs="Arial"/>
          <w:sz w:val="20"/>
          <w:szCs w:val="20"/>
          <w:lang w:val="lt-LT"/>
        </w:rPr>
      </w:pPr>
    </w:p>
    <w:p w14:paraId="53FD0E4F" w14:textId="7C5CC4FC" w:rsidR="0050688A" w:rsidRPr="005923CF" w:rsidRDefault="00660DF2" w:rsidP="0050688A">
      <w:pPr>
        <w:tabs>
          <w:tab w:val="left" w:pos="567"/>
          <w:tab w:val="left" w:pos="1134"/>
        </w:tabs>
        <w:spacing w:line="276" w:lineRule="auto"/>
        <w:jc w:val="both"/>
        <w:rPr>
          <w:rFonts w:ascii="Arial" w:hAnsi="Arial" w:cs="Arial"/>
          <w:sz w:val="20"/>
          <w:szCs w:val="20"/>
          <w:lang w:val="lt-LT"/>
        </w:rPr>
      </w:pPr>
      <w:r>
        <w:rPr>
          <w:rFonts w:ascii="Arial" w:hAnsi="Arial" w:cs="Arial"/>
          <w:b/>
          <w:bCs/>
          <w:sz w:val="20"/>
          <w:szCs w:val="20"/>
          <w:lang w:val="lt-LT"/>
        </w:rPr>
        <w:t xml:space="preserve">         </w:t>
      </w:r>
      <w:r w:rsidR="006C7F4E" w:rsidRPr="00B42A1C">
        <w:rPr>
          <w:rFonts w:ascii="Arial" w:hAnsi="Arial" w:cs="Arial"/>
          <w:b/>
          <w:bCs/>
          <w:sz w:val="20"/>
          <w:szCs w:val="20"/>
          <w:lang w:val="lt-LT"/>
        </w:rPr>
        <w:t xml:space="preserve">[...] Eur/ MWh – </w:t>
      </w:r>
      <w:r w:rsidR="006C7F4E" w:rsidRPr="00B42A1C">
        <w:rPr>
          <w:rFonts w:ascii="Arial" w:hAnsi="Arial" w:cs="Arial"/>
          <w:sz w:val="20"/>
          <w:szCs w:val="20"/>
          <w:lang w:val="lt-LT"/>
        </w:rPr>
        <w:t xml:space="preserve">tiekėjo </w:t>
      </w:r>
      <w:r w:rsidR="008B47D5" w:rsidRPr="00B42A1C">
        <w:rPr>
          <w:rFonts w:ascii="Arial" w:hAnsi="Arial" w:cs="Arial"/>
          <w:sz w:val="20"/>
          <w:szCs w:val="20"/>
          <w:lang w:val="lt-LT"/>
        </w:rPr>
        <w:t xml:space="preserve">pasiūlyme nurodyta </w:t>
      </w:r>
      <w:r w:rsidR="006C7F4E" w:rsidRPr="00B42A1C">
        <w:rPr>
          <w:rFonts w:ascii="Arial" w:hAnsi="Arial" w:cs="Arial"/>
          <w:sz w:val="20"/>
          <w:szCs w:val="20"/>
          <w:lang w:val="lt-LT"/>
        </w:rPr>
        <w:t>nuolaida/ antkainis</w:t>
      </w:r>
      <w:r w:rsidR="0062066F">
        <w:rPr>
          <w:rFonts w:ascii="Arial" w:hAnsi="Arial" w:cs="Arial"/>
          <w:b/>
          <w:bCs/>
          <w:sz w:val="20"/>
          <w:szCs w:val="20"/>
          <w:lang w:val="lt-LT"/>
        </w:rPr>
        <w:t>.</w:t>
      </w:r>
    </w:p>
    <w:p w14:paraId="2A1F3F9D" w14:textId="77777777" w:rsidR="005C48AA" w:rsidRPr="005923CF" w:rsidRDefault="005C48AA" w:rsidP="005923CF">
      <w:pPr>
        <w:tabs>
          <w:tab w:val="left" w:pos="1134"/>
        </w:tabs>
        <w:spacing w:line="276" w:lineRule="auto"/>
        <w:jc w:val="both"/>
        <w:rPr>
          <w:rFonts w:ascii="Arial" w:hAnsi="Arial" w:cs="Arial"/>
          <w:sz w:val="20"/>
          <w:szCs w:val="20"/>
          <w:lang w:val="lt-LT"/>
        </w:rPr>
      </w:pPr>
    </w:p>
    <w:p w14:paraId="73026076" w14:textId="45C2DE34" w:rsidR="005C48AA" w:rsidRPr="00B42A1C" w:rsidRDefault="00651386" w:rsidP="005C48AA">
      <w:pPr>
        <w:pStyle w:val="Sraopastraipa"/>
        <w:tabs>
          <w:tab w:val="left" w:pos="1134"/>
        </w:tabs>
        <w:ind w:left="0" w:firstLine="567"/>
        <w:jc w:val="both"/>
        <w:rPr>
          <w:rStyle w:val="Hipersaitas"/>
          <w:rFonts w:ascii="Arial" w:hAnsi="Arial" w:cs="Arial"/>
          <w:i/>
          <w:iCs/>
          <w:sz w:val="20"/>
          <w:szCs w:val="20"/>
          <w:lang w:val="lt-LT"/>
        </w:rPr>
      </w:pPr>
      <w:r w:rsidRPr="005C48AA">
        <w:rPr>
          <w:rFonts w:ascii="Arial" w:hAnsi="Arial" w:cs="Arial"/>
          <w:color w:val="4472C4" w:themeColor="accent5"/>
          <w:sz w:val="20"/>
          <w:szCs w:val="20"/>
          <w:lang w:val="lt-LT"/>
        </w:rPr>
        <w:t>*****</w:t>
      </w:r>
      <w:r w:rsidR="005C48AA" w:rsidRPr="00B42A1C">
        <w:rPr>
          <w:rFonts w:ascii="Arial" w:hAnsi="Arial" w:cs="Arial"/>
          <w:i/>
          <w:iCs/>
          <w:sz w:val="20"/>
          <w:szCs w:val="20"/>
          <w:lang w:val="lt-LT"/>
        </w:rPr>
        <w:t xml:space="preserve"> ICE birža gali taikyti išimtis dėl konkretaus Ataskaitinio laikotarpio TTF</w:t>
      </w:r>
      <w:r w:rsidR="009D2DB3">
        <w:rPr>
          <w:rFonts w:ascii="Arial" w:hAnsi="Arial" w:cs="Arial"/>
          <w:i/>
          <w:iCs/>
          <w:sz w:val="20"/>
          <w:szCs w:val="20"/>
          <w:lang w:val="lt-LT"/>
        </w:rPr>
        <w:t>I</w:t>
      </w:r>
      <w:r w:rsidR="005C48AA" w:rsidRPr="00B42A1C">
        <w:rPr>
          <w:rFonts w:ascii="Arial" w:hAnsi="Arial" w:cs="Arial"/>
          <w:b/>
          <w:bCs/>
          <w:sz w:val="20"/>
          <w:szCs w:val="20"/>
          <w:lang w:val="lt-LT"/>
        </w:rPr>
        <w:t xml:space="preserve"> </w:t>
      </w:r>
      <w:r w:rsidR="005C48AA" w:rsidRPr="00B42A1C">
        <w:rPr>
          <w:rFonts w:ascii="Arial" w:hAnsi="Arial" w:cs="Arial"/>
          <w:i/>
          <w:iCs/>
          <w:sz w:val="20"/>
          <w:szCs w:val="20"/>
          <w:lang w:val="lt-LT"/>
        </w:rPr>
        <w:t>reikšmės nustatymo dienos. Informacija apie taikomą išimtį (−</w:t>
      </w:r>
      <w:proofErr w:type="spellStart"/>
      <w:r w:rsidR="005C48AA" w:rsidRPr="00B42A1C">
        <w:rPr>
          <w:rFonts w:ascii="Arial" w:hAnsi="Arial" w:cs="Arial"/>
          <w:i/>
          <w:iCs/>
          <w:sz w:val="20"/>
          <w:szCs w:val="20"/>
          <w:lang w:val="lt-LT"/>
        </w:rPr>
        <w:t>is</w:t>
      </w:r>
      <w:proofErr w:type="spellEnd"/>
      <w:r w:rsidR="005C48AA" w:rsidRPr="00B42A1C">
        <w:rPr>
          <w:rFonts w:ascii="Arial" w:hAnsi="Arial" w:cs="Arial"/>
          <w:i/>
          <w:iCs/>
          <w:sz w:val="20"/>
          <w:szCs w:val="20"/>
          <w:lang w:val="lt-LT"/>
        </w:rPr>
        <w:t xml:space="preserve">) oficialiai skelbiama minėtos biržos svetainėje </w:t>
      </w:r>
      <w:hyperlink r:id="rId13" w:history="1">
        <w:r w:rsidR="005C48AA" w:rsidRPr="00B42A1C">
          <w:rPr>
            <w:rStyle w:val="Hipersaitas"/>
            <w:rFonts w:ascii="Arial" w:hAnsi="Arial" w:cs="Arial"/>
            <w:i/>
            <w:iCs/>
            <w:sz w:val="20"/>
            <w:szCs w:val="20"/>
            <w:lang w:val="lt-LT"/>
          </w:rPr>
          <w:t>https://www.theice.com/</w:t>
        </w:r>
      </w:hyperlink>
      <w:r w:rsidR="005C48AA" w:rsidRPr="00B42A1C">
        <w:rPr>
          <w:rStyle w:val="Hipersaitas"/>
          <w:rFonts w:ascii="Arial" w:hAnsi="Arial" w:cs="Arial"/>
          <w:i/>
          <w:iCs/>
          <w:sz w:val="20"/>
          <w:szCs w:val="20"/>
          <w:lang w:val="lt-LT"/>
        </w:rPr>
        <w:t>.</w:t>
      </w:r>
    </w:p>
    <w:p w14:paraId="3CAD7928" w14:textId="77777777" w:rsidR="00651386" w:rsidRPr="00B42A1C" w:rsidRDefault="00651386" w:rsidP="00B42A1C">
      <w:pPr>
        <w:tabs>
          <w:tab w:val="left" w:pos="567"/>
          <w:tab w:val="left" w:pos="993"/>
          <w:tab w:val="left" w:pos="1276"/>
        </w:tabs>
        <w:spacing w:line="276" w:lineRule="auto"/>
        <w:jc w:val="both"/>
        <w:rPr>
          <w:rFonts w:ascii="Arial" w:hAnsi="Arial" w:cs="Arial"/>
          <w:sz w:val="20"/>
          <w:szCs w:val="20"/>
          <w:lang w:val="lt-LT"/>
        </w:rPr>
      </w:pPr>
    </w:p>
    <w:p w14:paraId="652F0C14" w14:textId="4103A821" w:rsidR="00B1505A" w:rsidRPr="00B42A1C" w:rsidRDefault="00CC0B21" w:rsidP="00B42A1C">
      <w:pPr>
        <w:pStyle w:val="Sraopastraipa"/>
        <w:tabs>
          <w:tab w:val="left" w:pos="567"/>
          <w:tab w:val="left" w:pos="993"/>
          <w:tab w:val="left" w:pos="1276"/>
        </w:tabs>
        <w:spacing w:line="276" w:lineRule="auto"/>
        <w:ind w:left="0"/>
        <w:jc w:val="both"/>
        <w:rPr>
          <w:rFonts w:ascii="Arial" w:hAnsi="Arial" w:cs="Arial"/>
          <w:sz w:val="20"/>
          <w:szCs w:val="20"/>
          <w:lang w:val="lt-LT"/>
        </w:rPr>
      </w:pPr>
      <w:r>
        <w:rPr>
          <w:rFonts w:ascii="Arial" w:hAnsi="Arial" w:cs="Arial"/>
          <w:sz w:val="20"/>
          <w:szCs w:val="20"/>
          <w:lang w:val="lt-LT"/>
        </w:rPr>
        <w:t xml:space="preserve">         </w:t>
      </w:r>
      <w:r w:rsidR="006C7F4E" w:rsidRPr="00B42A1C">
        <w:rPr>
          <w:rFonts w:ascii="Arial" w:hAnsi="Arial" w:cs="Arial"/>
          <w:sz w:val="20"/>
          <w:szCs w:val="20"/>
          <w:lang w:val="lt-LT"/>
        </w:rPr>
        <w:t>14.8.</w:t>
      </w:r>
      <w:r w:rsidR="00C44F6E" w:rsidRPr="00B42A1C">
        <w:rPr>
          <w:rFonts w:ascii="Arial" w:hAnsi="Arial" w:cs="Arial"/>
          <w:sz w:val="20"/>
          <w:szCs w:val="20"/>
          <w:lang w:val="lt-LT"/>
        </w:rPr>
        <w:t>5.</w:t>
      </w:r>
      <w:r w:rsidR="006C7F4E" w:rsidRPr="00B42A1C">
        <w:rPr>
          <w:rFonts w:ascii="Arial" w:hAnsi="Arial" w:cs="Arial"/>
          <w:sz w:val="20"/>
          <w:szCs w:val="20"/>
          <w:lang w:val="lt-LT"/>
        </w:rPr>
        <w:t xml:space="preserve"> </w:t>
      </w:r>
      <w:r w:rsidR="00B1505A" w:rsidRPr="00B42A1C">
        <w:rPr>
          <w:rFonts w:ascii="Arial" w:hAnsi="Arial" w:cs="Arial"/>
          <w:sz w:val="20"/>
          <w:szCs w:val="20"/>
          <w:lang w:val="lt-LT"/>
        </w:rPr>
        <w:t xml:space="preserve">Siekiant ekonominio naudingumo, Sutarties galiojimo laikotarpiu Įsigyjančioji organizacija turi teisę prašyti tiekėjo fiksuoti Dujų kainą (TTFI ± nuolaida/ antkainis) ateities mėnesiams ir kiekiui, kai prognozuojama vidutinė gamtinių dujų ateities sandorių kaina, kuri skelbiama </w:t>
      </w:r>
      <w:proofErr w:type="spellStart"/>
      <w:r w:rsidR="00B1505A" w:rsidRPr="00B42A1C">
        <w:rPr>
          <w:rFonts w:ascii="Arial" w:hAnsi="Arial" w:cs="Arial"/>
          <w:i/>
          <w:iCs/>
          <w:sz w:val="20"/>
          <w:szCs w:val="20"/>
          <w:lang w:val="lt-LT"/>
        </w:rPr>
        <w:t>Intercontinental</w:t>
      </w:r>
      <w:proofErr w:type="spellEnd"/>
      <w:r w:rsidR="00B1505A" w:rsidRPr="00B42A1C">
        <w:rPr>
          <w:rFonts w:ascii="Arial" w:hAnsi="Arial" w:cs="Arial"/>
          <w:i/>
          <w:iCs/>
          <w:sz w:val="20"/>
          <w:szCs w:val="20"/>
          <w:lang w:val="lt-LT"/>
        </w:rPr>
        <w:t xml:space="preserve"> Exchange</w:t>
      </w:r>
      <w:r w:rsidR="00B1505A" w:rsidRPr="00B42A1C">
        <w:rPr>
          <w:rFonts w:ascii="Arial" w:hAnsi="Arial" w:cs="Arial"/>
          <w:sz w:val="20"/>
          <w:szCs w:val="20"/>
          <w:lang w:val="lt-LT"/>
        </w:rPr>
        <w:t xml:space="preserve"> (ICE) interneto svetainės skiltyje </w:t>
      </w:r>
      <w:proofErr w:type="spellStart"/>
      <w:r w:rsidR="00B1505A" w:rsidRPr="00B42A1C">
        <w:rPr>
          <w:rFonts w:ascii="Arial" w:hAnsi="Arial" w:cs="Arial"/>
          <w:i/>
          <w:iCs/>
          <w:sz w:val="20"/>
          <w:szCs w:val="20"/>
          <w:lang w:val="lt-LT"/>
        </w:rPr>
        <w:t>Dutch</w:t>
      </w:r>
      <w:proofErr w:type="spellEnd"/>
      <w:r w:rsidR="00B1505A" w:rsidRPr="00B42A1C">
        <w:rPr>
          <w:rFonts w:ascii="Arial" w:hAnsi="Arial" w:cs="Arial"/>
          <w:i/>
          <w:iCs/>
          <w:sz w:val="20"/>
          <w:szCs w:val="20"/>
          <w:lang w:val="lt-LT"/>
        </w:rPr>
        <w:t xml:space="preserve"> TTF GAS </w:t>
      </w:r>
      <w:proofErr w:type="spellStart"/>
      <w:r w:rsidR="00B1505A" w:rsidRPr="00B42A1C">
        <w:rPr>
          <w:rFonts w:ascii="Arial" w:hAnsi="Arial" w:cs="Arial"/>
          <w:i/>
          <w:iCs/>
          <w:sz w:val="20"/>
          <w:szCs w:val="20"/>
          <w:lang w:val="lt-LT"/>
        </w:rPr>
        <w:t>Futures</w:t>
      </w:r>
      <w:proofErr w:type="spellEnd"/>
      <w:r w:rsidR="00B1505A" w:rsidRPr="00B42A1C">
        <w:rPr>
          <w:rFonts w:ascii="Arial" w:hAnsi="Arial" w:cs="Arial"/>
          <w:sz w:val="20"/>
          <w:szCs w:val="20"/>
          <w:lang w:val="lt-LT"/>
        </w:rPr>
        <w:t xml:space="preserve">, planuojamam kainos fiksavimo laikotarpiui yra ne mažesnė už Įsigyjančiosios organizacijos prašymu Valstybinės energetikos reguliavimo tarnybos apskaičiuotą svertinę vidutinę gamtinių dujų žaliavos kainą per paskutinius 36 (trisdešimt šešis) mėnesius iki kainos fiksavimo. Fiksuota kaina gali būti ne daugiau kaip 10 (dešimt) procentų didesnė už </w:t>
      </w:r>
      <w:proofErr w:type="spellStart"/>
      <w:r w:rsidR="00B1505A" w:rsidRPr="00B42A1C">
        <w:rPr>
          <w:rFonts w:ascii="Arial" w:hAnsi="Arial" w:cs="Arial"/>
          <w:i/>
          <w:iCs/>
          <w:sz w:val="20"/>
          <w:szCs w:val="20"/>
          <w:lang w:val="lt-LT"/>
        </w:rPr>
        <w:t>Intercontinental</w:t>
      </w:r>
      <w:proofErr w:type="spellEnd"/>
      <w:r w:rsidR="00B1505A" w:rsidRPr="00B42A1C">
        <w:rPr>
          <w:rFonts w:ascii="Arial" w:hAnsi="Arial" w:cs="Arial"/>
          <w:i/>
          <w:iCs/>
          <w:sz w:val="20"/>
          <w:szCs w:val="20"/>
          <w:lang w:val="lt-LT"/>
        </w:rPr>
        <w:t xml:space="preserve"> Exchange</w:t>
      </w:r>
      <w:r w:rsidR="00B1505A" w:rsidRPr="00B42A1C">
        <w:rPr>
          <w:rFonts w:ascii="Arial" w:hAnsi="Arial" w:cs="Arial"/>
          <w:sz w:val="20"/>
          <w:szCs w:val="20"/>
          <w:lang w:val="lt-LT"/>
        </w:rPr>
        <w:t xml:space="preserve"> (ICE) interneto svetainės skiltyje </w:t>
      </w:r>
      <w:proofErr w:type="spellStart"/>
      <w:r w:rsidR="00B1505A" w:rsidRPr="00B42A1C">
        <w:rPr>
          <w:rFonts w:ascii="Arial" w:hAnsi="Arial" w:cs="Arial"/>
          <w:i/>
          <w:iCs/>
          <w:sz w:val="20"/>
          <w:szCs w:val="20"/>
          <w:lang w:val="lt-LT"/>
        </w:rPr>
        <w:t>Dutch</w:t>
      </w:r>
      <w:proofErr w:type="spellEnd"/>
      <w:r w:rsidR="00B1505A" w:rsidRPr="00B42A1C">
        <w:rPr>
          <w:rFonts w:ascii="Arial" w:hAnsi="Arial" w:cs="Arial"/>
          <w:i/>
          <w:iCs/>
          <w:sz w:val="20"/>
          <w:szCs w:val="20"/>
          <w:lang w:val="lt-LT"/>
        </w:rPr>
        <w:t xml:space="preserve"> TTF GAS </w:t>
      </w:r>
      <w:proofErr w:type="spellStart"/>
      <w:r w:rsidR="00B1505A" w:rsidRPr="00B42A1C">
        <w:rPr>
          <w:rFonts w:ascii="Arial" w:hAnsi="Arial" w:cs="Arial"/>
          <w:i/>
          <w:iCs/>
          <w:sz w:val="20"/>
          <w:szCs w:val="20"/>
          <w:lang w:val="lt-LT"/>
        </w:rPr>
        <w:t>Futures</w:t>
      </w:r>
      <w:proofErr w:type="spellEnd"/>
      <w:r w:rsidR="00B1505A" w:rsidRPr="00B42A1C">
        <w:rPr>
          <w:rFonts w:ascii="Arial" w:hAnsi="Arial" w:cs="Arial"/>
          <w:sz w:val="20"/>
          <w:szCs w:val="20"/>
          <w:lang w:val="lt-LT"/>
        </w:rPr>
        <w:t xml:space="preserve"> skelbiamą atitinkamo pristatymo laikotarpio vidutinę gamtinių dujų ateities sandorių kainą.</w:t>
      </w:r>
    </w:p>
    <w:p w14:paraId="58EF510D" w14:textId="28BDF660" w:rsidR="00B1505A" w:rsidRPr="00B42A1C" w:rsidRDefault="00B1505A" w:rsidP="00B42A1C">
      <w:pPr>
        <w:pStyle w:val="Sraopastraipa"/>
        <w:tabs>
          <w:tab w:val="left" w:pos="567"/>
          <w:tab w:val="left" w:pos="993"/>
          <w:tab w:val="left" w:pos="1276"/>
        </w:tabs>
        <w:spacing w:line="276" w:lineRule="auto"/>
        <w:ind w:left="0" w:firstLine="567"/>
        <w:jc w:val="both"/>
        <w:rPr>
          <w:rFonts w:ascii="Arial" w:hAnsi="Arial" w:cs="Arial"/>
          <w:sz w:val="20"/>
          <w:szCs w:val="20"/>
          <w:lang w:val="lt-LT"/>
        </w:rPr>
      </w:pPr>
      <w:r w:rsidRPr="00B42A1C">
        <w:rPr>
          <w:rFonts w:ascii="Arial" w:hAnsi="Arial" w:cs="Arial"/>
          <w:sz w:val="20"/>
          <w:szCs w:val="20"/>
          <w:lang w:val="lt-LT"/>
        </w:rPr>
        <w:t xml:space="preserve">Įsigyjančiosios organizacijos raštiškas prašymas dėl kainos fiksavimo pateikiamas tiekėjui ne vėliau kaip paskutinę einamojo mėnesio darbo dieną. Įsigyjančiosios organizacijos rašytinis prašymas yra laikomas įsipareigojimu įsigyti iš tiekėjo prašyme nurodytą Dujų kiekį už nurodytą Dujų kainą, t. y. fiksuota TTFI reikšmė, taikant antkainį/ nuolaidą, nurodytą tiekėjo pasiūlyme. Tiekėjas, gavęs Įsigyjančiosios organizacijos prašymą fiksuoti Dujų kainą ir kiekį konkrečiam tiekimo Ataskaitiniam laikotarpiui, raštu informuoja Įsigyjančiąją organizaciją apie Dujų kainos fiksavimą konkrečiam Dujų kiekiui ir konkrečiam Ataskaitiniam laikotarpiui. Dujų kainos dydis gali būti lygus arba mažesnis už Įsigyjančiosios organizacijos nustatytą ir prašyme nurodytą viršutinę Dujų kainos ribą. </w:t>
      </w:r>
      <w:r w:rsidRPr="00B42A1C">
        <w:rPr>
          <w:rFonts w:ascii="Arial" w:hAnsi="Arial" w:cs="Arial"/>
          <w:b/>
          <w:bCs/>
          <w:sz w:val="20"/>
          <w:szCs w:val="20"/>
          <w:lang w:val="lt-LT"/>
        </w:rPr>
        <w:t>Atskiras susitarimas dėl to nesudaromas</w:t>
      </w:r>
      <w:r w:rsidRPr="00B42A1C">
        <w:rPr>
          <w:rFonts w:ascii="Arial" w:hAnsi="Arial" w:cs="Arial"/>
          <w:sz w:val="20"/>
          <w:szCs w:val="20"/>
          <w:lang w:val="lt-LT"/>
        </w:rPr>
        <w:t>.</w:t>
      </w:r>
    </w:p>
    <w:p w14:paraId="34F53366" w14:textId="588CF811" w:rsidR="00387006" w:rsidRPr="00B42A1C" w:rsidRDefault="00E54ADD" w:rsidP="00B42A1C">
      <w:pPr>
        <w:tabs>
          <w:tab w:val="left" w:pos="1134"/>
        </w:tabs>
        <w:spacing w:line="276" w:lineRule="auto"/>
        <w:jc w:val="both"/>
        <w:rPr>
          <w:rFonts w:ascii="Arial" w:hAnsi="Arial" w:cs="Arial"/>
          <w:color w:val="000000"/>
          <w:sz w:val="20"/>
          <w:szCs w:val="20"/>
          <w:lang w:val="lt-LT"/>
        </w:rPr>
      </w:pPr>
      <w:r>
        <w:rPr>
          <w:rFonts w:ascii="Arial" w:hAnsi="Arial" w:cs="Arial"/>
          <w:sz w:val="20"/>
          <w:szCs w:val="20"/>
          <w:lang w:val="lt-LT"/>
        </w:rPr>
        <w:t xml:space="preserve">         </w:t>
      </w:r>
      <w:r w:rsidR="00E27A10" w:rsidRPr="00B42A1C">
        <w:rPr>
          <w:rFonts w:ascii="Arial" w:hAnsi="Arial" w:cs="Arial"/>
          <w:color w:val="000000"/>
          <w:sz w:val="20"/>
          <w:szCs w:val="20"/>
          <w:lang w:val="lt-LT"/>
        </w:rPr>
        <w:t>14.8.</w:t>
      </w:r>
      <w:r w:rsidR="00A84C84" w:rsidRPr="00B42A1C">
        <w:rPr>
          <w:rFonts w:ascii="Arial" w:hAnsi="Arial" w:cs="Arial"/>
          <w:color w:val="000000"/>
          <w:sz w:val="20"/>
          <w:szCs w:val="20"/>
          <w:lang w:val="lt-LT"/>
        </w:rPr>
        <w:t>6</w:t>
      </w:r>
      <w:r w:rsidR="00E27A10" w:rsidRPr="00B42A1C">
        <w:rPr>
          <w:rFonts w:ascii="Arial" w:hAnsi="Arial" w:cs="Arial"/>
          <w:color w:val="000000"/>
          <w:sz w:val="20"/>
          <w:szCs w:val="20"/>
          <w:lang w:val="lt-LT"/>
        </w:rPr>
        <w:t xml:space="preserve">. </w:t>
      </w:r>
      <w:r w:rsidR="00387006" w:rsidRPr="00B42A1C">
        <w:rPr>
          <w:rFonts w:ascii="Arial" w:hAnsi="Arial" w:cs="Arial"/>
          <w:color w:val="000000"/>
          <w:sz w:val="20"/>
          <w:szCs w:val="20"/>
          <w:lang w:val="lt-LT"/>
        </w:rPr>
        <w:t xml:space="preserve">Tiekėjas įsipareigoja pateikti sąskaitą faktūrą Įsigyjančiajai organizacijai </w:t>
      </w:r>
      <w:r w:rsidR="005C0A48" w:rsidRPr="00B42A1C">
        <w:rPr>
          <w:rFonts w:ascii="Arial" w:hAnsi="Arial" w:cs="Arial"/>
          <w:color w:val="000000"/>
          <w:sz w:val="20"/>
          <w:szCs w:val="20"/>
          <w:lang w:val="lt-LT"/>
        </w:rPr>
        <w:t xml:space="preserve">už per Ataskaitinį laikotarpį patiektas Dujas </w:t>
      </w:r>
      <w:r w:rsidR="00387006" w:rsidRPr="00B42A1C">
        <w:rPr>
          <w:rFonts w:ascii="Arial" w:hAnsi="Arial" w:cs="Arial"/>
          <w:color w:val="000000"/>
          <w:sz w:val="20"/>
          <w:szCs w:val="20"/>
          <w:lang w:val="lt-LT"/>
        </w:rPr>
        <w:t>iki 7−os po Ataskaitinio laikotarpio kalendorinės dienos abiem Sutarties šalims priimtinu ir Sutartyje nurodytu būdu.</w:t>
      </w:r>
    </w:p>
    <w:p w14:paraId="2360E841" w14:textId="7C5945AC" w:rsidR="00BA537B" w:rsidRPr="00B42A1C" w:rsidRDefault="00E54ADD" w:rsidP="00B42A1C">
      <w:pPr>
        <w:tabs>
          <w:tab w:val="left" w:pos="567"/>
          <w:tab w:val="left" w:pos="1134"/>
        </w:tabs>
        <w:spacing w:line="276" w:lineRule="auto"/>
        <w:jc w:val="both"/>
        <w:rPr>
          <w:rFonts w:ascii="Arial" w:hAnsi="Arial" w:cs="Arial"/>
          <w:b/>
          <w:bCs/>
          <w:color w:val="000000"/>
          <w:sz w:val="20"/>
          <w:szCs w:val="20"/>
          <w:lang w:val="lt-LT"/>
        </w:rPr>
      </w:pPr>
      <w:r>
        <w:rPr>
          <w:rFonts w:ascii="Arial" w:hAnsi="Arial" w:cs="Arial"/>
          <w:color w:val="000000"/>
          <w:sz w:val="20"/>
          <w:szCs w:val="20"/>
          <w:lang w:val="lt-LT"/>
        </w:rPr>
        <w:t xml:space="preserve">         </w:t>
      </w:r>
      <w:r w:rsidR="00BA537B" w:rsidRPr="00B42A1C">
        <w:rPr>
          <w:rFonts w:ascii="Arial" w:hAnsi="Arial" w:cs="Arial"/>
          <w:color w:val="000000"/>
          <w:sz w:val="20"/>
          <w:szCs w:val="20"/>
          <w:lang w:val="lt-LT"/>
        </w:rPr>
        <w:t>14.8.</w:t>
      </w:r>
      <w:r w:rsidR="00843360" w:rsidRPr="00B42A1C">
        <w:rPr>
          <w:rFonts w:ascii="Arial" w:hAnsi="Arial" w:cs="Arial"/>
          <w:color w:val="000000"/>
          <w:sz w:val="20"/>
          <w:szCs w:val="20"/>
          <w:lang w:val="lt-LT"/>
        </w:rPr>
        <w:t>7</w:t>
      </w:r>
      <w:r w:rsidR="00BA537B" w:rsidRPr="00B42A1C">
        <w:rPr>
          <w:rFonts w:ascii="Arial" w:hAnsi="Arial" w:cs="Arial"/>
          <w:color w:val="000000"/>
          <w:sz w:val="20"/>
          <w:szCs w:val="20"/>
          <w:lang w:val="lt-LT"/>
        </w:rPr>
        <w:t xml:space="preserve">. </w:t>
      </w:r>
      <w:r w:rsidR="00BA537B" w:rsidRPr="00B42A1C">
        <w:rPr>
          <w:rFonts w:ascii="Arial" w:hAnsi="Arial" w:cs="Arial"/>
          <w:b/>
          <w:bCs/>
          <w:color w:val="000000"/>
          <w:sz w:val="20"/>
          <w:szCs w:val="20"/>
          <w:lang w:val="lt-LT"/>
        </w:rPr>
        <w:t xml:space="preserve">Tiekėjo </w:t>
      </w:r>
      <w:r w:rsidR="00EA4E22" w:rsidRPr="00B42A1C">
        <w:rPr>
          <w:rFonts w:ascii="Arial" w:hAnsi="Arial" w:cs="Arial"/>
          <w:b/>
          <w:bCs/>
          <w:color w:val="000000"/>
          <w:sz w:val="20"/>
          <w:szCs w:val="20"/>
          <w:lang w:val="lt-LT"/>
        </w:rPr>
        <w:t xml:space="preserve">galutiniame </w:t>
      </w:r>
      <w:r w:rsidR="00BA537B" w:rsidRPr="00B42A1C">
        <w:rPr>
          <w:rFonts w:ascii="Arial" w:hAnsi="Arial" w:cs="Arial"/>
          <w:b/>
          <w:bCs/>
          <w:color w:val="000000"/>
          <w:sz w:val="20"/>
          <w:szCs w:val="20"/>
          <w:lang w:val="lt-LT"/>
        </w:rPr>
        <w:t>pasiūl</w:t>
      </w:r>
      <w:r w:rsidR="00EA4E22" w:rsidRPr="00B42A1C">
        <w:rPr>
          <w:rFonts w:ascii="Arial" w:hAnsi="Arial" w:cs="Arial"/>
          <w:b/>
          <w:bCs/>
          <w:color w:val="000000"/>
          <w:sz w:val="20"/>
          <w:szCs w:val="20"/>
          <w:lang w:val="lt-LT"/>
        </w:rPr>
        <w:t>yme nurodyta</w:t>
      </w:r>
      <w:r w:rsidR="00BA537B" w:rsidRPr="00B42A1C">
        <w:rPr>
          <w:rFonts w:ascii="Arial" w:hAnsi="Arial" w:cs="Arial"/>
          <w:b/>
          <w:bCs/>
          <w:color w:val="000000"/>
          <w:sz w:val="20"/>
          <w:szCs w:val="20"/>
          <w:lang w:val="lt-LT"/>
        </w:rPr>
        <w:t xml:space="preserve"> Dujų nuolaida/ antkainis (Eur/ MWh, be PVM) </w:t>
      </w:r>
      <w:r w:rsidR="00EA4E22" w:rsidRPr="00B42A1C">
        <w:rPr>
          <w:rFonts w:ascii="Arial" w:hAnsi="Arial" w:cs="Arial"/>
          <w:b/>
          <w:bCs/>
          <w:color w:val="000000"/>
          <w:sz w:val="20"/>
          <w:szCs w:val="20"/>
          <w:lang w:val="lt-LT"/>
        </w:rPr>
        <w:t xml:space="preserve">yra fiksuota ir </w:t>
      </w:r>
      <w:r w:rsidR="00BA537B" w:rsidRPr="00B42A1C">
        <w:rPr>
          <w:rFonts w:ascii="Arial" w:hAnsi="Arial" w:cs="Arial"/>
          <w:b/>
          <w:bCs/>
          <w:color w:val="000000"/>
          <w:sz w:val="20"/>
          <w:szCs w:val="20"/>
          <w:lang w:val="lt-LT"/>
        </w:rPr>
        <w:t xml:space="preserve">negali kisti visu </w:t>
      </w:r>
      <w:r w:rsidR="00DA275D" w:rsidRPr="00B42A1C">
        <w:rPr>
          <w:rFonts w:ascii="Arial" w:hAnsi="Arial" w:cs="Arial"/>
          <w:b/>
          <w:bCs/>
          <w:color w:val="000000"/>
          <w:sz w:val="20"/>
          <w:szCs w:val="20"/>
          <w:lang w:val="lt-LT"/>
        </w:rPr>
        <w:t>S</w:t>
      </w:r>
      <w:r w:rsidR="00BA537B" w:rsidRPr="00B42A1C">
        <w:rPr>
          <w:rFonts w:ascii="Arial" w:hAnsi="Arial" w:cs="Arial"/>
          <w:b/>
          <w:bCs/>
          <w:color w:val="000000"/>
          <w:sz w:val="20"/>
          <w:szCs w:val="20"/>
          <w:lang w:val="lt-LT"/>
        </w:rPr>
        <w:t>utarties galiojimo laikotarpiu.</w:t>
      </w:r>
    </w:p>
    <w:p w14:paraId="624B4422" w14:textId="51D72B00" w:rsidR="00F071DC" w:rsidRPr="00B42A1C" w:rsidRDefault="00E54ADD" w:rsidP="00B42A1C">
      <w:pPr>
        <w:tabs>
          <w:tab w:val="left" w:pos="567"/>
          <w:tab w:val="left" w:pos="1134"/>
        </w:tabs>
        <w:spacing w:line="276" w:lineRule="auto"/>
        <w:jc w:val="both"/>
        <w:rPr>
          <w:rFonts w:ascii="Arial" w:hAnsi="Arial" w:cs="Arial"/>
          <w:color w:val="000000"/>
          <w:sz w:val="20"/>
          <w:szCs w:val="20"/>
          <w:lang w:val="lt-LT"/>
        </w:rPr>
      </w:pPr>
      <w:r>
        <w:rPr>
          <w:rFonts w:ascii="Arial" w:hAnsi="Arial" w:cs="Arial"/>
          <w:color w:val="000000"/>
          <w:sz w:val="20"/>
          <w:szCs w:val="20"/>
          <w:lang w:val="lt-LT"/>
        </w:rPr>
        <w:t xml:space="preserve">         </w:t>
      </w:r>
      <w:r w:rsidR="00F071DC" w:rsidRPr="00B42A1C">
        <w:rPr>
          <w:rFonts w:ascii="Arial" w:hAnsi="Arial" w:cs="Arial"/>
          <w:color w:val="000000"/>
          <w:sz w:val="20"/>
          <w:szCs w:val="20"/>
          <w:lang w:val="lt-LT"/>
        </w:rPr>
        <w:t>14.8.</w:t>
      </w:r>
      <w:r w:rsidR="00843360" w:rsidRPr="00B42A1C">
        <w:rPr>
          <w:rFonts w:ascii="Arial" w:hAnsi="Arial" w:cs="Arial"/>
          <w:color w:val="000000"/>
          <w:sz w:val="20"/>
          <w:szCs w:val="20"/>
          <w:lang w:val="lt-LT"/>
        </w:rPr>
        <w:t>8</w:t>
      </w:r>
      <w:r w:rsidR="00F071DC" w:rsidRPr="00B42A1C">
        <w:rPr>
          <w:rFonts w:ascii="Arial" w:hAnsi="Arial" w:cs="Arial"/>
          <w:color w:val="000000"/>
          <w:sz w:val="20"/>
          <w:szCs w:val="20"/>
          <w:lang w:val="lt-LT"/>
        </w:rPr>
        <w:t xml:space="preserve">. </w:t>
      </w:r>
      <w:r w:rsidR="00B268BA" w:rsidRPr="00B42A1C">
        <w:rPr>
          <w:rFonts w:ascii="Arial" w:hAnsi="Arial" w:cs="Arial"/>
          <w:color w:val="000000"/>
          <w:sz w:val="20"/>
          <w:szCs w:val="20"/>
          <w:lang w:val="lt-LT"/>
        </w:rPr>
        <w:t>Įsigaliojus Lietuvos Respublikos teisės aktams dėl PVM</w:t>
      </w:r>
      <w:r w:rsidR="009F31BA" w:rsidRPr="00B42A1C">
        <w:rPr>
          <w:rFonts w:ascii="Arial" w:hAnsi="Arial" w:cs="Arial"/>
          <w:color w:val="000000"/>
          <w:sz w:val="20"/>
          <w:szCs w:val="20"/>
          <w:lang w:val="lt-LT"/>
        </w:rPr>
        <w:t xml:space="preserve"> dydžio pasikeitimo, kuriais būtų keičiami PVM tarifai, mokėtinos sumos už per </w:t>
      </w:r>
      <w:r w:rsidR="005C0A48" w:rsidRPr="00B42A1C">
        <w:rPr>
          <w:rFonts w:ascii="Arial" w:hAnsi="Arial" w:cs="Arial"/>
          <w:color w:val="000000"/>
          <w:sz w:val="20"/>
          <w:szCs w:val="20"/>
          <w:lang w:val="lt-LT"/>
        </w:rPr>
        <w:t>A</w:t>
      </w:r>
      <w:r w:rsidR="009F31BA" w:rsidRPr="00B42A1C">
        <w:rPr>
          <w:rFonts w:ascii="Arial" w:hAnsi="Arial" w:cs="Arial"/>
          <w:color w:val="000000"/>
          <w:sz w:val="20"/>
          <w:szCs w:val="20"/>
          <w:lang w:val="lt-LT"/>
        </w:rPr>
        <w:t xml:space="preserve">taskaitinį laikotarpį patiektas </w:t>
      </w:r>
      <w:r w:rsidR="00B45C05" w:rsidRPr="00B42A1C">
        <w:rPr>
          <w:rFonts w:ascii="Arial" w:hAnsi="Arial" w:cs="Arial"/>
          <w:color w:val="000000"/>
          <w:sz w:val="20"/>
          <w:szCs w:val="20"/>
          <w:lang w:val="lt-LT"/>
        </w:rPr>
        <w:t>D</w:t>
      </w:r>
      <w:r w:rsidR="009F31BA" w:rsidRPr="00B42A1C">
        <w:rPr>
          <w:rFonts w:ascii="Arial" w:hAnsi="Arial" w:cs="Arial"/>
          <w:color w:val="000000"/>
          <w:sz w:val="20"/>
          <w:szCs w:val="20"/>
          <w:lang w:val="lt-LT"/>
        </w:rPr>
        <w:t>ujas bus perskaičiuojamos nuo atitinkamų teisės aktų įsigaliojimo dienos ta</w:t>
      </w:r>
      <w:r w:rsidR="00B45C05" w:rsidRPr="00B42A1C">
        <w:rPr>
          <w:rFonts w:ascii="Arial" w:hAnsi="Arial" w:cs="Arial"/>
          <w:color w:val="000000"/>
          <w:sz w:val="20"/>
          <w:szCs w:val="20"/>
          <w:lang w:val="lt-LT"/>
        </w:rPr>
        <w:t>i</w:t>
      </w:r>
      <w:r w:rsidR="009F31BA" w:rsidRPr="00B42A1C">
        <w:rPr>
          <w:rFonts w:ascii="Arial" w:hAnsi="Arial" w:cs="Arial"/>
          <w:color w:val="000000"/>
          <w:sz w:val="20"/>
          <w:szCs w:val="20"/>
          <w:lang w:val="lt-LT"/>
        </w:rPr>
        <w:t xml:space="preserve">kant pasikeitusius PVM tarifus. Visos </w:t>
      </w:r>
      <w:proofErr w:type="spellStart"/>
      <w:r w:rsidR="00A35642" w:rsidRPr="00B42A1C">
        <w:rPr>
          <w:rFonts w:ascii="Arial" w:hAnsi="Arial" w:cs="Arial"/>
          <w:color w:val="000000"/>
          <w:sz w:val="20"/>
          <w:szCs w:val="20"/>
          <w:lang w:val="lt-LT"/>
        </w:rPr>
        <w:t>Įsigijančiosios</w:t>
      </w:r>
      <w:proofErr w:type="spellEnd"/>
      <w:r w:rsidR="00A35642" w:rsidRPr="00B42A1C">
        <w:rPr>
          <w:rFonts w:ascii="Arial" w:hAnsi="Arial" w:cs="Arial"/>
          <w:color w:val="000000"/>
          <w:sz w:val="20"/>
          <w:szCs w:val="20"/>
          <w:lang w:val="lt-LT"/>
        </w:rPr>
        <w:t xml:space="preserve"> organizacijos tiekėjui mokėtinos sumos su visais pakeitimais yra nurodomos PVM sąskaitoje faktūroje, o Sutartyje nustatyta Dujų kaina ir/ ar bendra Sutarties kaina tikslinamos Sutarties šalims pasirašant priedą. Pasikeitus kitiems mokesčiams, Sutarties kaina nekeičiama.</w:t>
      </w:r>
    </w:p>
    <w:p w14:paraId="4EFFD304" w14:textId="70CD0798" w:rsidR="000A6B9A" w:rsidRPr="00B42A1C" w:rsidRDefault="005E69D5" w:rsidP="00B42A1C">
      <w:pPr>
        <w:tabs>
          <w:tab w:val="left" w:pos="567"/>
          <w:tab w:val="left" w:pos="1134"/>
        </w:tabs>
        <w:spacing w:line="276" w:lineRule="auto"/>
        <w:jc w:val="both"/>
        <w:rPr>
          <w:rFonts w:ascii="Arial" w:hAnsi="Arial" w:cs="Arial"/>
          <w:color w:val="000000"/>
          <w:sz w:val="20"/>
          <w:szCs w:val="20"/>
          <w:lang w:val="lt-LT"/>
        </w:rPr>
      </w:pPr>
      <w:r>
        <w:rPr>
          <w:rFonts w:ascii="Arial" w:hAnsi="Arial" w:cs="Arial"/>
          <w:color w:val="000000"/>
          <w:sz w:val="20"/>
          <w:szCs w:val="20"/>
          <w:lang w:val="lt-LT"/>
        </w:rPr>
        <w:t xml:space="preserve">         </w:t>
      </w:r>
      <w:r w:rsidR="000A6B9A" w:rsidRPr="00B42A1C">
        <w:rPr>
          <w:rFonts w:ascii="Arial" w:hAnsi="Arial" w:cs="Arial"/>
          <w:color w:val="000000"/>
          <w:sz w:val="20"/>
          <w:szCs w:val="20"/>
          <w:lang w:val="lt-LT"/>
        </w:rPr>
        <w:t>14.8.</w:t>
      </w:r>
      <w:r w:rsidR="00843360" w:rsidRPr="00B42A1C">
        <w:rPr>
          <w:rFonts w:ascii="Arial" w:hAnsi="Arial" w:cs="Arial"/>
          <w:color w:val="000000"/>
          <w:sz w:val="20"/>
          <w:szCs w:val="20"/>
          <w:lang w:val="lt-LT"/>
        </w:rPr>
        <w:t>9</w:t>
      </w:r>
      <w:r w:rsidR="000A6B9A" w:rsidRPr="00B42A1C">
        <w:rPr>
          <w:rFonts w:ascii="Arial" w:hAnsi="Arial" w:cs="Arial"/>
          <w:color w:val="000000"/>
          <w:sz w:val="20"/>
          <w:szCs w:val="20"/>
          <w:lang w:val="lt-LT"/>
        </w:rPr>
        <w:t xml:space="preserve">. </w:t>
      </w:r>
      <w:r w:rsidR="000A6B9A" w:rsidRPr="00B42A1C">
        <w:rPr>
          <w:rFonts w:ascii="Arial" w:hAnsi="Arial" w:cs="Arial"/>
          <w:b/>
          <w:bCs/>
          <w:color w:val="000000"/>
          <w:sz w:val="20"/>
          <w:szCs w:val="20"/>
          <w:lang w:val="lt-LT"/>
        </w:rPr>
        <w:t xml:space="preserve">Tiekėjas, kitą darbo dieną nuo paskelbimo dienos, </w:t>
      </w:r>
      <w:r w:rsidR="00E23BE3" w:rsidRPr="00B42A1C">
        <w:rPr>
          <w:rFonts w:ascii="Arial" w:hAnsi="Arial" w:cs="Arial"/>
          <w:b/>
          <w:bCs/>
          <w:color w:val="000000"/>
          <w:sz w:val="20"/>
          <w:szCs w:val="20"/>
          <w:lang w:val="lt-LT"/>
        </w:rPr>
        <w:t xml:space="preserve">pateikia Įsigyjančiajai organizacijai </w:t>
      </w:r>
      <w:r w:rsidR="00800FBF" w:rsidRPr="00B42A1C">
        <w:rPr>
          <w:rFonts w:ascii="Arial" w:hAnsi="Arial" w:cs="Arial"/>
          <w:b/>
          <w:bCs/>
          <w:color w:val="000000"/>
          <w:sz w:val="20"/>
          <w:szCs w:val="20"/>
          <w:lang w:val="lt-LT"/>
        </w:rPr>
        <w:t>ICE</w:t>
      </w:r>
      <w:r w:rsidR="00E23BE3" w:rsidRPr="00B42A1C">
        <w:rPr>
          <w:rFonts w:ascii="Arial" w:hAnsi="Arial" w:cs="Arial"/>
          <w:b/>
          <w:bCs/>
          <w:color w:val="000000"/>
          <w:sz w:val="20"/>
          <w:szCs w:val="20"/>
          <w:lang w:val="lt-LT"/>
        </w:rPr>
        <w:t xml:space="preserve"> biržoje</w:t>
      </w:r>
      <w:r w:rsidR="00F473F6" w:rsidRPr="00B42A1C">
        <w:rPr>
          <w:rFonts w:ascii="Arial" w:hAnsi="Arial" w:cs="Arial"/>
          <w:b/>
          <w:bCs/>
          <w:color w:val="000000"/>
          <w:sz w:val="20"/>
          <w:szCs w:val="20"/>
          <w:lang w:val="lt-LT"/>
        </w:rPr>
        <w:t xml:space="preserve"> paskelbtą </w:t>
      </w:r>
      <w:r w:rsidR="001874B6" w:rsidRPr="00B42A1C">
        <w:rPr>
          <w:rFonts w:ascii="Arial" w:hAnsi="Arial" w:cs="Arial"/>
          <w:b/>
          <w:bCs/>
          <w:color w:val="000000"/>
          <w:sz w:val="20"/>
          <w:szCs w:val="20"/>
          <w:lang w:val="lt-LT"/>
        </w:rPr>
        <w:t>TTFI reikšmę</w:t>
      </w:r>
      <w:r w:rsidR="00F473F6" w:rsidRPr="00B42A1C">
        <w:rPr>
          <w:rFonts w:ascii="Arial" w:hAnsi="Arial" w:cs="Arial"/>
          <w:b/>
          <w:bCs/>
          <w:color w:val="000000"/>
          <w:sz w:val="20"/>
          <w:szCs w:val="20"/>
          <w:lang w:val="lt-LT"/>
        </w:rPr>
        <w:t xml:space="preserve"> (Eur/MWh, be PVM)</w:t>
      </w:r>
      <w:r w:rsidR="00F473F6" w:rsidRPr="00B42A1C">
        <w:rPr>
          <w:rFonts w:ascii="Arial" w:hAnsi="Arial" w:cs="Arial"/>
          <w:color w:val="000000"/>
          <w:sz w:val="20"/>
          <w:szCs w:val="20"/>
          <w:lang w:val="lt-LT"/>
        </w:rPr>
        <w:t>.</w:t>
      </w:r>
    </w:p>
    <w:p w14:paraId="1F95194A" w14:textId="3C6158A0" w:rsidR="00A62DC7" w:rsidRPr="00B42A1C" w:rsidRDefault="005E69D5" w:rsidP="00B42A1C">
      <w:pPr>
        <w:tabs>
          <w:tab w:val="left" w:pos="1134"/>
        </w:tabs>
        <w:spacing w:line="276" w:lineRule="auto"/>
        <w:jc w:val="both"/>
        <w:rPr>
          <w:rFonts w:ascii="Arial" w:hAnsi="Arial" w:cs="Arial"/>
          <w:sz w:val="20"/>
          <w:szCs w:val="20"/>
          <w:lang w:val="lt-LT"/>
        </w:rPr>
      </w:pPr>
      <w:r>
        <w:rPr>
          <w:rFonts w:ascii="Arial" w:hAnsi="Arial" w:cs="Arial"/>
          <w:color w:val="000000"/>
          <w:sz w:val="20"/>
          <w:szCs w:val="20"/>
          <w:lang w:val="lt-LT"/>
        </w:rPr>
        <w:t xml:space="preserve">         </w:t>
      </w:r>
      <w:r w:rsidR="008857CC" w:rsidRPr="00B42A1C">
        <w:rPr>
          <w:rFonts w:ascii="Arial" w:hAnsi="Arial" w:cs="Arial"/>
          <w:color w:val="000000"/>
          <w:sz w:val="20"/>
          <w:szCs w:val="20"/>
          <w:lang w:val="lt-LT"/>
        </w:rPr>
        <w:t>14.8.1</w:t>
      </w:r>
      <w:r w:rsidR="00843360" w:rsidRPr="00B42A1C">
        <w:rPr>
          <w:rFonts w:ascii="Arial" w:hAnsi="Arial" w:cs="Arial"/>
          <w:color w:val="000000"/>
          <w:sz w:val="20"/>
          <w:szCs w:val="20"/>
          <w:lang w:val="lt-LT"/>
        </w:rPr>
        <w:t>0</w:t>
      </w:r>
      <w:r w:rsidR="008857CC" w:rsidRPr="00B42A1C">
        <w:rPr>
          <w:rFonts w:ascii="Arial" w:hAnsi="Arial" w:cs="Arial"/>
          <w:color w:val="000000"/>
          <w:sz w:val="20"/>
          <w:szCs w:val="20"/>
          <w:lang w:val="lt-LT"/>
        </w:rPr>
        <w:t xml:space="preserve">. </w:t>
      </w:r>
      <w:r w:rsidR="00763C14" w:rsidRPr="00B42A1C">
        <w:rPr>
          <w:rFonts w:ascii="Arial" w:hAnsi="Arial" w:cs="Arial"/>
          <w:color w:val="000000"/>
          <w:sz w:val="20"/>
          <w:szCs w:val="20"/>
          <w:lang w:val="lt-LT"/>
        </w:rPr>
        <w:t>Dujų</w:t>
      </w:r>
      <w:r w:rsidR="008857CC" w:rsidRPr="00B42A1C">
        <w:rPr>
          <w:rFonts w:ascii="Arial" w:hAnsi="Arial" w:cs="Arial"/>
          <w:color w:val="000000"/>
          <w:sz w:val="20"/>
          <w:szCs w:val="20"/>
          <w:lang w:val="lt-LT"/>
        </w:rPr>
        <w:t xml:space="preserve"> kokybė turi atitikti Sutartyje, Techninėje specifikacijoje ir Lietuvos Respublikos įstatymuose bei kituose norminiuose teisės aktuose gamtinėms dujoms keliamus </w:t>
      </w:r>
      <w:r w:rsidR="008857CC" w:rsidRPr="00B42A1C">
        <w:rPr>
          <w:rFonts w:ascii="Arial" w:hAnsi="Arial" w:cs="Arial"/>
          <w:sz w:val="20"/>
          <w:szCs w:val="20"/>
          <w:lang w:val="lt-LT"/>
        </w:rPr>
        <w:t>reikalavimus.</w:t>
      </w:r>
    </w:p>
    <w:p w14:paraId="22295759" w14:textId="16964322" w:rsidR="00454BD9" w:rsidRPr="00B42A1C" w:rsidRDefault="005E69D5" w:rsidP="00B42A1C">
      <w:pPr>
        <w:tabs>
          <w:tab w:val="left" w:pos="1134"/>
        </w:tabs>
        <w:spacing w:line="276" w:lineRule="auto"/>
        <w:jc w:val="both"/>
        <w:rPr>
          <w:rFonts w:ascii="Arial" w:hAnsi="Arial" w:cs="Arial"/>
          <w:color w:val="FF0000"/>
          <w:sz w:val="20"/>
          <w:szCs w:val="20"/>
        </w:rPr>
      </w:pPr>
      <w:r w:rsidRPr="00B42A1C">
        <w:rPr>
          <w:rFonts w:ascii="Arial" w:hAnsi="Arial" w:cs="Arial"/>
          <w:sz w:val="20"/>
          <w:szCs w:val="20"/>
          <w:lang w:val="lt-LT"/>
        </w:rPr>
        <w:t xml:space="preserve">         </w:t>
      </w:r>
      <w:r w:rsidR="00454BD9" w:rsidRPr="00B42A1C">
        <w:rPr>
          <w:rFonts w:ascii="Arial" w:hAnsi="Arial" w:cs="Arial"/>
          <w:sz w:val="20"/>
          <w:szCs w:val="20"/>
        </w:rPr>
        <w:t>14.8.1</w:t>
      </w:r>
      <w:r w:rsidR="00843360" w:rsidRPr="00B42A1C">
        <w:rPr>
          <w:rFonts w:ascii="Arial" w:hAnsi="Arial" w:cs="Arial"/>
          <w:sz w:val="20"/>
          <w:szCs w:val="20"/>
        </w:rPr>
        <w:t>1</w:t>
      </w:r>
      <w:r w:rsidR="00454BD9" w:rsidRPr="00B42A1C">
        <w:rPr>
          <w:rFonts w:ascii="Arial" w:hAnsi="Arial" w:cs="Arial"/>
          <w:sz w:val="20"/>
          <w:szCs w:val="20"/>
        </w:rPr>
        <w:t xml:space="preserve">. </w:t>
      </w:r>
      <w:proofErr w:type="spellStart"/>
      <w:r w:rsidR="00454BD9" w:rsidRPr="00B42A1C">
        <w:rPr>
          <w:rFonts w:ascii="Arial" w:hAnsi="Arial" w:cs="Arial"/>
          <w:sz w:val="20"/>
          <w:szCs w:val="20"/>
        </w:rPr>
        <w:t>Tiekėjas</w:t>
      </w:r>
      <w:proofErr w:type="spellEnd"/>
      <w:r w:rsidR="00454BD9" w:rsidRPr="00B42A1C">
        <w:rPr>
          <w:rFonts w:ascii="Arial" w:hAnsi="Arial" w:cs="Arial"/>
          <w:sz w:val="20"/>
          <w:szCs w:val="20"/>
        </w:rPr>
        <w:t xml:space="preserve"> </w:t>
      </w:r>
      <w:proofErr w:type="spellStart"/>
      <w:r w:rsidR="00454BD9" w:rsidRPr="00B42A1C">
        <w:rPr>
          <w:rFonts w:ascii="Arial" w:hAnsi="Arial" w:cs="Arial"/>
          <w:sz w:val="20"/>
          <w:szCs w:val="20"/>
        </w:rPr>
        <w:t>įsipareigoja</w:t>
      </w:r>
      <w:proofErr w:type="spellEnd"/>
      <w:r w:rsidR="00454BD9" w:rsidRPr="00B42A1C">
        <w:rPr>
          <w:rFonts w:ascii="Arial" w:hAnsi="Arial" w:cs="Arial"/>
          <w:sz w:val="20"/>
          <w:szCs w:val="20"/>
        </w:rPr>
        <w:t xml:space="preserve"> </w:t>
      </w:r>
      <w:proofErr w:type="spellStart"/>
      <w:r w:rsidR="001874B6" w:rsidRPr="00B42A1C">
        <w:rPr>
          <w:rFonts w:ascii="Arial" w:hAnsi="Arial" w:cs="Arial"/>
          <w:sz w:val="20"/>
          <w:szCs w:val="20"/>
        </w:rPr>
        <w:t>Dujas</w:t>
      </w:r>
      <w:proofErr w:type="spellEnd"/>
      <w:r w:rsidR="00454BD9" w:rsidRPr="00B42A1C">
        <w:rPr>
          <w:rFonts w:ascii="Arial" w:hAnsi="Arial" w:cs="Arial"/>
          <w:sz w:val="20"/>
          <w:szCs w:val="20"/>
        </w:rPr>
        <w:t xml:space="preserve"> </w:t>
      </w:r>
      <w:proofErr w:type="spellStart"/>
      <w:r w:rsidR="00454BD9" w:rsidRPr="00B42A1C">
        <w:rPr>
          <w:rFonts w:ascii="Arial" w:hAnsi="Arial" w:cs="Arial"/>
          <w:sz w:val="20"/>
          <w:szCs w:val="20"/>
        </w:rPr>
        <w:t>pristatyti</w:t>
      </w:r>
      <w:proofErr w:type="spellEnd"/>
      <w:r w:rsidR="00454BD9" w:rsidRPr="00B42A1C">
        <w:rPr>
          <w:rFonts w:ascii="Arial" w:hAnsi="Arial" w:cs="Arial"/>
          <w:sz w:val="20"/>
          <w:szCs w:val="20"/>
        </w:rPr>
        <w:t xml:space="preserve"> </w:t>
      </w:r>
      <w:proofErr w:type="spellStart"/>
      <w:r w:rsidR="002B13B9" w:rsidRPr="00B42A1C">
        <w:rPr>
          <w:rFonts w:ascii="Arial" w:hAnsi="Arial" w:cs="Arial"/>
          <w:sz w:val="20"/>
          <w:szCs w:val="20"/>
        </w:rPr>
        <w:t>Sutartyje</w:t>
      </w:r>
      <w:proofErr w:type="spellEnd"/>
      <w:r w:rsidR="002B13B9" w:rsidRPr="00B42A1C">
        <w:rPr>
          <w:rFonts w:ascii="Arial" w:hAnsi="Arial" w:cs="Arial"/>
          <w:sz w:val="20"/>
          <w:szCs w:val="20"/>
        </w:rPr>
        <w:t xml:space="preserve"> </w:t>
      </w:r>
      <w:proofErr w:type="spellStart"/>
      <w:r w:rsidR="00454BD9" w:rsidRPr="00B42A1C">
        <w:rPr>
          <w:rFonts w:ascii="Arial" w:hAnsi="Arial" w:cs="Arial"/>
          <w:sz w:val="20"/>
          <w:szCs w:val="20"/>
        </w:rPr>
        <w:t>nustatytais</w:t>
      </w:r>
      <w:proofErr w:type="spellEnd"/>
      <w:r w:rsidR="00454BD9" w:rsidRPr="00B42A1C">
        <w:rPr>
          <w:rFonts w:ascii="Arial" w:hAnsi="Arial" w:cs="Arial"/>
          <w:sz w:val="20"/>
          <w:szCs w:val="20"/>
        </w:rPr>
        <w:t xml:space="preserve"> </w:t>
      </w:r>
      <w:proofErr w:type="spellStart"/>
      <w:r w:rsidR="00454BD9" w:rsidRPr="00B42A1C">
        <w:rPr>
          <w:rFonts w:ascii="Arial" w:hAnsi="Arial" w:cs="Arial"/>
          <w:sz w:val="20"/>
          <w:szCs w:val="20"/>
        </w:rPr>
        <w:t>terminais</w:t>
      </w:r>
      <w:proofErr w:type="spellEnd"/>
      <w:r w:rsidR="00454BD9" w:rsidRPr="00B42A1C">
        <w:rPr>
          <w:rFonts w:ascii="Arial" w:hAnsi="Arial" w:cs="Arial"/>
          <w:sz w:val="20"/>
          <w:szCs w:val="20"/>
        </w:rPr>
        <w:t xml:space="preserve"> </w:t>
      </w:r>
      <w:proofErr w:type="spellStart"/>
      <w:r w:rsidR="00454BD9" w:rsidRPr="00B42A1C">
        <w:rPr>
          <w:rFonts w:ascii="Arial" w:hAnsi="Arial" w:cs="Arial"/>
          <w:sz w:val="20"/>
          <w:szCs w:val="20"/>
        </w:rPr>
        <w:t>ir</w:t>
      </w:r>
      <w:proofErr w:type="spellEnd"/>
      <w:r w:rsidR="00454BD9" w:rsidRPr="00B42A1C">
        <w:rPr>
          <w:rFonts w:ascii="Arial" w:hAnsi="Arial" w:cs="Arial"/>
          <w:sz w:val="20"/>
          <w:szCs w:val="20"/>
        </w:rPr>
        <w:t xml:space="preserve"> </w:t>
      </w:r>
      <w:proofErr w:type="spellStart"/>
      <w:r w:rsidR="00454BD9" w:rsidRPr="00B42A1C">
        <w:rPr>
          <w:rFonts w:ascii="Arial" w:hAnsi="Arial" w:cs="Arial"/>
          <w:sz w:val="20"/>
          <w:szCs w:val="20"/>
        </w:rPr>
        <w:t>tvarka</w:t>
      </w:r>
      <w:proofErr w:type="spellEnd"/>
      <w:r w:rsidR="00454BD9" w:rsidRPr="00B42A1C">
        <w:rPr>
          <w:rFonts w:ascii="Arial" w:hAnsi="Arial" w:cs="Arial"/>
          <w:sz w:val="20"/>
          <w:szCs w:val="20"/>
        </w:rPr>
        <w:t>.</w:t>
      </w:r>
    </w:p>
    <w:p w14:paraId="7A2252F0" w14:textId="35F3B8C5" w:rsidR="00E40C13" w:rsidRPr="00B42A1C" w:rsidRDefault="005E69D5"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E40C13" w:rsidRPr="00B42A1C">
        <w:rPr>
          <w:rFonts w:ascii="Arial" w:hAnsi="Arial" w:cs="Arial"/>
          <w:color w:val="000000"/>
          <w:sz w:val="20"/>
          <w:szCs w:val="20"/>
        </w:rPr>
        <w:t>14.8.1</w:t>
      </w:r>
      <w:r w:rsidR="00843360" w:rsidRPr="00B42A1C">
        <w:rPr>
          <w:rFonts w:ascii="Arial" w:hAnsi="Arial" w:cs="Arial"/>
          <w:color w:val="000000"/>
          <w:sz w:val="20"/>
          <w:szCs w:val="20"/>
        </w:rPr>
        <w:t>2</w:t>
      </w:r>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Sutarties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sąlygos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jos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galiojimo</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laikotarpiu</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negali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būti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keičiamos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išskyrus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tokias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Sutarties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sąlygas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kurias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pakeitus</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nebūtų</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paže</w:t>
      </w:r>
      <w:r w:rsidR="00485B77" w:rsidRPr="00B42A1C">
        <w:rPr>
          <w:rFonts w:ascii="Arial" w:hAnsi="Arial" w:cs="Arial"/>
          <w:color w:val="000000"/>
          <w:sz w:val="20"/>
          <w:szCs w:val="20"/>
        </w:rPr>
        <w:t>i</w:t>
      </w:r>
      <w:r w:rsidR="00E40C13" w:rsidRPr="00B42A1C">
        <w:rPr>
          <w:rFonts w:ascii="Arial" w:hAnsi="Arial" w:cs="Arial"/>
          <w:color w:val="000000"/>
          <w:sz w:val="20"/>
          <w:szCs w:val="20"/>
        </w:rPr>
        <w:t>sti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Taisyklių</w:t>
      </w:r>
      <w:proofErr w:type="spellEnd"/>
      <w:r w:rsidR="00E40C13" w:rsidRPr="00B42A1C">
        <w:rPr>
          <w:rFonts w:ascii="Arial" w:hAnsi="Arial" w:cs="Arial"/>
          <w:color w:val="000000"/>
          <w:sz w:val="20"/>
          <w:szCs w:val="20"/>
        </w:rPr>
        <w:t xml:space="preserve"> 3 </w:t>
      </w:r>
      <w:proofErr w:type="spellStart"/>
      <w:r w:rsidR="00E40C13" w:rsidRPr="00B42A1C">
        <w:rPr>
          <w:rFonts w:ascii="Arial" w:hAnsi="Arial" w:cs="Arial"/>
          <w:color w:val="000000"/>
          <w:sz w:val="20"/>
          <w:szCs w:val="20"/>
        </w:rPr>
        <w:t>punkte</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nustatyti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principai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ir</w:t>
      </w:r>
      <w:proofErr w:type="spellEnd"/>
      <w:r w:rsidR="00E40C13" w:rsidRPr="00B42A1C">
        <w:rPr>
          <w:rFonts w:ascii="Arial" w:hAnsi="Arial" w:cs="Arial"/>
          <w:color w:val="000000"/>
          <w:sz w:val="20"/>
          <w:szCs w:val="20"/>
        </w:rPr>
        <w:t xml:space="preserve"> 4 </w:t>
      </w:r>
      <w:proofErr w:type="spellStart"/>
      <w:r w:rsidR="00E40C13" w:rsidRPr="00B42A1C">
        <w:rPr>
          <w:rFonts w:ascii="Arial" w:hAnsi="Arial" w:cs="Arial"/>
          <w:color w:val="000000"/>
          <w:sz w:val="20"/>
          <w:szCs w:val="20"/>
        </w:rPr>
        <w:t>punkte</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nurodyti</w:t>
      </w:r>
      <w:proofErr w:type="spellEnd"/>
      <w:r w:rsidR="00E40C13" w:rsidRPr="00B42A1C">
        <w:rPr>
          <w:rFonts w:ascii="Arial" w:hAnsi="Arial" w:cs="Arial"/>
          <w:color w:val="000000"/>
          <w:sz w:val="20"/>
          <w:szCs w:val="20"/>
        </w:rPr>
        <w:t xml:space="preserve"> </w:t>
      </w:r>
      <w:proofErr w:type="spellStart"/>
      <w:r w:rsidR="00E40C13" w:rsidRPr="00B42A1C">
        <w:rPr>
          <w:rFonts w:ascii="Arial" w:hAnsi="Arial" w:cs="Arial"/>
          <w:color w:val="000000"/>
          <w:sz w:val="20"/>
          <w:szCs w:val="20"/>
        </w:rPr>
        <w:t>tikslai</w:t>
      </w:r>
      <w:proofErr w:type="spellEnd"/>
      <w:r w:rsidR="00E40C13" w:rsidRPr="00B42A1C">
        <w:rPr>
          <w:rFonts w:ascii="Arial" w:hAnsi="Arial" w:cs="Arial"/>
          <w:color w:val="000000"/>
          <w:sz w:val="20"/>
          <w:szCs w:val="20"/>
        </w:rPr>
        <w:t>.</w:t>
      </w:r>
    </w:p>
    <w:p w14:paraId="7F2B72B9" w14:textId="03EFDB62" w:rsidR="008F19A6" w:rsidRPr="00B42A1C" w:rsidRDefault="005E69D5" w:rsidP="00B42A1C">
      <w:pPr>
        <w:tabs>
          <w:tab w:val="left" w:pos="567"/>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8F19A6" w:rsidRPr="00B42A1C">
        <w:rPr>
          <w:rFonts w:ascii="Arial" w:hAnsi="Arial" w:cs="Arial"/>
          <w:color w:val="000000"/>
          <w:sz w:val="20"/>
          <w:szCs w:val="20"/>
        </w:rPr>
        <w:t>14.8.1</w:t>
      </w:r>
      <w:r w:rsidR="00843360" w:rsidRPr="00B42A1C">
        <w:rPr>
          <w:rFonts w:ascii="Arial" w:hAnsi="Arial" w:cs="Arial"/>
          <w:color w:val="000000"/>
          <w:sz w:val="20"/>
          <w:szCs w:val="20"/>
        </w:rPr>
        <w:t>3</w:t>
      </w:r>
      <w:r w:rsidR="008F19A6" w:rsidRPr="00B42A1C">
        <w:rPr>
          <w:rFonts w:ascii="Arial" w:hAnsi="Arial" w:cs="Arial"/>
          <w:color w:val="000000"/>
          <w:sz w:val="20"/>
          <w:szCs w:val="20"/>
        </w:rPr>
        <w:t>.</w:t>
      </w:r>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Įsigyjančioji</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organizacija</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turi</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teisę</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vienašališkai</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nesikreipdama</w:t>
      </w:r>
      <w:proofErr w:type="spellEnd"/>
      <w:r w:rsidR="00D47D03" w:rsidRPr="00B42A1C">
        <w:rPr>
          <w:rFonts w:ascii="Arial" w:hAnsi="Arial" w:cs="Arial"/>
          <w:color w:val="000000"/>
          <w:sz w:val="20"/>
          <w:szCs w:val="20"/>
        </w:rPr>
        <w:t xml:space="preserve"> į </w:t>
      </w:r>
      <w:proofErr w:type="spellStart"/>
      <w:r w:rsidR="00D47D03" w:rsidRPr="00B42A1C">
        <w:rPr>
          <w:rFonts w:ascii="Arial" w:hAnsi="Arial" w:cs="Arial"/>
          <w:color w:val="000000"/>
          <w:sz w:val="20"/>
          <w:szCs w:val="20"/>
        </w:rPr>
        <w:t>teismą</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prieš</w:t>
      </w:r>
      <w:proofErr w:type="spellEnd"/>
      <w:r w:rsidR="00D47D03" w:rsidRPr="00B42A1C">
        <w:rPr>
          <w:rFonts w:ascii="Arial" w:hAnsi="Arial" w:cs="Arial"/>
          <w:color w:val="000000"/>
          <w:sz w:val="20"/>
          <w:szCs w:val="20"/>
        </w:rPr>
        <w:t xml:space="preserve"> 5 (</w:t>
      </w:r>
      <w:proofErr w:type="spellStart"/>
      <w:r w:rsidR="00D47D03" w:rsidRPr="00B42A1C">
        <w:rPr>
          <w:rFonts w:ascii="Arial" w:hAnsi="Arial" w:cs="Arial"/>
          <w:color w:val="000000"/>
          <w:sz w:val="20"/>
          <w:szCs w:val="20"/>
        </w:rPr>
        <w:t>penkias</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kalendorines</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dienas</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raštu</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apie</w:t>
      </w:r>
      <w:proofErr w:type="spellEnd"/>
      <w:r w:rsidR="00D47D03" w:rsidRPr="00B42A1C">
        <w:rPr>
          <w:rFonts w:ascii="Arial" w:hAnsi="Arial" w:cs="Arial"/>
          <w:color w:val="000000"/>
          <w:sz w:val="20"/>
          <w:szCs w:val="20"/>
        </w:rPr>
        <w:t xml:space="preserve"> tai </w:t>
      </w:r>
      <w:proofErr w:type="spellStart"/>
      <w:r w:rsidR="00D47D03" w:rsidRPr="00B42A1C">
        <w:rPr>
          <w:rFonts w:ascii="Arial" w:hAnsi="Arial" w:cs="Arial"/>
          <w:color w:val="000000"/>
          <w:sz w:val="20"/>
          <w:szCs w:val="20"/>
        </w:rPr>
        <w:t>įspėjusi</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tiekėją</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nutraukti</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Sutartį</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jeigu</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tiekėjas</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iš</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esmės</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pažeidė</w:t>
      </w:r>
      <w:proofErr w:type="spellEnd"/>
      <w:r w:rsidR="00D47D03" w:rsidRPr="00B42A1C">
        <w:rPr>
          <w:rFonts w:ascii="Arial" w:hAnsi="Arial" w:cs="Arial"/>
          <w:color w:val="000000"/>
          <w:sz w:val="20"/>
          <w:szCs w:val="20"/>
        </w:rPr>
        <w:t xml:space="preserve"> </w:t>
      </w:r>
      <w:proofErr w:type="spellStart"/>
      <w:r w:rsidR="00D47D03" w:rsidRPr="00B42A1C">
        <w:rPr>
          <w:rFonts w:ascii="Arial" w:hAnsi="Arial" w:cs="Arial"/>
          <w:color w:val="000000"/>
          <w:sz w:val="20"/>
          <w:szCs w:val="20"/>
        </w:rPr>
        <w:t>Sutartį</w:t>
      </w:r>
      <w:proofErr w:type="spellEnd"/>
      <w:r w:rsidR="00D47D03" w:rsidRPr="00B42A1C">
        <w:rPr>
          <w:rFonts w:ascii="Arial" w:hAnsi="Arial" w:cs="Arial"/>
          <w:color w:val="000000"/>
          <w:sz w:val="20"/>
          <w:szCs w:val="20"/>
        </w:rPr>
        <w:t>.</w:t>
      </w:r>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Tiekėjo</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padarytas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Sutarties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pažeidimas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laikomas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esminiu</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jeigu</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praleistas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prievolės</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įvykdymo</w:t>
      </w:r>
      <w:proofErr w:type="spellEnd"/>
      <w:r w:rsidR="00C30B0C" w:rsidRPr="00B42A1C">
        <w:rPr>
          <w:rFonts w:ascii="Arial" w:hAnsi="Arial" w:cs="Arial"/>
          <w:color w:val="000000"/>
          <w:sz w:val="20"/>
          <w:szCs w:val="20"/>
        </w:rPr>
        <w:t xml:space="preserve"> </w:t>
      </w:r>
      <w:proofErr w:type="spellStart"/>
      <w:r w:rsidR="00C30B0C" w:rsidRPr="00B42A1C">
        <w:rPr>
          <w:rFonts w:ascii="Arial" w:hAnsi="Arial" w:cs="Arial"/>
          <w:color w:val="000000"/>
          <w:sz w:val="20"/>
          <w:szCs w:val="20"/>
        </w:rPr>
        <w:t>terminas</w:t>
      </w:r>
      <w:proofErr w:type="spellEnd"/>
      <w:r w:rsidR="00C30B0C" w:rsidRPr="00B42A1C">
        <w:rPr>
          <w:rFonts w:ascii="Arial" w:hAnsi="Arial" w:cs="Arial"/>
          <w:color w:val="000000"/>
          <w:sz w:val="20"/>
          <w:szCs w:val="20"/>
        </w:rPr>
        <w:t xml:space="preserve">; </w:t>
      </w:r>
      <w:proofErr w:type="spellStart"/>
      <w:r w:rsidR="00390F05" w:rsidRPr="00B42A1C">
        <w:rPr>
          <w:rFonts w:ascii="Arial" w:hAnsi="Arial" w:cs="Arial"/>
          <w:color w:val="000000"/>
          <w:sz w:val="20"/>
          <w:szCs w:val="20"/>
        </w:rPr>
        <w:t>Dujos</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ar</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jų</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tiekimas</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neatitinka</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Sutartyje</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ir</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ar</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Techninėje</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specifikacijoje</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nu</w:t>
      </w:r>
      <w:r w:rsidR="00390F05" w:rsidRPr="00B42A1C">
        <w:rPr>
          <w:rFonts w:ascii="Arial" w:hAnsi="Arial" w:cs="Arial"/>
          <w:color w:val="000000"/>
          <w:sz w:val="20"/>
          <w:szCs w:val="20"/>
        </w:rPr>
        <w:t>statytų</w:t>
      </w:r>
      <w:proofErr w:type="spellEnd"/>
      <w:r w:rsidR="0086147F" w:rsidRPr="00B42A1C">
        <w:rPr>
          <w:rFonts w:ascii="Arial" w:hAnsi="Arial" w:cs="Arial"/>
          <w:color w:val="000000"/>
          <w:sz w:val="20"/>
          <w:szCs w:val="20"/>
        </w:rPr>
        <w:t xml:space="preserve"> </w:t>
      </w:r>
      <w:proofErr w:type="spellStart"/>
      <w:r w:rsidR="0086147F" w:rsidRPr="00B42A1C">
        <w:rPr>
          <w:rFonts w:ascii="Arial" w:hAnsi="Arial" w:cs="Arial"/>
          <w:color w:val="000000"/>
          <w:sz w:val="20"/>
          <w:szCs w:val="20"/>
        </w:rPr>
        <w:t>reikalavimų</w:t>
      </w:r>
      <w:proofErr w:type="spellEnd"/>
      <w:r w:rsidR="0086147F"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tiekėjo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kvalifikacija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tapo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nebeatitinkančia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šios</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Sutarties</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reikalavimų</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tiekėjui</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yra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iškeliama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bankroto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ar</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restruktūrizavimo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byla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arba</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bankroto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procesas</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vykdomas</w:t>
      </w:r>
      <w:proofErr w:type="spellEnd"/>
      <w:r w:rsidR="00B75269" w:rsidRPr="00B42A1C">
        <w:rPr>
          <w:rFonts w:ascii="Arial" w:hAnsi="Arial" w:cs="Arial"/>
          <w:color w:val="000000"/>
          <w:sz w:val="20"/>
          <w:szCs w:val="20"/>
        </w:rPr>
        <w:t xml:space="preserve"> ne </w:t>
      </w:r>
      <w:proofErr w:type="spellStart"/>
      <w:r w:rsidR="00B75269" w:rsidRPr="00B42A1C">
        <w:rPr>
          <w:rFonts w:ascii="Arial" w:hAnsi="Arial" w:cs="Arial"/>
          <w:color w:val="000000"/>
          <w:sz w:val="20"/>
          <w:szCs w:val="20"/>
        </w:rPr>
        <w:t>teismo</w:t>
      </w:r>
      <w:proofErr w:type="spellEnd"/>
      <w:r w:rsidR="00B75269" w:rsidRPr="00B42A1C">
        <w:rPr>
          <w:rFonts w:ascii="Arial" w:hAnsi="Arial" w:cs="Arial"/>
          <w:color w:val="000000"/>
          <w:sz w:val="20"/>
          <w:szCs w:val="20"/>
        </w:rPr>
        <w:t xml:space="preserve"> </w:t>
      </w:r>
      <w:proofErr w:type="spellStart"/>
      <w:r w:rsidR="00B75269" w:rsidRPr="00B42A1C">
        <w:rPr>
          <w:rFonts w:ascii="Arial" w:hAnsi="Arial" w:cs="Arial"/>
          <w:color w:val="000000"/>
          <w:sz w:val="20"/>
          <w:szCs w:val="20"/>
        </w:rPr>
        <w:t>tvarka</w:t>
      </w:r>
      <w:proofErr w:type="spellEnd"/>
      <w:r w:rsidR="00B75269"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inicijuotos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priverstinio</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likvidavimo</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ar</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susitarimo</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su</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kreditoriais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procedūros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arba</w:t>
      </w:r>
      <w:proofErr w:type="spellEnd"/>
      <w:r w:rsidR="004C09F3" w:rsidRPr="00B42A1C">
        <w:rPr>
          <w:rFonts w:ascii="Arial" w:hAnsi="Arial" w:cs="Arial"/>
          <w:color w:val="000000"/>
          <w:sz w:val="20"/>
          <w:szCs w:val="20"/>
        </w:rPr>
        <w:t xml:space="preserve"> jam </w:t>
      </w:r>
      <w:proofErr w:type="spellStart"/>
      <w:r w:rsidR="004C09F3" w:rsidRPr="00B42A1C">
        <w:rPr>
          <w:rFonts w:ascii="Arial" w:hAnsi="Arial" w:cs="Arial"/>
          <w:color w:val="000000"/>
          <w:sz w:val="20"/>
          <w:szCs w:val="20"/>
        </w:rPr>
        <w:t>vykdomos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analogiškos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procedūros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pagal</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šalies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lastRenderedPageBreak/>
        <w:t>kurioje</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jis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registruotas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įstatymus</w:t>
      </w:r>
      <w:proofErr w:type="spellEnd"/>
      <w:r w:rsidR="004C09F3" w:rsidRPr="00B42A1C">
        <w:rPr>
          <w:rFonts w:ascii="Arial" w:hAnsi="Arial" w:cs="Arial"/>
          <w:color w:val="000000"/>
          <w:sz w:val="20"/>
          <w:szCs w:val="20"/>
        </w:rPr>
        <w:t xml:space="preserve">; </w:t>
      </w:r>
      <w:proofErr w:type="spellStart"/>
      <w:r w:rsidR="004C09F3" w:rsidRPr="00B42A1C">
        <w:rPr>
          <w:rFonts w:ascii="Arial" w:hAnsi="Arial" w:cs="Arial"/>
          <w:color w:val="000000"/>
          <w:sz w:val="20"/>
          <w:szCs w:val="20"/>
        </w:rPr>
        <w:t>jei</w:t>
      </w:r>
      <w:proofErr w:type="spellEnd"/>
      <w:r w:rsidR="004C09F3"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tiekėjas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dėl</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savo</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kaltės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negali</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ir</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arba</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atsisako</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vykdyti</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Sutartyje</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numatytus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įsipareigojimus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ar</w:t>
      </w:r>
      <w:proofErr w:type="spellEnd"/>
      <w:r w:rsidR="00E74C12" w:rsidRPr="00B42A1C">
        <w:rPr>
          <w:rFonts w:ascii="Arial" w:hAnsi="Arial" w:cs="Arial"/>
          <w:color w:val="000000"/>
          <w:sz w:val="20"/>
          <w:szCs w:val="20"/>
        </w:rPr>
        <w:t xml:space="preserve"> bet </w:t>
      </w:r>
      <w:proofErr w:type="spellStart"/>
      <w:r w:rsidR="00E74C12" w:rsidRPr="00B42A1C">
        <w:rPr>
          <w:rFonts w:ascii="Arial" w:hAnsi="Arial" w:cs="Arial"/>
          <w:color w:val="000000"/>
          <w:sz w:val="20"/>
          <w:szCs w:val="20"/>
        </w:rPr>
        <w:t>kokią</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jų</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dalį</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nepriklausomai</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nuo</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tokios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dalies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vertės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yra</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kitos</w:t>
      </w:r>
      <w:proofErr w:type="spellEnd"/>
      <w:r w:rsidR="00E74C12" w:rsidRPr="00B42A1C">
        <w:rPr>
          <w:rFonts w:ascii="Arial" w:hAnsi="Arial" w:cs="Arial"/>
          <w:color w:val="000000"/>
          <w:sz w:val="20"/>
          <w:szCs w:val="20"/>
        </w:rPr>
        <w:t xml:space="preserve"> </w:t>
      </w:r>
      <w:proofErr w:type="spellStart"/>
      <w:r w:rsidR="00E74C12" w:rsidRPr="00B42A1C">
        <w:rPr>
          <w:rFonts w:ascii="Arial" w:hAnsi="Arial" w:cs="Arial"/>
          <w:color w:val="000000"/>
          <w:sz w:val="20"/>
          <w:szCs w:val="20"/>
        </w:rPr>
        <w:t>aplinkybės</w:t>
      </w:r>
      <w:proofErr w:type="spellEnd"/>
      <w:r w:rsidR="00E74C12" w:rsidRPr="00B42A1C">
        <w:rPr>
          <w:rFonts w:ascii="Arial" w:hAnsi="Arial" w:cs="Arial"/>
          <w:color w:val="000000"/>
          <w:sz w:val="20"/>
          <w:szCs w:val="20"/>
        </w:rPr>
        <w:t xml:space="preserve">, </w:t>
      </w:r>
      <w:proofErr w:type="spellStart"/>
      <w:r w:rsidR="006C222F" w:rsidRPr="00B42A1C">
        <w:rPr>
          <w:rFonts w:ascii="Arial" w:hAnsi="Arial" w:cs="Arial"/>
          <w:color w:val="000000"/>
          <w:sz w:val="20"/>
          <w:szCs w:val="20"/>
        </w:rPr>
        <w:t>numatytos</w:t>
      </w:r>
      <w:proofErr w:type="spellEnd"/>
      <w:r w:rsidR="006C222F" w:rsidRPr="00B42A1C">
        <w:rPr>
          <w:rFonts w:ascii="Arial" w:hAnsi="Arial" w:cs="Arial"/>
          <w:color w:val="000000"/>
          <w:sz w:val="20"/>
          <w:szCs w:val="20"/>
        </w:rPr>
        <w:t xml:space="preserve"> </w:t>
      </w:r>
      <w:proofErr w:type="spellStart"/>
      <w:r w:rsidR="006C222F" w:rsidRPr="00B42A1C">
        <w:rPr>
          <w:rFonts w:ascii="Arial" w:hAnsi="Arial" w:cs="Arial"/>
          <w:color w:val="000000"/>
          <w:sz w:val="20"/>
          <w:szCs w:val="20"/>
        </w:rPr>
        <w:t>Lietuvos</w:t>
      </w:r>
      <w:proofErr w:type="spellEnd"/>
      <w:r w:rsidR="006C222F" w:rsidRPr="00B42A1C">
        <w:rPr>
          <w:rFonts w:ascii="Arial" w:hAnsi="Arial" w:cs="Arial"/>
          <w:color w:val="000000"/>
          <w:sz w:val="20"/>
          <w:szCs w:val="20"/>
        </w:rPr>
        <w:t xml:space="preserve"> </w:t>
      </w:r>
      <w:proofErr w:type="spellStart"/>
      <w:r w:rsidR="006C222F" w:rsidRPr="00B42A1C">
        <w:rPr>
          <w:rFonts w:ascii="Arial" w:hAnsi="Arial" w:cs="Arial"/>
          <w:color w:val="000000"/>
          <w:sz w:val="20"/>
          <w:szCs w:val="20"/>
        </w:rPr>
        <w:t>Respublikos</w:t>
      </w:r>
      <w:proofErr w:type="spellEnd"/>
      <w:r w:rsidR="006C222F" w:rsidRPr="00B42A1C">
        <w:rPr>
          <w:rFonts w:ascii="Arial" w:hAnsi="Arial" w:cs="Arial"/>
          <w:color w:val="000000"/>
          <w:sz w:val="20"/>
          <w:szCs w:val="20"/>
        </w:rPr>
        <w:t xml:space="preserve"> </w:t>
      </w:r>
      <w:proofErr w:type="spellStart"/>
      <w:r w:rsidR="006C222F" w:rsidRPr="00B42A1C">
        <w:rPr>
          <w:rFonts w:ascii="Arial" w:hAnsi="Arial" w:cs="Arial"/>
          <w:color w:val="000000"/>
          <w:sz w:val="20"/>
          <w:szCs w:val="20"/>
        </w:rPr>
        <w:t>civilinio</w:t>
      </w:r>
      <w:proofErr w:type="spellEnd"/>
      <w:r w:rsidR="006C222F" w:rsidRPr="00B42A1C">
        <w:rPr>
          <w:rFonts w:ascii="Arial" w:hAnsi="Arial" w:cs="Arial"/>
          <w:color w:val="000000"/>
          <w:sz w:val="20"/>
          <w:szCs w:val="20"/>
        </w:rPr>
        <w:t xml:space="preserve"> </w:t>
      </w:r>
      <w:proofErr w:type="spellStart"/>
      <w:r w:rsidR="006C222F" w:rsidRPr="00B42A1C">
        <w:rPr>
          <w:rFonts w:ascii="Arial" w:hAnsi="Arial" w:cs="Arial"/>
          <w:color w:val="000000"/>
          <w:sz w:val="20"/>
          <w:szCs w:val="20"/>
        </w:rPr>
        <w:t>kodekso</w:t>
      </w:r>
      <w:proofErr w:type="spellEnd"/>
      <w:r w:rsidR="006C222F" w:rsidRPr="00B42A1C">
        <w:rPr>
          <w:rFonts w:ascii="Arial" w:hAnsi="Arial" w:cs="Arial"/>
          <w:color w:val="000000"/>
          <w:sz w:val="20"/>
          <w:szCs w:val="20"/>
        </w:rPr>
        <w:t xml:space="preserve"> 6.217 </w:t>
      </w:r>
      <w:proofErr w:type="spellStart"/>
      <w:r w:rsidR="006C222F" w:rsidRPr="00B42A1C">
        <w:rPr>
          <w:rFonts w:ascii="Arial" w:hAnsi="Arial" w:cs="Arial"/>
          <w:color w:val="000000"/>
          <w:sz w:val="20"/>
          <w:szCs w:val="20"/>
        </w:rPr>
        <w:t>straipsnyje</w:t>
      </w:r>
      <w:proofErr w:type="spellEnd"/>
      <w:r w:rsidR="00F6582F">
        <w:rPr>
          <w:rFonts w:ascii="Arial" w:hAnsi="Arial" w:cs="Arial"/>
          <w:color w:val="000000"/>
          <w:sz w:val="20"/>
          <w:szCs w:val="20"/>
        </w:rPr>
        <w:t>.</w:t>
      </w:r>
      <w:r w:rsidR="006C222F" w:rsidRPr="00B42A1C">
        <w:rPr>
          <w:rFonts w:ascii="Arial" w:hAnsi="Arial" w:cs="Arial"/>
          <w:color w:val="000000"/>
          <w:sz w:val="20"/>
          <w:szCs w:val="20"/>
        </w:rPr>
        <w:t xml:space="preserve"> </w:t>
      </w:r>
    </w:p>
    <w:p w14:paraId="04F44064" w14:textId="4A56AABE" w:rsidR="00DA7841" w:rsidRPr="00B42A1C" w:rsidRDefault="009F01D6"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DA7841" w:rsidRPr="00B42A1C">
        <w:rPr>
          <w:rFonts w:ascii="Arial" w:hAnsi="Arial" w:cs="Arial"/>
          <w:color w:val="000000"/>
          <w:sz w:val="20"/>
          <w:szCs w:val="20"/>
        </w:rPr>
        <w:t>14.8.1</w:t>
      </w:r>
      <w:r w:rsidR="00843360" w:rsidRPr="00B42A1C">
        <w:rPr>
          <w:rFonts w:ascii="Arial" w:hAnsi="Arial" w:cs="Arial"/>
          <w:color w:val="000000"/>
          <w:sz w:val="20"/>
          <w:szCs w:val="20"/>
        </w:rPr>
        <w:t>4</w:t>
      </w:r>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Sutarties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šalys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yra</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materialiai</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atsakingos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viena</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kitai</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jeigu</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dėl</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netinkamo</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šios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Sutarties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sąlygų</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ar</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įsipareigojimų</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vykdymo</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ir</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nevykdymo</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kuri</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nors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šios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Sutarties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šalis</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patiria</w:t>
      </w:r>
      <w:proofErr w:type="spellEnd"/>
      <w:r w:rsidR="00DA7841" w:rsidRPr="00B42A1C">
        <w:rPr>
          <w:rFonts w:ascii="Arial" w:hAnsi="Arial" w:cs="Arial"/>
          <w:color w:val="000000"/>
          <w:sz w:val="20"/>
          <w:szCs w:val="20"/>
        </w:rPr>
        <w:t xml:space="preserve"> </w:t>
      </w:r>
      <w:proofErr w:type="spellStart"/>
      <w:r w:rsidR="00DA7841" w:rsidRPr="00B42A1C">
        <w:rPr>
          <w:rFonts w:ascii="Arial" w:hAnsi="Arial" w:cs="Arial"/>
          <w:color w:val="000000"/>
          <w:sz w:val="20"/>
          <w:szCs w:val="20"/>
        </w:rPr>
        <w:t>nuostolius</w:t>
      </w:r>
      <w:proofErr w:type="spellEnd"/>
      <w:r w:rsidR="00DA7841" w:rsidRPr="00B42A1C">
        <w:rPr>
          <w:rFonts w:ascii="Arial" w:hAnsi="Arial" w:cs="Arial"/>
          <w:color w:val="000000"/>
          <w:sz w:val="20"/>
          <w:szCs w:val="20"/>
        </w:rPr>
        <w:t>.</w:t>
      </w:r>
    </w:p>
    <w:p w14:paraId="08F7EEE6" w14:textId="6F5037DA" w:rsidR="0005466C" w:rsidRPr="00B42A1C" w:rsidRDefault="009F01D6"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05466C" w:rsidRPr="00B42A1C">
        <w:rPr>
          <w:rFonts w:ascii="Arial" w:hAnsi="Arial" w:cs="Arial"/>
          <w:color w:val="000000"/>
          <w:sz w:val="20"/>
          <w:szCs w:val="20"/>
        </w:rPr>
        <w:t>14.8.1</w:t>
      </w:r>
      <w:r w:rsidR="00843360" w:rsidRPr="00B42A1C">
        <w:rPr>
          <w:rFonts w:ascii="Arial" w:hAnsi="Arial" w:cs="Arial"/>
          <w:color w:val="000000"/>
          <w:sz w:val="20"/>
          <w:szCs w:val="20"/>
        </w:rPr>
        <w:t>5</w:t>
      </w:r>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Jeigu</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Įsigyjančioji</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organizacija</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nesumoka</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tiekėjui</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už</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patiektas</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Dujas</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Sutartyje</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nustatytais</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terminais</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tiekėjui</w:t>
      </w:r>
      <w:proofErr w:type="spellEnd"/>
      <w:r w:rsidR="0005466C" w:rsidRPr="00B42A1C">
        <w:rPr>
          <w:rFonts w:ascii="Arial" w:hAnsi="Arial" w:cs="Arial"/>
          <w:color w:val="000000"/>
          <w:sz w:val="20"/>
          <w:szCs w:val="20"/>
        </w:rPr>
        <w:t xml:space="preserve"> </w:t>
      </w:r>
      <w:proofErr w:type="spellStart"/>
      <w:r w:rsidR="0005466C" w:rsidRPr="00B42A1C">
        <w:rPr>
          <w:rFonts w:ascii="Arial" w:hAnsi="Arial" w:cs="Arial"/>
          <w:color w:val="000000"/>
          <w:sz w:val="20"/>
          <w:szCs w:val="20"/>
        </w:rPr>
        <w:t>pareikala</w:t>
      </w:r>
      <w:r w:rsidR="00B31E82" w:rsidRPr="00B42A1C">
        <w:rPr>
          <w:rFonts w:ascii="Arial" w:hAnsi="Arial" w:cs="Arial"/>
          <w:color w:val="000000"/>
          <w:sz w:val="20"/>
          <w:szCs w:val="20"/>
        </w:rPr>
        <w:t>vus</w:t>
      </w:r>
      <w:proofErr w:type="spellEnd"/>
      <w:r w:rsidR="0005466C" w:rsidRPr="00B42A1C">
        <w:rPr>
          <w:rFonts w:ascii="Arial" w:hAnsi="Arial" w:cs="Arial"/>
          <w:color w:val="000000"/>
          <w:sz w:val="20"/>
          <w:szCs w:val="20"/>
        </w:rPr>
        <w:t xml:space="preserve">, </w:t>
      </w:r>
      <w:proofErr w:type="spellStart"/>
      <w:r w:rsidR="00F00E21" w:rsidRPr="00B42A1C">
        <w:rPr>
          <w:rFonts w:ascii="Arial" w:hAnsi="Arial" w:cs="Arial"/>
          <w:color w:val="000000"/>
          <w:sz w:val="20"/>
          <w:szCs w:val="20"/>
        </w:rPr>
        <w:t>Įsigyjančioji</w:t>
      </w:r>
      <w:proofErr w:type="spellEnd"/>
      <w:r w:rsidR="00F00E21" w:rsidRPr="00B42A1C">
        <w:rPr>
          <w:rFonts w:ascii="Arial" w:hAnsi="Arial" w:cs="Arial"/>
          <w:color w:val="000000"/>
          <w:sz w:val="20"/>
          <w:szCs w:val="20"/>
        </w:rPr>
        <w:t xml:space="preserve"> </w:t>
      </w:r>
      <w:proofErr w:type="spellStart"/>
      <w:r w:rsidR="00F00E21" w:rsidRPr="00B42A1C">
        <w:rPr>
          <w:rFonts w:ascii="Arial" w:hAnsi="Arial" w:cs="Arial"/>
          <w:color w:val="000000"/>
          <w:sz w:val="20"/>
          <w:szCs w:val="20"/>
        </w:rPr>
        <w:t>organizacija</w:t>
      </w:r>
      <w:proofErr w:type="spellEnd"/>
      <w:r w:rsidR="00B57877" w:rsidRPr="00B42A1C">
        <w:rPr>
          <w:rFonts w:ascii="Arial" w:hAnsi="Arial" w:cs="Arial"/>
          <w:color w:val="000000"/>
          <w:sz w:val="20"/>
          <w:szCs w:val="20"/>
        </w:rPr>
        <w:t xml:space="preserve"> </w:t>
      </w:r>
      <w:proofErr w:type="spellStart"/>
      <w:r w:rsidR="00B57877" w:rsidRPr="00B42A1C">
        <w:rPr>
          <w:rFonts w:ascii="Arial" w:hAnsi="Arial" w:cs="Arial"/>
          <w:color w:val="000000"/>
          <w:sz w:val="20"/>
          <w:szCs w:val="20"/>
        </w:rPr>
        <w:t>įsipareigoja</w:t>
      </w:r>
      <w:proofErr w:type="spellEnd"/>
      <w:r w:rsidR="00B57877" w:rsidRPr="00B42A1C">
        <w:rPr>
          <w:rFonts w:ascii="Arial" w:hAnsi="Arial" w:cs="Arial"/>
          <w:color w:val="000000"/>
          <w:sz w:val="20"/>
          <w:szCs w:val="20"/>
        </w:rPr>
        <w:t xml:space="preserve"> </w:t>
      </w:r>
      <w:proofErr w:type="spellStart"/>
      <w:r w:rsidR="00B57877" w:rsidRPr="00B42A1C">
        <w:rPr>
          <w:rFonts w:ascii="Arial" w:hAnsi="Arial" w:cs="Arial"/>
          <w:color w:val="000000"/>
          <w:sz w:val="20"/>
          <w:szCs w:val="20"/>
        </w:rPr>
        <w:t>sumokėti</w:t>
      </w:r>
      <w:proofErr w:type="spellEnd"/>
      <w:r w:rsidR="00B57877" w:rsidRPr="00B42A1C">
        <w:rPr>
          <w:rFonts w:ascii="Arial" w:hAnsi="Arial" w:cs="Arial"/>
          <w:color w:val="000000"/>
          <w:sz w:val="20"/>
          <w:szCs w:val="20"/>
        </w:rPr>
        <w:t xml:space="preserve"> 0,0</w:t>
      </w:r>
      <w:r w:rsidR="00B31E82" w:rsidRPr="00B42A1C">
        <w:rPr>
          <w:rFonts w:ascii="Arial" w:hAnsi="Arial" w:cs="Arial"/>
          <w:color w:val="000000"/>
          <w:sz w:val="20"/>
          <w:szCs w:val="20"/>
        </w:rPr>
        <w:t>2</w:t>
      </w:r>
      <w:r w:rsidR="00B57877" w:rsidRPr="00B42A1C">
        <w:rPr>
          <w:rFonts w:ascii="Arial" w:hAnsi="Arial" w:cs="Arial"/>
          <w:color w:val="000000"/>
          <w:sz w:val="20"/>
          <w:szCs w:val="20"/>
        </w:rPr>
        <w:t xml:space="preserve"> </w:t>
      </w:r>
      <w:r w:rsidR="00150F9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dydžio</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delspinigius</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nuo</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nesumokėtos</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sumos</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už</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kiekvieną</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uždelstą</w:t>
      </w:r>
      <w:proofErr w:type="spellEnd"/>
      <w:r w:rsidR="00753774" w:rsidRPr="00B42A1C">
        <w:rPr>
          <w:rFonts w:ascii="Arial" w:hAnsi="Arial" w:cs="Arial"/>
          <w:color w:val="000000"/>
          <w:sz w:val="20"/>
          <w:szCs w:val="20"/>
        </w:rPr>
        <w:t xml:space="preserve"> </w:t>
      </w:r>
      <w:proofErr w:type="spellStart"/>
      <w:r w:rsidR="00753774" w:rsidRPr="00B42A1C">
        <w:rPr>
          <w:rFonts w:ascii="Arial" w:hAnsi="Arial" w:cs="Arial"/>
          <w:color w:val="000000"/>
          <w:sz w:val="20"/>
          <w:szCs w:val="20"/>
        </w:rPr>
        <w:t>kalendorinę</w:t>
      </w:r>
      <w:proofErr w:type="spellEnd"/>
      <w:r w:rsidR="004B042D" w:rsidRPr="00B42A1C">
        <w:rPr>
          <w:rFonts w:ascii="Arial" w:hAnsi="Arial" w:cs="Arial"/>
          <w:color w:val="000000"/>
          <w:sz w:val="20"/>
          <w:szCs w:val="20"/>
        </w:rPr>
        <w:t xml:space="preserve"> </w:t>
      </w:r>
      <w:proofErr w:type="spellStart"/>
      <w:r w:rsidR="004B042D" w:rsidRPr="00B42A1C">
        <w:rPr>
          <w:rFonts w:ascii="Arial" w:hAnsi="Arial" w:cs="Arial"/>
          <w:color w:val="000000"/>
          <w:sz w:val="20"/>
          <w:szCs w:val="20"/>
        </w:rPr>
        <w:t>dieną</w:t>
      </w:r>
      <w:proofErr w:type="spellEnd"/>
      <w:r w:rsidR="004B042D" w:rsidRPr="00B42A1C">
        <w:rPr>
          <w:rFonts w:ascii="Arial" w:hAnsi="Arial" w:cs="Arial"/>
          <w:color w:val="000000"/>
          <w:sz w:val="20"/>
          <w:szCs w:val="20"/>
        </w:rPr>
        <w:t>.</w:t>
      </w:r>
    </w:p>
    <w:p w14:paraId="254BE812" w14:textId="21AD4986" w:rsidR="00672B9E" w:rsidRPr="00B42A1C" w:rsidRDefault="009F01D6" w:rsidP="00B42A1C">
      <w:pPr>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672B9E" w:rsidRPr="00B42A1C">
        <w:rPr>
          <w:rFonts w:ascii="Arial" w:hAnsi="Arial" w:cs="Arial"/>
          <w:color w:val="000000"/>
          <w:sz w:val="20"/>
          <w:szCs w:val="20"/>
        </w:rPr>
        <w:t>14.8.1</w:t>
      </w:r>
      <w:r w:rsidR="00843360" w:rsidRPr="00B42A1C">
        <w:rPr>
          <w:rFonts w:ascii="Arial" w:hAnsi="Arial" w:cs="Arial"/>
          <w:color w:val="000000"/>
          <w:sz w:val="20"/>
          <w:szCs w:val="20"/>
        </w:rPr>
        <w:t>6</w:t>
      </w:r>
      <w:r w:rsidR="00672B9E" w:rsidRPr="00B42A1C">
        <w:rPr>
          <w:rFonts w:ascii="Arial" w:hAnsi="Arial" w:cs="Arial"/>
          <w:color w:val="000000"/>
          <w:sz w:val="20"/>
          <w:szCs w:val="20"/>
        </w:rPr>
        <w:t xml:space="preserve">. </w:t>
      </w:r>
      <w:proofErr w:type="spellStart"/>
      <w:r w:rsidR="0098772F" w:rsidRPr="00B42A1C">
        <w:rPr>
          <w:rFonts w:ascii="Arial" w:hAnsi="Arial" w:cs="Arial"/>
          <w:color w:val="000000"/>
          <w:sz w:val="20"/>
          <w:szCs w:val="20"/>
        </w:rPr>
        <w:t>Tiekėjas</w:t>
      </w:r>
      <w:proofErr w:type="spellEnd"/>
      <w:r w:rsidR="0098772F" w:rsidRPr="00B42A1C">
        <w:rPr>
          <w:rFonts w:ascii="Arial" w:hAnsi="Arial" w:cs="Arial"/>
          <w:color w:val="000000"/>
          <w:sz w:val="20"/>
          <w:szCs w:val="20"/>
        </w:rPr>
        <w:t xml:space="preserve"> </w:t>
      </w:r>
      <w:proofErr w:type="spellStart"/>
      <w:r w:rsidR="0098772F" w:rsidRPr="00B42A1C">
        <w:rPr>
          <w:rFonts w:ascii="Arial" w:hAnsi="Arial" w:cs="Arial"/>
          <w:color w:val="000000"/>
          <w:sz w:val="20"/>
          <w:szCs w:val="20"/>
        </w:rPr>
        <w:t>įsipareigoja</w:t>
      </w:r>
      <w:proofErr w:type="spellEnd"/>
      <w:r w:rsidR="0098772F" w:rsidRPr="00B42A1C">
        <w:rPr>
          <w:rFonts w:ascii="Arial" w:hAnsi="Arial" w:cs="Arial"/>
          <w:color w:val="000000"/>
          <w:sz w:val="20"/>
          <w:szCs w:val="20"/>
        </w:rPr>
        <w:t xml:space="preserve"> </w:t>
      </w:r>
      <w:proofErr w:type="spellStart"/>
      <w:r w:rsidR="0098772F" w:rsidRPr="00B42A1C">
        <w:rPr>
          <w:rFonts w:ascii="Arial" w:hAnsi="Arial" w:cs="Arial"/>
          <w:color w:val="000000"/>
          <w:sz w:val="20"/>
          <w:szCs w:val="20"/>
        </w:rPr>
        <w:t>atlyginti</w:t>
      </w:r>
      <w:proofErr w:type="spellEnd"/>
      <w:r w:rsidR="0098772F"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Įsigyjančiajai</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organizacijai</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dėl</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Sutarties</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pažeidimo</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padarytus</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tiesioginius</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nuostolius</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taip</w:t>
      </w:r>
      <w:proofErr w:type="spellEnd"/>
      <w:r w:rsidR="007D2D49" w:rsidRPr="00B42A1C">
        <w:rPr>
          <w:rFonts w:ascii="Arial" w:hAnsi="Arial" w:cs="Arial"/>
          <w:color w:val="000000"/>
          <w:sz w:val="20"/>
          <w:szCs w:val="20"/>
        </w:rPr>
        <w:t xml:space="preserve"> pat </w:t>
      </w:r>
      <w:proofErr w:type="spellStart"/>
      <w:r w:rsidR="007D2D49" w:rsidRPr="00B42A1C">
        <w:rPr>
          <w:rFonts w:ascii="Arial" w:hAnsi="Arial" w:cs="Arial"/>
          <w:color w:val="000000"/>
          <w:sz w:val="20"/>
          <w:szCs w:val="20"/>
        </w:rPr>
        <w:t>atlyginti</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Įsigyjančiajai</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organizacijai</w:t>
      </w:r>
      <w:proofErr w:type="spellEnd"/>
      <w:r w:rsidR="007D2D49" w:rsidRPr="00B42A1C">
        <w:rPr>
          <w:rFonts w:ascii="Arial" w:hAnsi="Arial" w:cs="Arial"/>
          <w:color w:val="000000"/>
          <w:sz w:val="20"/>
          <w:szCs w:val="20"/>
        </w:rPr>
        <w:t xml:space="preserve"> </w:t>
      </w:r>
      <w:proofErr w:type="spellStart"/>
      <w:r w:rsidR="007D2D49" w:rsidRPr="00B42A1C">
        <w:rPr>
          <w:rFonts w:ascii="Arial" w:hAnsi="Arial" w:cs="Arial"/>
          <w:color w:val="000000"/>
          <w:sz w:val="20"/>
          <w:szCs w:val="20"/>
        </w:rPr>
        <w:t>dėl</w:t>
      </w:r>
      <w:proofErr w:type="spellEnd"/>
      <w:r w:rsidR="007D2D49" w:rsidRPr="00B42A1C">
        <w:rPr>
          <w:rFonts w:ascii="Arial" w:hAnsi="Arial" w:cs="Arial"/>
          <w:color w:val="000000"/>
          <w:sz w:val="20"/>
          <w:szCs w:val="20"/>
        </w:rPr>
        <w:t xml:space="preserve"> to </w:t>
      </w:r>
      <w:proofErr w:type="spellStart"/>
      <w:r w:rsidR="007D2D49" w:rsidRPr="00B42A1C">
        <w:rPr>
          <w:rFonts w:ascii="Arial" w:hAnsi="Arial" w:cs="Arial"/>
          <w:color w:val="000000"/>
          <w:sz w:val="20"/>
          <w:szCs w:val="20"/>
        </w:rPr>
        <w:t>patirtas</w:t>
      </w:r>
      <w:proofErr w:type="spellEnd"/>
      <w:r w:rsidR="007D2D49" w:rsidRPr="00B42A1C">
        <w:rPr>
          <w:rFonts w:ascii="Arial" w:hAnsi="Arial" w:cs="Arial"/>
          <w:color w:val="000000"/>
          <w:sz w:val="20"/>
          <w:szCs w:val="20"/>
        </w:rPr>
        <w:t xml:space="preserve"> visas </w:t>
      </w:r>
      <w:proofErr w:type="spellStart"/>
      <w:r w:rsidR="007D2D49" w:rsidRPr="00B42A1C">
        <w:rPr>
          <w:rFonts w:ascii="Arial" w:hAnsi="Arial" w:cs="Arial"/>
          <w:color w:val="000000"/>
          <w:sz w:val="20"/>
          <w:szCs w:val="20"/>
        </w:rPr>
        <w:t>išlaidas</w:t>
      </w:r>
      <w:proofErr w:type="spellEnd"/>
      <w:r w:rsidR="007D2D49" w:rsidRPr="00B42A1C">
        <w:rPr>
          <w:rFonts w:ascii="Arial" w:hAnsi="Arial" w:cs="Arial"/>
          <w:color w:val="000000"/>
          <w:sz w:val="20"/>
          <w:szCs w:val="20"/>
        </w:rPr>
        <w:t>.</w:t>
      </w:r>
    </w:p>
    <w:p w14:paraId="7F57BF47" w14:textId="1F793BCE" w:rsidR="00400152" w:rsidRPr="005923CF" w:rsidRDefault="009F01D6" w:rsidP="00016DF0">
      <w:pPr>
        <w:tabs>
          <w:tab w:val="left" w:pos="567"/>
          <w:tab w:val="left" w:pos="1134"/>
        </w:tabs>
        <w:spacing w:line="276" w:lineRule="auto"/>
        <w:jc w:val="both"/>
        <w:rPr>
          <w:rFonts w:ascii="Arial" w:hAnsi="Arial" w:cs="Arial"/>
          <w:sz w:val="20"/>
          <w:szCs w:val="20"/>
        </w:rPr>
      </w:pPr>
      <w:r w:rsidRPr="005923CF">
        <w:rPr>
          <w:rFonts w:ascii="Arial" w:hAnsi="Arial" w:cs="Arial"/>
          <w:sz w:val="20"/>
          <w:szCs w:val="20"/>
        </w:rPr>
        <w:t xml:space="preserve">         </w:t>
      </w:r>
      <w:r w:rsidR="00400152" w:rsidRPr="005923CF">
        <w:rPr>
          <w:rFonts w:ascii="Arial" w:hAnsi="Arial" w:cs="Arial"/>
          <w:sz w:val="20"/>
          <w:szCs w:val="20"/>
        </w:rPr>
        <w:t>14.8.</w:t>
      </w:r>
      <w:r w:rsidR="005A2A92" w:rsidRPr="005923CF">
        <w:rPr>
          <w:rFonts w:ascii="Arial" w:hAnsi="Arial" w:cs="Arial"/>
          <w:sz w:val="20"/>
          <w:szCs w:val="20"/>
        </w:rPr>
        <w:t>1</w:t>
      </w:r>
      <w:r w:rsidR="00843360" w:rsidRPr="005923CF">
        <w:rPr>
          <w:rFonts w:ascii="Arial" w:hAnsi="Arial" w:cs="Arial"/>
          <w:sz w:val="20"/>
          <w:szCs w:val="20"/>
        </w:rPr>
        <w:t>7</w:t>
      </w:r>
      <w:r w:rsidR="00400152" w:rsidRPr="005923CF">
        <w:rPr>
          <w:rFonts w:ascii="Arial" w:hAnsi="Arial" w:cs="Arial"/>
          <w:sz w:val="20"/>
          <w:szCs w:val="20"/>
        </w:rPr>
        <w:t>.</w:t>
      </w:r>
      <w:r w:rsidR="00A7116F" w:rsidRPr="005923CF">
        <w:rPr>
          <w:rFonts w:ascii="Arial" w:hAnsi="Arial" w:cs="Arial"/>
          <w:sz w:val="20"/>
          <w:szCs w:val="20"/>
        </w:rPr>
        <w:t xml:space="preserve"> </w:t>
      </w:r>
      <w:proofErr w:type="spellStart"/>
      <w:r w:rsidR="00A7116F" w:rsidRPr="005923CF">
        <w:rPr>
          <w:rFonts w:ascii="Arial" w:hAnsi="Arial" w:cs="Arial"/>
          <w:sz w:val="20"/>
          <w:szCs w:val="20"/>
        </w:rPr>
        <w:t>Sutartis</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įsigalioja</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nuo</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jos</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pasirašymo</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dienos</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vėliausio</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Sutarties</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šalies</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parašo</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datos</w:t>
      </w:r>
      <w:proofErr w:type="spellEnd"/>
      <w:r w:rsidR="009D0B4A" w:rsidRPr="005923CF">
        <w:rPr>
          <w:rFonts w:ascii="Arial" w:hAnsi="Arial" w:cs="Arial"/>
          <w:sz w:val="20"/>
          <w:szCs w:val="20"/>
        </w:rPr>
        <w:t>)</w:t>
      </w:r>
      <w:r w:rsidR="00A7116F" w:rsidRPr="005923CF">
        <w:rPr>
          <w:rFonts w:ascii="Arial" w:hAnsi="Arial" w:cs="Arial"/>
          <w:sz w:val="20"/>
          <w:szCs w:val="20"/>
        </w:rPr>
        <w:t xml:space="preserve"> </w:t>
      </w:r>
      <w:proofErr w:type="spellStart"/>
      <w:r w:rsidR="00A7116F" w:rsidRPr="005923CF">
        <w:rPr>
          <w:rFonts w:ascii="Arial" w:hAnsi="Arial" w:cs="Arial"/>
          <w:sz w:val="20"/>
          <w:szCs w:val="20"/>
        </w:rPr>
        <w:t>ir</w:t>
      </w:r>
      <w:proofErr w:type="spellEnd"/>
      <w:r w:rsidR="00A7116F" w:rsidRPr="005923CF">
        <w:rPr>
          <w:rFonts w:ascii="Arial" w:hAnsi="Arial" w:cs="Arial"/>
          <w:sz w:val="20"/>
          <w:szCs w:val="20"/>
        </w:rPr>
        <w:t xml:space="preserve"> </w:t>
      </w:r>
      <w:proofErr w:type="spellStart"/>
      <w:r w:rsidR="00A7116F" w:rsidRPr="005923CF">
        <w:rPr>
          <w:rFonts w:ascii="Arial" w:hAnsi="Arial" w:cs="Arial"/>
          <w:sz w:val="20"/>
          <w:szCs w:val="20"/>
        </w:rPr>
        <w:t>galioja</w:t>
      </w:r>
      <w:proofErr w:type="spellEnd"/>
      <w:r w:rsidR="009D0B4A" w:rsidRPr="005923CF">
        <w:rPr>
          <w:rFonts w:ascii="Arial" w:hAnsi="Arial" w:cs="Arial"/>
          <w:sz w:val="20"/>
          <w:szCs w:val="20"/>
        </w:rPr>
        <w:t>: 6 (</w:t>
      </w:r>
      <w:proofErr w:type="spellStart"/>
      <w:r w:rsidR="009D0B4A" w:rsidRPr="005923CF">
        <w:rPr>
          <w:rFonts w:ascii="Arial" w:hAnsi="Arial" w:cs="Arial"/>
          <w:sz w:val="20"/>
          <w:szCs w:val="20"/>
        </w:rPr>
        <w:t>šešis</w:t>
      </w:r>
      <w:proofErr w:type="spellEnd"/>
      <w:r w:rsidR="009D0B4A" w:rsidRPr="005923CF">
        <w:rPr>
          <w:rFonts w:ascii="Arial" w:hAnsi="Arial" w:cs="Arial"/>
          <w:sz w:val="20"/>
          <w:szCs w:val="20"/>
        </w:rPr>
        <w:t xml:space="preserve">) </w:t>
      </w:r>
      <w:proofErr w:type="spellStart"/>
      <w:r w:rsidR="009D0B4A" w:rsidRPr="005923CF">
        <w:rPr>
          <w:rFonts w:ascii="Arial" w:hAnsi="Arial" w:cs="Arial"/>
          <w:sz w:val="20"/>
          <w:szCs w:val="20"/>
        </w:rPr>
        <w:t>mė</w:t>
      </w:r>
      <w:r w:rsidR="006E6665" w:rsidRPr="005923CF">
        <w:rPr>
          <w:rFonts w:ascii="Arial" w:hAnsi="Arial" w:cs="Arial"/>
          <w:sz w:val="20"/>
          <w:szCs w:val="20"/>
        </w:rPr>
        <w:t>nesius</w:t>
      </w:r>
      <w:proofErr w:type="spellEnd"/>
      <w:r w:rsidR="006E6665" w:rsidRPr="005923CF">
        <w:rPr>
          <w:rFonts w:ascii="Arial" w:hAnsi="Arial" w:cs="Arial"/>
          <w:sz w:val="20"/>
          <w:szCs w:val="20"/>
        </w:rPr>
        <w:t xml:space="preserve"> (taikoma1 </w:t>
      </w:r>
      <w:proofErr w:type="spellStart"/>
      <w:r w:rsidR="006E6665" w:rsidRPr="005923CF">
        <w:rPr>
          <w:rFonts w:ascii="Arial" w:hAnsi="Arial" w:cs="Arial"/>
          <w:sz w:val="20"/>
          <w:szCs w:val="20"/>
        </w:rPr>
        <w:t>Pirkimo</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objekto</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daliai</w:t>
      </w:r>
      <w:proofErr w:type="spellEnd"/>
      <w:r w:rsidR="006E6665" w:rsidRPr="005923CF">
        <w:rPr>
          <w:rFonts w:ascii="Arial" w:hAnsi="Arial" w:cs="Arial"/>
          <w:sz w:val="20"/>
          <w:szCs w:val="20"/>
        </w:rPr>
        <w:t>); 10 (</w:t>
      </w:r>
      <w:proofErr w:type="spellStart"/>
      <w:r w:rsidR="006E6665" w:rsidRPr="005923CF">
        <w:rPr>
          <w:rFonts w:ascii="Arial" w:hAnsi="Arial" w:cs="Arial"/>
          <w:sz w:val="20"/>
          <w:szCs w:val="20"/>
        </w:rPr>
        <w:t>dešimt</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mėnesių</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taikoma</w:t>
      </w:r>
      <w:proofErr w:type="spellEnd"/>
      <w:r w:rsidR="006E6665" w:rsidRPr="005923CF">
        <w:rPr>
          <w:rFonts w:ascii="Arial" w:hAnsi="Arial" w:cs="Arial"/>
          <w:sz w:val="20"/>
          <w:szCs w:val="20"/>
        </w:rPr>
        <w:t xml:space="preserve"> 2 </w:t>
      </w:r>
      <w:proofErr w:type="spellStart"/>
      <w:r w:rsidR="006E6665" w:rsidRPr="005923CF">
        <w:rPr>
          <w:rFonts w:ascii="Arial" w:hAnsi="Arial" w:cs="Arial"/>
          <w:sz w:val="20"/>
          <w:szCs w:val="20"/>
        </w:rPr>
        <w:t>Pirkimo</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objekto</w:t>
      </w:r>
      <w:proofErr w:type="spellEnd"/>
      <w:r w:rsidR="006E6665" w:rsidRPr="005923CF">
        <w:rPr>
          <w:rFonts w:ascii="Arial" w:hAnsi="Arial" w:cs="Arial"/>
          <w:sz w:val="20"/>
          <w:szCs w:val="20"/>
        </w:rPr>
        <w:t xml:space="preserve"> </w:t>
      </w:r>
      <w:proofErr w:type="spellStart"/>
      <w:r w:rsidR="006E6665" w:rsidRPr="005923CF">
        <w:rPr>
          <w:rFonts w:ascii="Arial" w:hAnsi="Arial" w:cs="Arial"/>
          <w:sz w:val="20"/>
          <w:szCs w:val="20"/>
        </w:rPr>
        <w:t>daliai</w:t>
      </w:r>
      <w:proofErr w:type="spellEnd"/>
      <w:r w:rsidR="006E6665" w:rsidRPr="005923CF">
        <w:rPr>
          <w:rFonts w:ascii="Arial" w:hAnsi="Arial" w:cs="Arial"/>
          <w:sz w:val="20"/>
          <w:szCs w:val="20"/>
        </w:rPr>
        <w:t xml:space="preserve">) – </w:t>
      </w:r>
      <w:proofErr w:type="spellStart"/>
      <w:r w:rsidR="005A2A92" w:rsidRPr="005923CF">
        <w:rPr>
          <w:rFonts w:ascii="Arial" w:hAnsi="Arial" w:cs="Arial"/>
          <w:sz w:val="20"/>
          <w:szCs w:val="20"/>
        </w:rPr>
        <w:t>Dujų</w:t>
      </w:r>
      <w:proofErr w:type="spellEnd"/>
      <w:r w:rsidR="00FC5183" w:rsidRPr="005923CF">
        <w:rPr>
          <w:rFonts w:ascii="Arial" w:hAnsi="Arial" w:cs="Arial"/>
          <w:sz w:val="20"/>
          <w:szCs w:val="20"/>
        </w:rPr>
        <w:t xml:space="preserve"> </w:t>
      </w:r>
      <w:proofErr w:type="spellStart"/>
      <w:r w:rsidR="00FC5183" w:rsidRPr="005923CF">
        <w:rPr>
          <w:rFonts w:ascii="Arial" w:hAnsi="Arial" w:cs="Arial"/>
          <w:sz w:val="20"/>
          <w:szCs w:val="20"/>
        </w:rPr>
        <w:t>tiekimo</w:t>
      </w:r>
      <w:proofErr w:type="spellEnd"/>
      <w:r w:rsidR="00FC5183" w:rsidRPr="005923CF">
        <w:rPr>
          <w:rFonts w:ascii="Arial" w:hAnsi="Arial" w:cs="Arial"/>
          <w:sz w:val="20"/>
          <w:szCs w:val="20"/>
        </w:rPr>
        <w:t xml:space="preserve"> </w:t>
      </w:r>
      <w:proofErr w:type="spellStart"/>
      <w:r w:rsidR="00FC5183" w:rsidRPr="005923CF">
        <w:rPr>
          <w:rFonts w:ascii="Arial" w:hAnsi="Arial" w:cs="Arial"/>
          <w:sz w:val="20"/>
          <w:szCs w:val="20"/>
        </w:rPr>
        <w:t>laikotarpis</w:t>
      </w:r>
      <w:proofErr w:type="spellEnd"/>
      <w:r w:rsidR="00FC5183" w:rsidRPr="005923CF">
        <w:rPr>
          <w:rFonts w:ascii="Arial" w:hAnsi="Arial" w:cs="Arial"/>
          <w:sz w:val="20"/>
          <w:szCs w:val="20"/>
        </w:rPr>
        <w:t xml:space="preserve"> </w:t>
      </w:r>
      <w:proofErr w:type="spellStart"/>
      <w:r w:rsidR="00FC5183" w:rsidRPr="005923CF">
        <w:rPr>
          <w:rFonts w:ascii="Arial" w:hAnsi="Arial" w:cs="Arial"/>
          <w:sz w:val="20"/>
          <w:szCs w:val="20"/>
        </w:rPr>
        <w:t>nurodytas</w:t>
      </w:r>
      <w:proofErr w:type="spellEnd"/>
      <w:r w:rsidR="00FC5183" w:rsidRPr="005923CF">
        <w:rPr>
          <w:rFonts w:ascii="Arial" w:hAnsi="Arial" w:cs="Arial"/>
          <w:sz w:val="20"/>
          <w:szCs w:val="20"/>
        </w:rPr>
        <w:t xml:space="preserve"> </w:t>
      </w:r>
      <w:proofErr w:type="spellStart"/>
      <w:r w:rsidR="00FC5183" w:rsidRPr="005923CF">
        <w:rPr>
          <w:rFonts w:ascii="Arial" w:hAnsi="Arial" w:cs="Arial"/>
          <w:sz w:val="20"/>
          <w:szCs w:val="20"/>
        </w:rPr>
        <w:t>Techninėje</w:t>
      </w:r>
      <w:proofErr w:type="spellEnd"/>
      <w:r w:rsidR="00FC5183" w:rsidRPr="005923CF">
        <w:rPr>
          <w:rFonts w:ascii="Arial" w:hAnsi="Arial" w:cs="Arial"/>
          <w:sz w:val="20"/>
          <w:szCs w:val="20"/>
        </w:rPr>
        <w:t xml:space="preserve"> </w:t>
      </w:r>
      <w:proofErr w:type="spellStart"/>
      <w:r w:rsidR="00FC5183" w:rsidRPr="005923CF">
        <w:rPr>
          <w:rFonts w:ascii="Arial" w:hAnsi="Arial" w:cs="Arial"/>
          <w:sz w:val="20"/>
          <w:szCs w:val="20"/>
        </w:rPr>
        <w:t>specifikacijoje</w:t>
      </w:r>
      <w:proofErr w:type="spellEnd"/>
      <w:r w:rsidR="00FC5183" w:rsidRPr="005923CF">
        <w:rPr>
          <w:rFonts w:ascii="Arial" w:hAnsi="Arial" w:cs="Arial"/>
          <w:sz w:val="20"/>
          <w:szCs w:val="20"/>
        </w:rPr>
        <w:t>.</w:t>
      </w:r>
    </w:p>
    <w:p w14:paraId="6CC05D3E" w14:textId="39A8A738" w:rsidR="00D02BB6" w:rsidRPr="005923CF" w:rsidRDefault="00D02BB6" w:rsidP="00D02BB6">
      <w:pPr>
        <w:tabs>
          <w:tab w:val="left" w:pos="0"/>
          <w:tab w:val="left" w:pos="426"/>
          <w:tab w:val="left" w:pos="1276"/>
        </w:tabs>
        <w:contextualSpacing/>
        <w:jc w:val="both"/>
        <w:rPr>
          <w:rFonts w:ascii="Arial" w:hAnsi="Arial" w:cs="Arial"/>
          <w:sz w:val="20"/>
          <w:szCs w:val="20"/>
          <w:lang w:val="lt-LT"/>
        </w:rPr>
      </w:pPr>
      <w:r w:rsidRPr="00480F5E">
        <w:rPr>
          <w:rFonts w:ascii="Arial" w:hAnsi="Arial" w:cs="Arial"/>
          <w:sz w:val="20"/>
          <w:szCs w:val="20"/>
        </w:rPr>
        <w:t xml:space="preserve">        </w:t>
      </w:r>
      <w:r w:rsidR="00EE15FE" w:rsidRPr="00480F5E">
        <w:rPr>
          <w:rFonts w:ascii="Arial" w:hAnsi="Arial" w:cs="Arial"/>
          <w:sz w:val="20"/>
          <w:szCs w:val="20"/>
        </w:rPr>
        <w:t xml:space="preserve"> </w:t>
      </w:r>
      <w:r w:rsidRPr="005923CF">
        <w:rPr>
          <w:rFonts w:ascii="Arial" w:hAnsi="Arial" w:cs="Arial"/>
          <w:sz w:val="20"/>
          <w:szCs w:val="20"/>
        </w:rPr>
        <w:t xml:space="preserve">14.8.18. </w:t>
      </w:r>
      <w:proofErr w:type="spellStart"/>
      <w:r w:rsidRPr="005923CF">
        <w:rPr>
          <w:rFonts w:ascii="Arial" w:hAnsi="Arial" w:cs="Arial"/>
          <w:sz w:val="20"/>
          <w:szCs w:val="20"/>
        </w:rPr>
        <w:t>Įsigyjančioji</w:t>
      </w:r>
      <w:proofErr w:type="spellEnd"/>
      <w:r w:rsidRPr="005923CF">
        <w:rPr>
          <w:rFonts w:ascii="Arial" w:hAnsi="Arial" w:cs="Arial"/>
          <w:sz w:val="20"/>
          <w:szCs w:val="20"/>
        </w:rPr>
        <w:t xml:space="preserve"> </w:t>
      </w:r>
      <w:proofErr w:type="spellStart"/>
      <w:r w:rsidRPr="005923CF">
        <w:rPr>
          <w:rFonts w:ascii="Arial" w:hAnsi="Arial" w:cs="Arial"/>
          <w:sz w:val="20"/>
          <w:szCs w:val="20"/>
        </w:rPr>
        <w:t>organizacija</w:t>
      </w:r>
      <w:proofErr w:type="spellEnd"/>
      <w:r w:rsidRPr="005923CF">
        <w:rPr>
          <w:rFonts w:ascii="Arial" w:hAnsi="Arial" w:cs="Arial"/>
          <w:sz w:val="20"/>
          <w:szCs w:val="20"/>
        </w:rPr>
        <w:t xml:space="preserve"> </w:t>
      </w:r>
      <w:proofErr w:type="spellStart"/>
      <w:r w:rsidRPr="005923CF">
        <w:rPr>
          <w:rFonts w:ascii="Arial" w:hAnsi="Arial" w:cs="Arial"/>
          <w:sz w:val="20"/>
          <w:szCs w:val="20"/>
        </w:rPr>
        <w:t>esant</w:t>
      </w:r>
      <w:proofErr w:type="spellEnd"/>
      <w:r w:rsidRPr="005923CF">
        <w:rPr>
          <w:rFonts w:ascii="Arial" w:hAnsi="Arial" w:cs="Arial"/>
          <w:sz w:val="20"/>
          <w:szCs w:val="20"/>
        </w:rPr>
        <w:t xml:space="preserve"> </w:t>
      </w:r>
      <w:proofErr w:type="spellStart"/>
      <w:r w:rsidRPr="005923CF">
        <w:rPr>
          <w:rFonts w:ascii="Arial" w:hAnsi="Arial" w:cs="Arial"/>
          <w:sz w:val="20"/>
          <w:szCs w:val="20"/>
        </w:rPr>
        <w:t>poreikiui</w:t>
      </w:r>
      <w:proofErr w:type="spellEnd"/>
      <w:r w:rsidRPr="005923CF">
        <w:rPr>
          <w:rFonts w:ascii="Arial" w:hAnsi="Arial" w:cs="Arial"/>
          <w:sz w:val="20"/>
          <w:szCs w:val="20"/>
        </w:rPr>
        <w:t xml:space="preserve"> </w:t>
      </w:r>
      <w:proofErr w:type="spellStart"/>
      <w:r w:rsidRPr="005923CF">
        <w:rPr>
          <w:rFonts w:ascii="Arial" w:hAnsi="Arial" w:cs="Arial"/>
          <w:sz w:val="20"/>
          <w:szCs w:val="20"/>
        </w:rPr>
        <w:t>turi</w:t>
      </w:r>
      <w:proofErr w:type="spellEnd"/>
      <w:r w:rsidRPr="005923CF">
        <w:rPr>
          <w:rFonts w:ascii="Arial" w:hAnsi="Arial" w:cs="Arial"/>
          <w:sz w:val="20"/>
          <w:szCs w:val="20"/>
        </w:rPr>
        <w:t xml:space="preserve"> </w:t>
      </w:r>
      <w:proofErr w:type="spellStart"/>
      <w:r w:rsidRPr="005923CF">
        <w:rPr>
          <w:rFonts w:ascii="Arial" w:hAnsi="Arial" w:cs="Arial"/>
          <w:sz w:val="20"/>
          <w:szCs w:val="20"/>
        </w:rPr>
        <w:t>teisę</w:t>
      </w:r>
      <w:proofErr w:type="spellEnd"/>
      <w:r w:rsidRPr="005923CF">
        <w:rPr>
          <w:rFonts w:ascii="Arial" w:hAnsi="Arial" w:cs="Arial"/>
          <w:sz w:val="20"/>
          <w:szCs w:val="20"/>
        </w:rPr>
        <w:t xml:space="preserve"> </w:t>
      </w:r>
      <w:proofErr w:type="spellStart"/>
      <w:r w:rsidRPr="005923CF">
        <w:rPr>
          <w:rFonts w:ascii="Arial" w:hAnsi="Arial" w:cs="Arial"/>
          <w:sz w:val="20"/>
          <w:szCs w:val="20"/>
        </w:rPr>
        <w:t>patikslinti</w:t>
      </w:r>
      <w:proofErr w:type="spellEnd"/>
      <w:r w:rsidRPr="005923CF">
        <w:rPr>
          <w:rFonts w:ascii="Arial" w:hAnsi="Arial" w:cs="Arial"/>
          <w:sz w:val="20"/>
          <w:szCs w:val="20"/>
        </w:rPr>
        <w:t xml:space="preserve">, </w:t>
      </w:r>
      <w:proofErr w:type="spellStart"/>
      <w:r w:rsidRPr="005923CF">
        <w:rPr>
          <w:rFonts w:ascii="Arial" w:hAnsi="Arial" w:cs="Arial"/>
          <w:sz w:val="20"/>
          <w:szCs w:val="20"/>
        </w:rPr>
        <w:t>savaitinius</w:t>
      </w:r>
      <w:proofErr w:type="spellEnd"/>
      <w:r w:rsidRPr="005923CF">
        <w:rPr>
          <w:rFonts w:ascii="Arial" w:hAnsi="Arial" w:cs="Arial"/>
          <w:sz w:val="20"/>
          <w:szCs w:val="20"/>
        </w:rPr>
        <w:t xml:space="preserve">, </w:t>
      </w:r>
      <w:proofErr w:type="spellStart"/>
      <w:r w:rsidRPr="005923CF">
        <w:rPr>
          <w:rFonts w:ascii="Arial" w:hAnsi="Arial" w:cs="Arial"/>
          <w:sz w:val="20"/>
          <w:szCs w:val="20"/>
        </w:rPr>
        <w:t>paros</w:t>
      </w:r>
      <w:proofErr w:type="spellEnd"/>
      <w:r w:rsidRPr="005923CF">
        <w:rPr>
          <w:rFonts w:ascii="Arial" w:hAnsi="Arial" w:cs="Arial"/>
          <w:sz w:val="20"/>
          <w:szCs w:val="20"/>
        </w:rPr>
        <w:t xml:space="preserve"> </w:t>
      </w:r>
      <w:proofErr w:type="spellStart"/>
      <w:r w:rsidRPr="005923CF">
        <w:rPr>
          <w:rFonts w:ascii="Arial" w:hAnsi="Arial" w:cs="Arial"/>
          <w:sz w:val="20"/>
          <w:szCs w:val="20"/>
        </w:rPr>
        <w:t>Dujų</w:t>
      </w:r>
      <w:proofErr w:type="spellEnd"/>
      <w:r w:rsidRPr="005923CF">
        <w:rPr>
          <w:rFonts w:ascii="Arial" w:hAnsi="Arial" w:cs="Arial"/>
          <w:sz w:val="20"/>
          <w:szCs w:val="20"/>
        </w:rPr>
        <w:t xml:space="preserve"> </w:t>
      </w:r>
      <w:proofErr w:type="spellStart"/>
      <w:r w:rsidRPr="005923CF">
        <w:rPr>
          <w:rFonts w:ascii="Arial" w:hAnsi="Arial" w:cs="Arial"/>
          <w:sz w:val="20"/>
          <w:szCs w:val="20"/>
        </w:rPr>
        <w:t>tiekimo</w:t>
      </w:r>
      <w:proofErr w:type="spellEnd"/>
      <w:r w:rsidRPr="005923CF">
        <w:rPr>
          <w:rFonts w:ascii="Arial" w:hAnsi="Arial" w:cs="Arial"/>
          <w:sz w:val="20"/>
          <w:szCs w:val="20"/>
        </w:rPr>
        <w:t xml:space="preserve"> </w:t>
      </w:r>
      <w:proofErr w:type="spellStart"/>
      <w:r w:rsidRPr="005923CF">
        <w:rPr>
          <w:rFonts w:ascii="Arial" w:hAnsi="Arial" w:cs="Arial"/>
          <w:sz w:val="20"/>
          <w:szCs w:val="20"/>
        </w:rPr>
        <w:t>grafikus</w:t>
      </w:r>
      <w:proofErr w:type="spellEnd"/>
      <w:r w:rsidRPr="005923CF">
        <w:rPr>
          <w:rFonts w:ascii="Arial" w:hAnsi="Arial" w:cs="Arial"/>
          <w:sz w:val="20"/>
          <w:szCs w:val="20"/>
        </w:rPr>
        <w:t xml:space="preserve">, </w:t>
      </w:r>
      <w:proofErr w:type="spellStart"/>
      <w:r w:rsidRPr="005923CF">
        <w:rPr>
          <w:rFonts w:ascii="Arial" w:hAnsi="Arial" w:cs="Arial"/>
          <w:sz w:val="20"/>
          <w:szCs w:val="20"/>
        </w:rPr>
        <w:t>pateikdama</w:t>
      </w:r>
      <w:proofErr w:type="spellEnd"/>
      <w:r w:rsidRPr="005923CF">
        <w:rPr>
          <w:rFonts w:ascii="Arial" w:hAnsi="Arial" w:cs="Arial"/>
          <w:sz w:val="20"/>
          <w:szCs w:val="20"/>
        </w:rPr>
        <w:t xml:space="preserve"> </w:t>
      </w:r>
      <w:proofErr w:type="spellStart"/>
      <w:r w:rsidRPr="005923CF">
        <w:rPr>
          <w:rFonts w:ascii="Arial" w:hAnsi="Arial" w:cs="Arial"/>
          <w:sz w:val="20"/>
          <w:szCs w:val="20"/>
        </w:rPr>
        <w:t>juos</w:t>
      </w:r>
      <w:proofErr w:type="spellEnd"/>
      <w:r w:rsidRPr="005923CF">
        <w:rPr>
          <w:rFonts w:ascii="Arial" w:hAnsi="Arial" w:cs="Arial"/>
          <w:sz w:val="20"/>
          <w:szCs w:val="20"/>
        </w:rPr>
        <w:t xml:space="preserve"> </w:t>
      </w:r>
      <w:proofErr w:type="spellStart"/>
      <w:r w:rsidRPr="005923CF">
        <w:rPr>
          <w:rFonts w:ascii="Arial" w:hAnsi="Arial" w:cs="Arial"/>
          <w:sz w:val="20"/>
          <w:szCs w:val="20"/>
        </w:rPr>
        <w:t>derinti</w:t>
      </w:r>
      <w:proofErr w:type="spellEnd"/>
      <w:r w:rsidRPr="005923CF">
        <w:rPr>
          <w:rFonts w:ascii="Arial" w:hAnsi="Arial" w:cs="Arial"/>
          <w:sz w:val="20"/>
          <w:szCs w:val="20"/>
        </w:rPr>
        <w:t xml:space="preserve"> el. </w:t>
      </w:r>
      <w:proofErr w:type="spellStart"/>
      <w:r w:rsidRPr="005923CF">
        <w:rPr>
          <w:rFonts w:ascii="Arial" w:hAnsi="Arial" w:cs="Arial"/>
          <w:sz w:val="20"/>
          <w:szCs w:val="20"/>
        </w:rPr>
        <w:t>paštu</w:t>
      </w:r>
      <w:proofErr w:type="spellEnd"/>
      <w:r w:rsidRPr="005923CF">
        <w:rPr>
          <w:rFonts w:ascii="Arial" w:hAnsi="Arial" w:cs="Arial"/>
          <w:sz w:val="20"/>
          <w:szCs w:val="20"/>
        </w:rPr>
        <w:t xml:space="preserve">, </w:t>
      </w:r>
      <w:proofErr w:type="spellStart"/>
      <w:r w:rsidRPr="005923CF">
        <w:rPr>
          <w:rFonts w:ascii="Arial" w:hAnsi="Arial" w:cs="Arial"/>
          <w:sz w:val="20"/>
          <w:szCs w:val="20"/>
        </w:rPr>
        <w:t>tiekėjo</w:t>
      </w:r>
      <w:proofErr w:type="spellEnd"/>
      <w:r w:rsidRPr="005923CF">
        <w:rPr>
          <w:rFonts w:ascii="Arial" w:hAnsi="Arial" w:cs="Arial"/>
          <w:sz w:val="20"/>
          <w:szCs w:val="20"/>
        </w:rPr>
        <w:t xml:space="preserve"> </w:t>
      </w:r>
      <w:proofErr w:type="spellStart"/>
      <w:r w:rsidRPr="005923CF">
        <w:rPr>
          <w:rFonts w:ascii="Arial" w:hAnsi="Arial" w:cs="Arial"/>
          <w:sz w:val="20"/>
          <w:szCs w:val="20"/>
        </w:rPr>
        <w:t>savitarnos</w:t>
      </w:r>
      <w:proofErr w:type="spellEnd"/>
      <w:r w:rsidRPr="005923CF">
        <w:rPr>
          <w:rFonts w:ascii="Arial" w:hAnsi="Arial" w:cs="Arial"/>
          <w:sz w:val="20"/>
          <w:szCs w:val="20"/>
        </w:rPr>
        <w:t xml:space="preserve"> </w:t>
      </w:r>
      <w:proofErr w:type="spellStart"/>
      <w:r w:rsidRPr="005923CF">
        <w:rPr>
          <w:rFonts w:ascii="Arial" w:hAnsi="Arial" w:cs="Arial"/>
          <w:sz w:val="20"/>
          <w:szCs w:val="20"/>
        </w:rPr>
        <w:t>svetainėje</w:t>
      </w:r>
      <w:proofErr w:type="spellEnd"/>
      <w:r w:rsidRPr="005923CF">
        <w:rPr>
          <w:rFonts w:ascii="Arial" w:hAnsi="Arial" w:cs="Arial"/>
          <w:sz w:val="20"/>
          <w:szCs w:val="20"/>
        </w:rPr>
        <w:t xml:space="preserve">, </w:t>
      </w:r>
      <w:proofErr w:type="spellStart"/>
      <w:r w:rsidRPr="005923CF">
        <w:rPr>
          <w:rFonts w:ascii="Arial" w:hAnsi="Arial" w:cs="Arial"/>
          <w:sz w:val="20"/>
          <w:szCs w:val="20"/>
        </w:rPr>
        <w:t>ar</w:t>
      </w:r>
      <w:proofErr w:type="spellEnd"/>
      <w:r w:rsidRPr="005923CF">
        <w:rPr>
          <w:rFonts w:ascii="Arial" w:hAnsi="Arial" w:cs="Arial"/>
          <w:sz w:val="20"/>
          <w:szCs w:val="20"/>
        </w:rPr>
        <w:t xml:space="preserve"> </w:t>
      </w:r>
      <w:proofErr w:type="spellStart"/>
      <w:r w:rsidRPr="005923CF">
        <w:rPr>
          <w:rFonts w:ascii="Arial" w:hAnsi="Arial" w:cs="Arial"/>
          <w:sz w:val="20"/>
          <w:szCs w:val="20"/>
        </w:rPr>
        <w:t>kitu</w:t>
      </w:r>
      <w:proofErr w:type="spellEnd"/>
      <w:r w:rsidRPr="005923CF">
        <w:rPr>
          <w:rFonts w:ascii="Arial" w:hAnsi="Arial" w:cs="Arial"/>
          <w:sz w:val="20"/>
          <w:szCs w:val="20"/>
        </w:rPr>
        <w:t xml:space="preserve"> </w:t>
      </w:r>
      <w:proofErr w:type="spellStart"/>
      <w:r w:rsidRPr="005923CF">
        <w:rPr>
          <w:rFonts w:ascii="Arial" w:hAnsi="Arial" w:cs="Arial"/>
          <w:sz w:val="20"/>
          <w:szCs w:val="20"/>
        </w:rPr>
        <w:t>abiem</w:t>
      </w:r>
      <w:proofErr w:type="spellEnd"/>
      <w:r w:rsidRPr="005923CF">
        <w:rPr>
          <w:rFonts w:ascii="Arial" w:hAnsi="Arial" w:cs="Arial"/>
          <w:sz w:val="20"/>
          <w:szCs w:val="20"/>
        </w:rPr>
        <w:t xml:space="preserve"> </w:t>
      </w:r>
      <w:proofErr w:type="spellStart"/>
      <w:r w:rsidRPr="005923CF">
        <w:rPr>
          <w:rFonts w:ascii="Arial" w:hAnsi="Arial" w:cs="Arial"/>
          <w:sz w:val="20"/>
          <w:szCs w:val="20"/>
        </w:rPr>
        <w:t>Sutarties</w:t>
      </w:r>
      <w:proofErr w:type="spellEnd"/>
      <w:r w:rsidRPr="005923CF">
        <w:rPr>
          <w:rFonts w:ascii="Arial" w:hAnsi="Arial" w:cs="Arial"/>
          <w:sz w:val="20"/>
          <w:szCs w:val="20"/>
        </w:rPr>
        <w:t xml:space="preserve"> </w:t>
      </w:r>
      <w:proofErr w:type="spellStart"/>
      <w:r w:rsidRPr="005923CF">
        <w:rPr>
          <w:rFonts w:ascii="Arial" w:hAnsi="Arial" w:cs="Arial"/>
          <w:sz w:val="20"/>
          <w:szCs w:val="20"/>
        </w:rPr>
        <w:t>šalims</w:t>
      </w:r>
      <w:proofErr w:type="spellEnd"/>
      <w:r w:rsidRPr="005923CF">
        <w:rPr>
          <w:rFonts w:ascii="Arial" w:hAnsi="Arial" w:cs="Arial"/>
          <w:sz w:val="20"/>
          <w:szCs w:val="20"/>
        </w:rPr>
        <w:t xml:space="preserve"> </w:t>
      </w:r>
      <w:proofErr w:type="spellStart"/>
      <w:r w:rsidRPr="005923CF">
        <w:rPr>
          <w:rFonts w:ascii="Arial" w:hAnsi="Arial" w:cs="Arial"/>
          <w:sz w:val="20"/>
          <w:szCs w:val="20"/>
        </w:rPr>
        <w:t>priimtinu</w:t>
      </w:r>
      <w:proofErr w:type="spellEnd"/>
      <w:r w:rsidRPr="005923CF">
        <w:rPr>
          <w:rFonts w:ascii="Arial" w:hAnsi="Arial" w:cs="Arial"/>
          <w:sz w:val="20"/>
          <w:szCs w:val="20"/>
        </w:rPr>
        <w:t xml:space="preserve"> </w:t>
      </w:r>
      <w:proofErr w:type="spellStart"/>
      <w:r w:rsidRPr="005923CF">
        <w:rPr>
          <w:rFonts w:ascii="Arial" w:hAnsi="Arial" w:cs="Arial"/>
          <w:sz w:val="20"/>
          <w:szCs w:val="20"/>
        </w:rPr>
        <w:t>būdu</w:t>
      </w:r>
      <w:proofErr w:type="spellEnd"/>
      <w:r w:rsidR="00767839" w:rsidRPr="005923CF">
        <w:rPr>
          <w:rFonts w:ascii="Arial" w:hAnsi="Arial" w:cs="Arial"/>
          <w:sz w:val="20"/>
          <w:szCs w:val="20"/>
        </w:rPr>
        <w:t>:</w:t>
      </w:r>
      <w:r w:rsidRPr="005923CF">
        <w:rPr>
          <w:rFonts w:ascii="Arial" w:hAnsi="Arial" w:cs="Arial"/>
          <w:sz w:val="20"/>
          <w:szCs w:val="20"/>
          <w:lang w:val="lt-LT"/>
        </w:rPr>
        <w:t xml:space="preserve"> </w:t>
      </w:r>
    </w:p>
    <w:p w14:paraId="2AC5F2C2" w14:textId="1623EFEE" w:rsidR="00D02BB6" w:rsidRPr="005923CF" w:rsidRDefault="00EE15FE" w:rsidP="00EE15FE">
      <w:pPr>
        <w:tabs>
          <w:tab w:val="left" w:pos="0"/>
          <w:tab w:val="left" w:pos="426"/>
          <w:tab w:val="left" w:pos="1276"/>
        </w:tabs>
        <w:contextualSpacing/>
        <w:jc w:val="both"/>
        <w:rPr>
          <w:rFonts w:ascii="Arial" w:hAnsi="Arial" w:cs="Arial"/>
          <w:sz w:val="20"/>
          <w:szCs w:val="20"/>
          <w:lang w:val="lt-LT"/>
        </w:rPr>
      </w:pPr>
      <w:r w:rsidRPr="005923CF">
        <w:rPr>
          <w:rFonts w:ascii="Arial" w:hAnsi="Arial" w:cs="Arial"/>
          <w:sz w:val="20"/>
          <w:szCs w:val="20"/>
          <w:lang w:val="lt-LT"/>
        </w:rPr>
        <w:t xml:space="preserve">         </w:t>
      </w:r>
      <w:r w:rsidR="000F42BB" w:rsidRPr="005923CF">
        <w:rPr>
          <w:rFonts w:ascii="Arial" w:hAnsi="Arial" w:cs="Arial"/>
          <w:sz w:val="20"/>
          <w:szCs w:val="20"/>
          <w:lang w:val="lt-LT"/>
        </w:rPr>
        <w:t>14.8.</w:t>
      </w:r>
      <w:r w:rsidR="00767839" w:rsidRPr="005923CF">
        <w:rPr>
          <w:rFonts w:ascii="Arial" w:hAnsi="Arial" w:cs="Arial"/>
          <w:sz w:val="20"/>
          <w:szCs w:val="20"/>
          <w:lang w:val="lt-LT"/>
        </w:rPr>
        <w:t>18.1.</w:t>
      </w:r>
      <w:r w:rsidR="00D02BB6" w:rsidRPr="005923CF">
        <w:rPr>
          <w:rFonts w:ascii="Arial" w:hAnsi="Arial" w:cs="Arial"/>
          <w:sz w:val="20"/>
          <w:szCs w:val="20"/>
          <w:lang w:val="lt-LT"/>
        </w:rPr>
        <w:t xml:space="preserve"> iki einamojo Ataskaitinio laikotarpio 20 d. 12.00 val. pateikia ateinančio Ataskaitinio laikotarpio preliminarų Dujų tiekimo grafiką. Tiekėjas kitą einamojo Ataskaitinio laikotarpio darbo dieną po Dujų tiekimo grafiko pateikimo, iki 12.00 val. informuoja Įsigyjančiąją organizaciją apie Dujų tiekimo grafiko patvirtinimą arba koregavimą.</w:t>
      </w:r>
    </w:p>
    <w:p w14:paraId="06FED139" w14:textId="7BB8361A" w:rsidR="00D02BB6" w:rsidRPr="005923CF" w:rsidRDefault="00EE15FE" w:rsidP="00EE15FE">
      <w:pPr>
        <w:tabs>
          <w:tab w:val="left" w:pos="0"/>
          <w:tab w:val="left" w:pos="426"/>
          <w:tab w:val="left" w:pos="1276"/>
        </w:tabs>
        <w:contextualSpacing/>
        <w:jc w:val="both"/>
        <w:rPr>
          <w:rFonts w:ascii="Arial" w:hAnsi="Arial" w:cs="Arial"/>
          <w:sz w:val="20"/>
          <w:szCs w:val="20"/>
          <w:lang w:val="lt-LT"/>
        </w:rPr>
      </w:pPr>
      <w:r w:rsidRPr="005923CF">
        <w:rPr>
          <w:rFonts w:ascii="Arial" w:hAnsi="Arial" w:cs="Arial"/>
          <w:sz w:val="20"/>
          <w:szCs w:val="20"/>
          <w:lang w:val="lt-LT"/>
        </w:rPr>
        <w:t xml:space="preserve">         </w:t>
      </w:r>
      <w:r w:rsidR="000F42BB" w:rsidRPr="005923CF">
        <w:rPr>
          <w:rFonts w:ascii="Arial" w:hAnsi="Arial" w:cs="Arial"/>
          <w:sz w:val="20"/>
          <w:szCs w:val="20"/>
          <w:lang w:val="lt-LT"/>
        </w:rPr>
        <w:t>14.8.</w:t>
      </w:r>
      <w:r w:rsidR="00767839" w:rsidRPr="005923CF">
        <w:rPr>
          <w:rFonts w:ascii="Arial" w:hAnsi="Arial" w:cs="Arial"/>
          <w:sz w:val="20"/>
          <w:szCs w:val="20"/>
          <w:lang w:val="lt-LT"/>
        </w:rPr>
        <w:t>18.2.</w:t>
      </w:r>
      <w:r w:rsidR="00D02BB6" w:rsidRPr="005923CF">
        <w:rPr>
          <w:rFonts w:ascii="Arial" w:hAnsi="Arial" w:cs="Arial"/>
          <w:sz w:val="20"/>
          <w:szCs w:val="20"/>
          <w:lang w:val="lt-LT"/>
        </w:rPr>
        <w:t xml:space="preserve"> kiekvieną darbo dieną, einančią prieš Gamtinių dujų parą, iki 11.00 val. gali teikti patikslintą Dujų tiekimo grafiką kitai parai. Tiekėjas tą pačią darbo dieną iki 13.00 val. informuoja Įsigyjančiąją organizaciją apie Dujų tiekimo grafiko patvirtinimą arba koregavimą. Jei Gamtinių dujų para yra nedarbo ar oficialios šventės diena, Dujų tiekimo grafikas pateikiamas ir tvirtinamas paskutinę darbo dieną prieš nedarbo ar oficialios šventės dieną.</w:t>
      </w:r>
    </w:p>
    <w:p w14:paraId="78AD3BE3" w14:textId="64CDDBF0" w:rsidR="00D02BB6" w:rsidRPr="005923CF" w:rsidRDefault="00EE15FE" w:rsidP="00EE15FE">
      <w:pPr>
        <w:tabs>
          <w:tab w:val="left" w:pos="0"/>
          <w:tab w:val="left" w:pos="426"/>
          <w:tab w:val="left" w:pos="1276"/>
        </w:tabs>
        <w:contextualSpacing/>
        <w:jc w:val="both"/>
        <w:rPr>
          <w:rFonts w:ascii="Arial" w:hAnsi="Arial" w:cs="Arial"/>
          <w:sz w:val="20"/>
          <w:szCs w:val="20"/>
          <w:lang w:val="lt-LT"/>
        </w:rPr>
      </w:pPr>
      <w:r w:rsidRPr="005923CF">
        <w:rPr>
          <w:rFonts w:ascii="Arial" w:hAnsi="Arial" w:cs="Arial"/>
          <w:sz w:val="20"/>
          <w:szCs w:val="20"/>
          <w:lang w:val="lt-LT"/>
        </w:rPr>
        <w:t xml:space="preserve">          </w:t>
      </w:r>
      <w:r w:rsidR="000F42BB" w:rsidRPr="005923CF">
        <w:rPr>
          <w:rFonts w:ascii="Arial" w:hAnsi="Arial" w:cs="Arial"/>
          <w:sz w:val="20"/>
          <w:szCs w:val="20"/>
          <w:lang w:val="lt-LT"/>
        </w:rPr>
        <w:t>14.8.</w:t>
      </w:r>
      <w:r w:rsidR="00767839" w:rsidRPr="005923CF">
        <w:rPr>
          <w:rFonts w:ascii="Arial" w:hAnsi="Arial" w:cs="Arial"/>
          <w:sz w:val="20"/>
          <w:szCs w:val="20"/>
          <w:lang w:val="lt-LT"/>
        </w:rPr>
        <w:t>18.3.</w:t>
      </w:r>
      <w:r w:rsidR="00D02BB6" w:rsidRPr="005923CF">
        <w:rPr>
          <w:rFonts w:ascii="Arial" w:hAnsi="Arial" w:cs="Arial"/>
          <w:sz w:val="20"/>
          <w:szCs w:val="20"/>
          <w:lang w:val="lt-LT"/>
        </w:rPr>
        <w:t xml:space="preserve"> </w:t>
      </w:r>
      <w:r w:rsidR="004E3FCD" w:rsidRPr="005923CF">
        <w:rPr>
          <w:rFonts w:ascii="Arial" w:hAnsi="Arial" w:cs="Arial"/>
          <w:sz w:val="20"/>
          <w:szCs w:val="20"/>
          <w:lang w:val="lt-LT"/>
        </w:rPr>
        <w:t>kiekvieną darbo dieną iki 12.00 val. gali teikti patikslintą Dujų tiekimo grafiką einamai parai. Tiekėjas tą pačią darbo dieną iki 13.00 val. informuoja Įsigyjančiąją organizaciją apie Dujų tiekimo grafiko patvirtinimą arba koregavimą.</w:t>
      </w:r>
    </w:p>
    <w:p w14:paraId="220A4F07" w14:textId="487B71B6" w:rsidR="00930180" w:rsidRPr="005923CF" w:rsidRDefault="00930180" w:rsidP="00930180">
      <w:pPr>
        <w:tabs>
          <w:tab w:val="left" w:pos="0"/>
          <w:tab w:val="left" w:pos="426"/>
          <w:tab w:val="left" w:pos="1276"/>
        </w:tabs>
        <w:ind w:firstLine="567"/>
        <w:contextualSpacing/>
        <w:jc w:val="both"/>
        <w:rPr>
          <w:rFonts w:ascii="Arial" w:hAnsi="Arial" w:cs="Arial"/>
          <w:sz w:val="20"/>
          <w:szCs w:val="20"/>
          <w:lang w:val="lt-LT"/>
        </w:rPr>
      </w:pPr>
      <w:r w:rsidRPr="005923CF">
        <w:rPr>
          <w:rFonts w:ascii="Arial" w:hAnsi="Arial" w:cs="Arial"/>
          <w:sz w:val="20"/>
          <w:szCs w:val="20"/>
          <w:lang w:val="lt-LT"/>
        </w:rPr>
        <w:t>14.8.</w:t>
      </w:r>
      <w:r w:rsidR="00767839" w:rsidRPr="005923CF">
        <w:rPr>
          <w:rFonts w:ascii="Arial" w:hAnsi="Arial" w:cs="Arial"/>
          <w:sz w:val="20"/>
          <w:szCs w:val="20"/>
          <w:lang w:val="lt-LT"/>
        </w:rPr>
        <w:t>19</w:t>
      </w:r>
      <w:r w:rsidRPr="005923CF">
        <w:rPr>
          <w:rFonts w:ascii="Arial" w:hAnsi="Arial" w:cs="Arial"/>
          <w:sz w:val="20"/>
          <w:szCs w:val="20"/>
          <w:lang w:val="lt-LT"/>
        </w:rPr>
        <w:t xml:space="preserve">. Tiekėjas negali reikalauti pateikti papildomų užtikrinimo priemonių dėl vėlavimo apmokėti sąskaitas faktūras nei numatyta Sąlygų </w:t>
      </w:r>
      <w:r w:rsidR="007C64EB" w:rsidRPr="005923CF">
        <w:rPr>
          <w:rFonts w:ascii="Arial" w:hAnsi="Arial" w:cs="Arial"/>
          <w:sz w:val="20"/>
          <w:szCs w:val="20"/>
          <w:lang w:val="lt-LT"/>
        </w:rPr>
        <w:t>14.8.15</w:t>
      </w:r>
      <w:r w:rsidRPr="005923CF">
        <w:rPr>
          <w:rFonts w:ascii="Arial" w:hAnsi="Arial" w:cs="Arial"/>
          <w:sz w:val="20"/>
          <w:szCs w:val="20"/>
          <w:lang w:val="lt-LT"/>
        </w:rPr>
        <w:t xml:space="preserve"> punkte.</w:t>
      </w:r>
    </w:p>
    <w:p w14:paraId="08F7FFED" w14:textId="27BA8397" w:rsidR="00D02BB6" w:rsidRPr="005923CF" w:rsidRDefault="00673365" w:rsidP="00B42A1C">
      <w:pPr>
        <w:tabs>
          <w:tab w:val="left" w:pos="1134"/>
        </w:tabs>
        <w:spacing w:line="276" w:lineRule="auto"/>
        <w:jc w:val="both"/>
        <w:rPr>
          <w:rFonts w:ascii="Arial" w:hAnsi="Arial" w:cs="Arial"/>
          <w:sz w:val="20"/>
          <w:szCs w:val="20"/>
          <w:lang w:val="lt-LT"/>
        </w:rPr>
      </w:pPr>
      <w:r w:rsidRPr="005923CF">
        <w:rPr>
          <w:rFonts w:ascii="Arial" w:hAnsi="Arial" w:cs="Arial"/>
          <w:sz w:val="20"/>
          <w:szCs w:val="20"/>
          <w:lang w:val="lt-LT"/>
        </w:rPr>
        <w:t xml:space="preserve">          </w:t>
      </w:r>
      <w:r w:rsidR="00930180" w:rsidRPr="005923CF">
        <w:rPr>
          <w:rFonts w:ascii="Arial" w:hAnsi="Arial" w:cs="Arial"/>
          <w:sz w:val="20"/>
          <w:szCs w:val="20"/>
          <w:lang w:val="lt-LT"/>
        </w:rPr>
        <w:t>14.8.</w:t>
      </w:r>
      <w:r w:rsidR="00767839" w:rsidRPr="005923CF">
        <w:rPr>
          <w:rFonts w:ascii="Arial" w:hAnsi="Arial" w:cs="Arial"/>
          <w:sz w:val="20"/>
          <w:szCs w:val="20"/>
          <w:lang w:val="lt-LT"/>
        </w:rPr>
        <w:t>20</w:t>
      </w:r>
      <w:r w:rsidR="00930180" w:rsidRPr="005923CF">
        <w:rPr>
          <w:rFonts w:ascii="Arial" w:hAnsi="Arial" w:cs="Arial"/>
          <w:sz w:val="20"/>
          <w:szCs w:val="20"/>
          <w:lang w:val="lt-LT"/>
        </w:rPr>
        <w:t>. Sutarties šalys įsipareigoja laikytis REMIT reglamento ir Įgyvendinimo reglamento nuostatų bei iš jų kylančių pareigų, kiek šių šalių santykiai pagal Sutartį ir Sutarties vykdymas patenka į REMIT reglamento ir Įgyvendinimo reglamento taikymo sritį.</w:t>
      </w:r>
    </w:p>
    <w:p w14:paraId="1E7D3785" w14:textId="3957107F" w:rsidR="000C2C92" w:rsidRPr="005923CF" w:rsidRDefault="009F01D6" w:rsidP="00A0341B">
      <w:pPr>
        <w:shd w:val="clear" w:color="auto" w:fill="FFFFFF" w:themeFill="background1"/>
        <w:tabs>
          <w:tab w:val="left" w:pos="1134"/>
        </w:tabs>
        <w:spacing w:line="276" w:lineRule="auto"/>
        <w:jc w:val="both"/>
        <w:rPr>
          <w:rFonts w:ascii="Arial" w:hAnsi="Arial" w:cs="Arial"/>
          <w:sz w:val="20"/>
          <w:szCs w:val="20"/>
        </w:rPr>
      </w:pPr>
      <w:r w:rsidRPr="005923CF">
        <w:rPr>
          <w:rFonts w:ascii="Arial" w:hAnsi="Arial" w:cs="Arial"/>
          <w:sz w:val="20"/>
          <w:szCs w:val="20"/>
          <w:lang w:val="lt-LT"/>
        </w:rPr>
        <w:t xml:space="preserve">         </w:t>
      </w:r>
      <w:r w:rsidR="000C2C92" w:rsidRPr="005923CF">
        <w:rPr>
          <w:rFonts w:ascii="Arial" w:hAnsi="Arial" w:cs="Arial"/>
          <w:sz w:val="20"/>
          <w:szCs w:val="20"/>
        </w:rPr>
        <w:t>14.8.</w:t>
      </w:r>
      <w:r w:rsidR="00A0341B" w:rsidRPr="005923CF">
        <w:rPr>
          <w:rFonts w:ascii="Arial" w:hAnsi="Arial" w:cs="Arial"/>
          <w:sz w:val="20"/>
          <w:szCs w:val="20"/>
        </w:rPr>
        <w:t>2</w:t>
      </w:r>
      <w:r w:rsidR="00673365" w:rsidRPr="005923CF">
        <w:rPr>
          <w:rFonts w:ascii="Arial" w:hAnsi="Arial" w:cs="Arial"/>
          <w:sz w:val="20"/>
          <w:szCs w:val="20"/>
        </w:rPr>
        <w:t>1</w:t>
      </w:r>
      <w:r w:rsidR="000C2C92" w:rsidRPr="005923CF">
        <w:rPr>
          <w:rFonts w:ascii="Arial" w:hAnsi="Arial" w:cs="Arial"/>
          <w:sz w:val="20"/>
          <w:szCs w:val="20"/>
        </w:rPr>
        <w:t xml:space="preserve">. </w:t>
      </w:r>
      <w:proofErr w:type="spellStart"/>
      <w:r w:rsidR="000C2C92" w:rsidRPr="005923CF">
        <w:rPr>
          <w:rFonts w:ascii="Arial" w:hAnsi="Arial" w:cs="Arial"/>
          <w:sz w:val="20"/>
          <w:szCs w:val="20"/>
        </w:rPr>
        <w:t>Sutartis</w:t>
      </w:r>
      <w:proofErr w:type="spellEnd"/>
      <w:r w:rsidR="000C2C92" w:rsidRPr="005923CF">
        <w:rPr>
          <w:rFonts w:ascii="Arial" w:hAnsi="Arial" w:cs="Arial"/>
          <w:sz w:val="20"/>
          <w:szCs w:val="20"/>
        </w:rPr>
        <w:t xml:space="preserve"> </w:t>
      </w:r>
      <w:proofErr w:type="spellStart"/>
      <w:r w:rsidR="000C2C92" w:rsidRPr="005923CF">
        <w:rPr>
          <w:rFonts w:ascii="Arial" w:hAnsi="Arial" w:cs="Arial"/>
          <w:sz w:val="20"/>
          <w:szCs w:val="20"/>
        </w:rPr>
        <w:t>gali</w:t>
      </w:r>
      <w:proofErr w:type="spellEnd"/>
      <w:r w:rsidR="000C2C92" w:rsidRPr="005923CF">
        <w:rPr>
          <w:rFonts w:ascii="Arial" w:hAnsi="Arial" w:cs="Arial"/>
          <w:sz w:val="20"/>
          <w:szCs w:val="20"/>
        </w:rPr>
        <w:t xml:space="preserve"> </w:t>
      </w:r>
      <w:proofErr w:type="spellStart"/>
      <w:r w:rsidR="000C2C92" w:rsidRPr="005923CF">
        <w:rPr>
          <w:rFonts w:ascii="Arial" w:hAnsi="Arial" w:cs="Arial"/>
          <w:sz w:val="20"/>
          <w:szCs w:val="20"/>
        </w:rPr>
        <w:t>būti</w:t>
      </w:r>
      <w:proofErr w:type="spellEnd"/>
      <w:r w:rsidR="000C2C92" w:rsidRPr="005923CF">
        <w:rPr>
          <w:rFonts w:ascii="Arial" w:hAnsi="Arial" w:cs="Arial"/>
          <w:sz w:val="20"/>
          <w:szCs w:val="20"/>
        </w:rPr>
        <w:t xml:space="preserve"> </w:t>
      </w:r>
      <w:proofErr w:type="spellStart"/>
      <w:r w:rsidR="004D05B1" w:rsidRPr="005923CF">
        <w:rPr>
          <w:rFonts w:ascii="Arial" w:hAnsi="Arial" w:cs="Arial"/>
          <w:sz w:val="20"/>
          <w:szCs w:val="20"/>
        </w:rPr>
        <w:t>nutraukta</w:t>
      </w:r>
      <w:proofErr w:type="spellEnd"/>
      <w:r w:rsidR="004D05B1" w:rsidRPr="005923CF">
        <w:rPr>
          <w:rFonts w:ascii="Arial" w:hAnsi="Arial" w:cs="Arial"/>
          <w:sz w:val="20"/>
          <w:szCs w:val="20"/>
        </w:rPr>
        <w:t xml:space="preserve"> </w:t>
      </w:r>
      <w:proofErr w:type="spellStart"/>
      <w:r w:rsidR="004D05B1" w:rsidRPr="005923CF">
        <w:rPr>
          <w:rFonts w:ascii="Arial" w:hAnsi="Arial" w:cs="Arial"/>
          <w:sz w:val="20"/>
          <w:szCs w:val="20"/>
        </w:rPr>
        <w:t>bendru</w:t>
      </w:r>
      <w:proofErr w:type="spellEnd"/>
      <w:r w:rsidR="004D05B1" w:rsidRPr="005923CF">
        <w:rPr>
          <w:rFonts w:ascii="Arial" w:hAnsi="Arial" w:cs="Arial"/>
          <w:sz w:val="20"/>
          <w:szCs w:val="20"/>
        </w:rPr>
        <w:t xml:space="preserve"> </w:t>
      </w:r>
      <w:proofErr w:type="spellStart"/>
      <w:r w:rsidR="004D05B1" w:rsidRPr="005923CF">
        <w:rPr>
          <w:rFonts w:ascii="Arial" w:hAnsi="Arial" w:cs="Arial"/>
          <w:sz w:val="20"/>
          <w:szCs w:val="20"/>
        </w:rPr>
        <w:t>rašytiniu</w:t>
      </w:r>
      <w:proofErr w:type="spellEnd"/>
      <w:r w:rsidR="004D05B1" w:rsidRPr="005923CF">
        <w:rPr>
          <w:rFonts w:ascii="Arial" w:hAnsi="Arial" w:cs="Arial"/>
          <w:sz w:val="20"/>
          <w:szCs w:val="20"/>
        </w:rPr>
        <w:t xml:space="preserve"> </w:t>
      </w:r>
      <w:proofErr w:type="spellStart"/>
      <w:r w:rsidR="004D05B1" w:rsidRPr="005923CF">
        <w:rPr>
          <w:rFonts w:ascii="Arial" w:hAnsi="Arial" w:cs="Arial"/>
          <w:sz w:val="20"/>
          <w:szCs w:val="20"/>
        </w:rPr>
        <w:t>Sutarties</w:t>
      </w:r>
      <w:proofErr w:type="spellEnd"/>
      <w:r w:rsidR="004D05B1" w:rsidRPr="005923CF">
        <w:rPr>
          <w:rFonts w:ascii="Arial" w:hAnsi="Arial" w:cs="Arial"/>
          <w:sz w:val="20"/>
          <w:szCs w:val="20"/>
        </w:rPr>
        <w:t xml:space="preserve"> </w:t>
      </w:r>
      <w:proofErr w:type="spellStart"/>
      <w:r w:rsidR="004D05B1" w:rsidRPr="005923CF">
        <w:rPr>
          <w:rFonts w:ascii="Arial" w:hAnsi="Arial" w:cs="Arial"/>
          <w:sz w:val="20"/>
          <w:szCs w:val="20"/>
        </w:rPr>
        <w:t>šalių</w:t>
      </w:r>
      <w:proofErr w:type="spellEnd"/>
      <w:r w:rsidR="004D05B1" w:rsidRPr="005923CF">
        <w:rPr>
          <w:rFonts w:ascii="Arial" w:hAnsi="Arial" w:cs="Arial"/>
          <w:sz w:val="20"/>
          <w:szCs w:val="20"/>
        </w:rPr>
        <w:t xml:space="preserve"> </w:t>
      </w:r>
      <w:proofErr w:type="spellStart"/>
      <w:r w:rsidR="004D05B1" w:rsidRPr="005923CF">
        <w:rPr>
          <w:rFonts w:ascii="Arial" w:hAnsi="Arial" w:cs="Arial"/>
          <w:sz w:val="20"/>
          <w:szCs w:val="20"/>
        </w:rPr>
        <w:t>su</w:t>
      </w:r>
      <w:r w:rsidR="00B722B5" w:rsidRPr="005923CF">
        <w:rPr>
          <w:rFonts w:ascii="Arial" w:hAnsi="Arial" w:cs="Arial"/>
          <w:sz w:val="20"/>
          <w:szCs w:val="20"/>
        </w:rPr>
        <w:t>sitarimu</w:t>
      </w:r>
      <w:proofErr w:type="spellEnd"/>
      <w:r w:rsidR="00B722B5" w:rsidRPr="005923CF">
        <w:rPr>
          <w:rFonts w:ascii="Arial" w:hAnsi="Arial" w:cs="Arial"/>
          <w:sz w:val="20"/>
          <w:szCs w:val="20"/>
        </w:rPr>
        <w:t>.</w:t>
      </w:r>
    </w:p>
    <w:p w14:paraId="4C805800" w14:textId="5C20AD67" w:rsidR="00B347C1" w:rsidRPr="005923CF" w:rsidRDefault="009F01D6" w:rsidP="00A0341B">
      <w:pPr>
        <w:shd w:val="clear" w:color="auto" w:fill="FFFFFF" w:themeFill="background1"/>
        <w:tabs>
          <w:tab w:val="left" w:pos="1134"/>
        </w:tabs>
        <w:spacing w:line="276" w:lineRule="auto"/>
        <w:jc w:val="both"/>
        <w:rPr>
          <w:rFonts w:ascii="Arial" w:hAnsi="Arial" w:cs="Arial"/>
          <w:sz w:val="20"/>
          <w:szCs w:val="20"/>
        </w:rPr>
      </w:pPr>
      <w:r w:rsidRPr="005923CF">
        <w:rPr>
          <w:rFonts w:ascii="Arial" w:hAnsi="Arial" w:cs="Arial"/>
          <w:sz w:val="20"/>
          <w:szCs w:val="20"/>
        </w:rPr>
        <w:t xml:space="preserve">         </w:t>
      </w:r>
      <w:r w:rsidR="00B347C1" w:rsidRPr="005923CF">
        <w:rPr>
          <w:rFonts w:ascii="Arial" w:hAnsi="Arial" w:cs="Arial"/>
          <w:sz w:val="20"/>
          <w:szCs w:val="20"/>
        </w:rPr>
        <w:t>14.8.</w:t>
      </w:r>
      <w:r w:rsidR="00A0341B" w:rsidRPr="005923CF">
        <w:rPr>
          <w:rFonts w:ascii="Arial" w:hAnsi="Arial" w:cs="Arial"/>
          <w:sz w:val="20"/>
          <w:szCs w:val="20"/>
        </w:rPr>
        <w:t>2</w:t>
      </w:r>
      <w:r w:rsidR="00673365" w:rsidRPr="005923CF">
        <w:rPr>
          <w:rFonts w:ascii="Arial" w:hAnsi="Arial" w:cs="Arial"/>
          <w:sz w:val="20"/>
          <w:szCs w:val="20"/>
        </w:rPr>
        <w:t>2</w:t>
      </w:r>
      <w:r w:rsidR="00B347C1" w:rsidRPr="005923CF">
        <w:rPr>
          <w:rFonts w:ascii="Arial" w:hAnsi="Arial" w:cs="Arial"/>
          <w:sz w:val="20"/>
          <w:szCs w:val="20"/>
        </w:rPr>
        <w:t xml:space="preserve">. </w:t>
      </w:r>
      <w:proofErr w:type="spellStart"/>
      <w:r w:rsidR="00B347C1" w:rsidRPr="005923CF">
        <w:rPr>
          <w:rFonts w:ascii="Arial" w:hAnsi="Arial" w:cs="Arial"/>
          <w:sz w:val="20"/>
          <w:szCs w:val="20"/>
        </w:rPr>
        <w:t>Sutarties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nutraukimo</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atveju</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Sutarties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šalys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privalo</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įvykdyti</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įsipareigojimus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kilusius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iki</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Sutarties</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nutraukimo</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pasibaigimo</w:t>
      </w:r>
      <w:proofErr w:type="spellEnd"/>
      <w:r w:rsidR="00B347C1" w:rsidRPr="005923CF">
        <w:rPr>
          <w:rFonts w:ascii="Arial" w:hAnsi="Arial" w:cs="Arial"/>
          <w:sz w:val="20"/>
          <w:szCs w:val="20"/>
        </w:rPr>
        <w:t xml:space="preserve"> </w:t>
      </w:r>
      <w:proofErr w:type="spellStart"/>
      <w:r w:rsidR="00B347C1" w:rsidRPr="005923CF">
        <w:rPr>
          <w:rFonts w:ascii="Arial" w:hAnsi="Arial" w:cs="Arial"/>
          <w:sz w:val="20"/>
          <w:szCs w:val="20"/>
        </w:rPr>
        <w:t>dienos</w:t>
      </w:r>
      <w:proofErr w:type="spellEnd"/>
      <w:r w:rsidR="00B347C1" w:rsidRPr="005923CF">
        <w:rPr>
          <w:rFonts w:ascii="Arial" w:hAnsi="Arial" w:cs="Arial"/>
          <w:sz w:val="20"/>
          <w:szCs w:val="20"/>
        </w:rPr>
        <w:t>.</w:t>
      </w:r>
    </w:p>
    <w:p w14:paraId="199679FC" w14:textId="6CA93D61" w:rsidR="009D0B4A" w:rsidRPr="005923CF" w:rsidRDefault="009F01D6" w:rsidP="00A0341B">
      <w:pPr>
        <w:shd w:val="clear" w:color="auto" w:fill="FFFFFF" w:themeFill="background1"/>
        <w:tabs>
          <w:tab w:val="left" w:pos="1134"/>
        </w:tabs>
        <w:spacing w:line="276" w:lineRule="auto"/>
        <w:jc w:val="both"/>
        <w:rPr>
          <w:rFonts w:ascii="Arial" w:hAnsi="Arial" w:cs="Arial"/>
          <w:sz w:val="20"/>
          <w:szCs w:val="20"/>
        </w:rPr>
      </w:pPr>
      <w:r w:rsidRPr="005923CF">
        <w:rPr>
          <w:rFonts w:ascii="Arial" w:hAnsi="Arial" w:cs="Arial"/>
          <w:sz w:val="20"/>
          <w:szCs w:val="20"/>
        </w:rPr>
        <w:t xml:space="preserve">         </w:t>
      </w:r>
      <w:r w:rsidR="007D06BD" w:rsidRPr="005923CF">
        <w:rPr>
          <w:rFonts w:ascii="Arial" w:hAnsi="Arial" w:cs="Arial"/>
          <w:sz w:val="20"/>
          <w:szCs w:val="20"/>
        </w:rPr>
        <w:t>14.8.</w:t>
      </w:r>
      <w:r w:rsidR="00A0341B" w:rsidRPr="005923CF">
        <w:rPr>
          <w:rFonts w:ascii="Arial" w:hAnsi="Arial" w:cs="Arial"/>
          <w:sz w:val="20"/>
          <w:szCs w:val="20"/>
        </w:rPr>
        <w:t>2</w:t>
      </w:r>
      <w:r w:rsidR="00673365" w:rsidRPr="005923CF">
        <w:rPr>
          <w:rFonts w:ascii="Arial" w:hAnsi="Arial" w:cs="Arial"/>
          <w:sz w:val="20"/>
          <w:szCs w:val="20"/>
        </w:rPr>
        <w:t>3</w:t>
      </w:r>
      <w:r w:rsidR="007D06BD" w:rsidRPr="005923CF">
        <w:rPr>
          <w:rFonts w:ascii="Arial" w:hAnsi="Arial" w:cs="Arial"/>
          <w:sz w:val="20"/>
          <w:szCs w:val="20"/>
        </w:rPr>
        <w:t xml:space="preserve">. </w:t>
      </w:r>
      <w:proofErr w:type="spellStart"/>
      <w:r w:rsidR="007D06BD" w:rsidRPr="005923CF">
        <w:rPr>
          <w:rFonts w:ascii="Arial" w:hAnsi="Arial" w:cs="Arial"/>
          <w:sz w:val="20"/>
          <w:szCs w:val="20"/>
        </w:rPr>
        <w:t>Šalys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susitaria</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kad</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jeigu</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kuri</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nors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Sutarties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ir</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ar</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jos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priedų</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sąlyga</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prieštarauja</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viešuosius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pirkimus</w:t>
      </w:r>
      <w:proofErr w:type="spellEnd"/>
      <w:r w:rsidR="007D06BD" w:rsidRPr="005923CF">
        <w:rPr>
          <w:rFonts w:ascii="Arial" w:hAnsi="Arial" w:cs="Arial"/>
          <w:sz w:val="20"/>
          <w:szCs w:val="20"/>
        </w:rPr>
        <w:t xml:space="preserve"> </w:t>
      </w:r>
      <w:proofErr w:type="spellStart"/>
      <w:r w:rsidR="007D06BD" w:rsidRPr="005923CF">
        <w:rPr>
          <w:rFonts w:ascii="Arial" w:hAnsi="Arial" w:cs="Arial"/>
          <w:sz w:val="20"/>
          <w:szCs w:val="20"/>
        </w:rPr>
        <w:t>reglamentuojančių</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teisės</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aktų</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nuostatoms</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ir</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ar</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Įsigijančiosios</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organizacijos</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atlikto</w:t>
      </w:r>
      <w:proofErr w:type="spellEnd"/>
      <w:r w:rsidR="00F50EC3" w:rsidRPr="005923CF">
        <w:rPr>
          <w:rFonts w:ascii="Arial" w:hAnsi="Arial" w:cs="Arial"/>
          <w:sz w:val="20"/>
          <w:szCs w:val="20"/>
        </w:rPr>
        <w:t xml:space="preserve"> </w:t>
      </w:r>
      <w:proofErr w:type="spellStart"/>
      <w:r w:rsidR="00103D81" w:rsidRPr="005923CF">
        <w:rPr>
          <w:rFonts w:ascii="Arial" w:hAnsi="Arial" w:cs="Arial"/>
          <w:sz w:val="20"/>
          <w:szCs w:val="20"/>
        </w:rPr>
        <w:t>P</w:t>
      </w:r>
      <w:r w:rsidR="00F50EC3" w:rsidRPr="005923CF">
        <w:rPr>
          <w:rFonts w:ascii="Arial" w:hAnsi="Arial" w:cs="Arial"/>
          <w:sz w:val="20"/>
          <w:szCs w:val="20"/>
        </w:rPr>
        <w:t>irkimo</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sąlygoms</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pirmenybė</w:t>
      </w:r>
      <w:proofErr w:type="spellEnd"/>
      <w:r w:rsidR="00F50EC3" w:rsidRPr="005923CF">
        <w:rPr>
          <w:rFonts w:ascii="Arial" w:hAnsi="Arial" w:cs="Arial"/>
          <w:sz w:val="20"/>
          <w:szCs w:val="20"/>
        </w:rPr>
        <w:t xml:space="preserve"> </w:t>
      </w:r>
      <w:proofErr w:type="spellStart"/>
      <w:r w:rsidR="00F50EC3" w:rsidRPr="005923CF">
        <w:rPr>
          <w:rFonts w:ascii="Arial" w:hAnsi="Arial" w:cs="Arial"/>
          <w:sz w:val="20"/>
          <w:szCs w:val="20"/>
        </w:rPr>
        <w:t>teikiama</w:t>
      </w:r>
      <w:proofErr w:type="spellEnd"/>
      <w:r w:rsidR="00F50EC3" w:rsidRPr="005923CF">
        <w:rPr>
          <w:rFonts w:ascii="Arial" w:hAnsi="Arial" w:cs="Arial"/>
          <w:sz w:val="20"/>
          <w:szCs w:val="20"/>
        </w:rPr>
        <w:t xml:space="preserve"> </w:t>
      </w:r>
      <w:proofErr w:type="spellStart"/>
      <w:r w:rsidR="00705338" w:rsidRPr="005923CF">
        <w:rPr>
          <w:rFonts w:ascii="Arial" w:hAnsi="Arial" w:cs="Arial"/>
          <w:sz w:val="20"/>
          <w:szCs w:val="20"/>
        </w:rPr>
        <w:t>ir</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Sutarties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Šalių</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santykiams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yra</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taikomos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viešuosius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pirkimus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reglamentuojančių</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teisės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aktų</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nuostatos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ir</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ar</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Įsigyjančiosios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organizacijos</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atlikto</w:t>
      </w:r>
      <w:proofErr w:type="spellEnd"/>
      <w:r w:rsidR="00705338" w:rsidRPr="005923CF">
        <w:rPr>
          <w:rFonts w:ascii="Arial" w:hAnsi="Arial" w:cs="Arial"/>
          <w:sz w:val="20"/>
          <w:szCs w:val="20"/>
        </w:rPr>
        <w:t xml:space="preserve">  </w:t>
      </w:r>
      <w:proofErr w:type="spellStart"/>
      <w:r w:rsidR="00103D81" w:rsidRPr="005923CF">
        <w:rPr>
          <w:rFonts w:ascii="Arial" w:hAnsi="Arial" w:cs="Arial"/>
          <w:sz w:val="20"/>
          <w:szCs w:val="20"/>
        </w:rPr>
        <w:t>P</w:t>
      </w:r>
      <w:r w:rsidR="00705338" w:rsidRPr="005923CF">
        <w:rPr>
          <w:rFonts w:ascii="Arial" w:hAnsi="Arial" w:cs="Arial"/>
          <w:sz w:val="20"/>
          <w:szCs w:val="20"/>
        </w:rPr>
        <w:t>irkimo</w:t>
      </w:r>
      <w:proofErr w:type="spellEnd"/>
      <w:r w:rsidR="00705338" w:rsidRPr="005923CF">
        <w:rPr>
          <w:rFonts w:ascii="Arial" w:hAnsi="Arial" w:cs="Arial"/>
          <w:sz w:val="20"/>
          <w:szCs w:val="20"/>
        </w:rPr>
        <w:t xml:space="preserve"> </w:t>
      </w:r>
      <w:proofErr w:type="spellStart"/>
      <w:r w:rsidR="00705338" w:rsidRPr="005923CF">
        <w:rPr>
          <w:rFonts w:ascii="Arial" w:hAnsi="Arial" w:cs="Arial"/>
          <w:sz w:val="20"/>
          <w:szCs w:val="20"/>
        </w:rPr>
        <w:t>sąlygos</w:t>
      </w:r>
      <w:proofErr w:type="spellEnd"/>
      <w:r w:rsidR="00705338" w:rsidRPr="005923CF">
        <w:rPr>
          <w:rFonts w:ascii="Arial" w:hAnsi="Arial" w:cs="Arial"/>
          <w:sz w:val="20"/>
          <w:szCs w:val="20"/>
        </w:rPr>
        <w:t>.</w:t>
      </w:r>
    </w:p>
    <w:p w14:paraId="2A7F1267" w14:textId="33A4A0D5" w:rsidR="00292A76" w:rsidRPr="00480F5E" w:rsidRDefault="00243685" w:rsidP="00A0341B">
      <w:pPr>
        <w:shd w:val="clear" w:color="auto" w:fill="FFFFFF" w:themeFill="background1"/>
        <w:tabs>
          <w:tab w:val="left" w:pos="567"/>
          <w:tab w:val="left" w:pos="1134"/>
        </w:tabs>
        <w:spacing w:line="276" w:lineRule="auto"/>
        <w:jc w:val="both"/>
        <w:rPr>
          <w:rFonts w:ascii="Arial" w:hAnsi="Arial" w:cs="Arial"/>
          <w:sz w:val="20"/>
          <w:szCs w:val="20"/>
          <w:lang w:val="lt-LT"/>
        </w:rPr>
      </w:pPr>
      <w:r w:rsidRPr="005923CF">
        <w:rPr>
          <w:rFonts w:ascii="Arial" w:hAnsi="Arial" w:cs="Arial"/>
          <w:sz w:val="20"/>
          <w:szCs w:val="20"/>
        </w:rPr>
        <w:t xml:space="preserve">         </w:t>
      </w:r>
      <w:r w:rsidR="00022231" w:rsidRPr="005923CF">
        <w:rPr>
          <w:rFonts w:ascii="Arial" w:hAnsi="Arial" w:cs="Arial"/>
          <w:sz w:val="20"/>
          <w:szCs w:val="20"/>
        </w:rPr>
        <w:t>14.8.</w:t>
      </w:r>
      <w:r w:rsidR="00A0341B" w:rsidRPr="005923CF">
        <w:rPr>
          <w:rFonts w:ascii="Arial" w:hAnsi="Arial" w:cs="Arial"/>
          <w:sz w:val="20"/>
          <w:szCs w:val="20"/>
        </w:rPr>
        <w:t>2</w:t>
      </w:r>
      <w:r w:rsidR="00673365" w:rsidRPr="005923CF">
        <w:rPr>
          <w:rFonts w:ascii="Arial" w:hAnsi="Arial" w:cs="Arial"/>
          <w:sz w:val="20"/>
          <w:szCs w:val="20"/>
        </w:rPr>
        <w:t>4</w:t>
      </w:r>
      <w:r w:rsidR="00022231" w:rsidRPr="005923CF">
        <w:rPr>
          <w:rFonts w:ascii="Arial" w:hAnsi="Arial" w:cs="Arial"/>
          <w:sz w:val="20"/>
          <w:szCs w:val="20"/>
        </w:rPr>
        <w:t xml:space="preserve">. </w:t>
      </w:r>
      <w:r w:rsidR="00022231" w:rsidRPr="00480F5E">
        <w:rPr>
          <w:rFonts w:ascii="Arial" w:hAnsi="Arial" w:cs="Arial"/>
          <w:sz w:val="20"/>
          <w:szCs w:val="20"/>
          <w:lang w:val="lt-LT"/>
        </w:rPr>
        <w:t xml:space="preserve"> Kitas sąlygas Sutarties šalys aptaria Sutartyje.</w:t>
      </w:r>
    </w:p>
    <w:p w14:paraId="03F7C28C" w14:textId="4DBAE91D" w:rsidR="00682117" w:rsidRPr="005923CF" w:rsidRDefault="00682117" w:rsidP="00A0341B">
      <w:pPr>
        <w:shd w:val="clear" w:color="auto" w:fill="FFFFFF" w:themeFill="background1"/>
        <w:tabs>
          <w:tab w:val="left" w:pos="567"/>
          <w:tab w:val="left" w:pos="1134"/>
        </w:tabs>
        <w:spacing w:line="276" w:lineRule="auto"/>
        <w:jc w:val="both"/>
        <w:rPr>
          <w:rFonts w:ascii="Arial" w:hAnsi="Arial" w:cs="Arial"/>
          <w:sz w:val="20"/>
          <w:szCs w:val="20"/>
          <w:lang w:val="lt-LT"/>
        </w:rPr>
      </w:pPr>
      <w:r w:rsidRPr="00480F5E">
        <w:rPr>
          <w:rFonts w:ascii="Arial" w:hAnsi="Arial" w:cs="Arial"/>
          <w:sz w:val="20"/>
          <w:szCs w:val="20"/>
          <w:lang w:val="lt-LT"/>
        </w:rPr>
        <w:t xml:space="preserve">         14.8.</w:t>
      </w:r>
      <w:r w:rsidR="00A0341B" w:rsidRPr="00480F5E">
        <w:rPr>
          <w:rFonts w:ascii="Arial" w:hAnsi="Arial" w:cs="Arial"/>
          <w:sz w:val="20"/>
          <w:szCs w:val="20"/>
          <w:lang w:val="lt-LT"/>
        </w:rPr>
        <w:t>2</w:t>
      </w:r>
      <w:r w:rsidR="00673365" w:rsidRPr="00480F5E">
        <w:rPr>
          <w:rFonts w:ascii="Arial" w:hAnsi="Arial" w:cs="Arial"/>
          <w:sz w:val="20"/>
          <w:szCs w:val="20"/>
          <w:lang w:val="lt-LT"/>
        </w:rPr>
        <w:t>5</w:t>
      </w:r>
      <w:r w:rsidRPr="00480F5E">
        <w:rPr>
          <w:rFonts w:ascii="Arial" w:hAnsi="Arial" w:cs="Arial"/>
          <w:sz w:val="20"/>
          <w:szCs w:val="20"/>
          <w:lang w:val="lt-LT"/>
        </w:rPr>
        <w:t xml:space="preserve">.  </w:t>
      </w:r>
      <w:r w:rsidRPr="005923CF">
        <w:rPr>
          <w:rFonts w:ascii="Arial" w:hAnsi="Arial" w:cs="Arial"/>
          <w:sz w:val="20"/>
          <w:szCs w:val="20"/>
          <w:lang w:val="lt-LT"/>
        </w:rPr>
        <w:t>Įsigyjančioji organizacija numato 1 ir 2 Pirkimo objekto dalims sudaryti vieną Sutartį, jei šių Pirkimo objekto dalių laimėtoju išrenkamas tas pats tiekėjas.</w:t>
      </w:r>
    </w:p>
    <w:p w14:paraId="05CD012F" w14:textId="6C56627D" w:rsidR="00292A76" w:rsidRPr="00682117" w:rsidRDefault="00292A76" w:rsidP="00B42A1C">
      <w:pPr>
        <w:tabs>
          <w:tab w:val="left" w:pos="1134"/>
        </w:tabs>
        <w:spacing w:line="276" w:lineRule="auto"/>
        <w:jc w:val="both"/>
        <w:rPr>
          <w:rFonts w:ascii="Arial" w:hAnsi="Arial" w:cs="Arial"/>
          <w:color w:val="000000"/>
          <w:sz w:val="20"/>
          <w:szCs w:val="20"/>
          <w:lang w:val="lt-LT"/>
        </w:rPr>
      </w:pPr>
    </w:p>
    <w:p w14:paraId="2585EAE3" w14:textId="17F0ACAF" w:rsidR="005111EB" w:rsidRPr="00B42A1C" w:rsidRDefault="000679BF" w:rsidP="00B42A1C">
      <w:pPr>
        <w:pStyle w:val="Sraopastraipa"/>
        <w:tabs>
          <w:tab w:val="left" w:pos="1134"/>
        </w:tabs>
        <w:spacing w:line="276" w:lineRule="auto"/>
        <w:ind w:left="567"/>
        <w:jc w:val="center"/>
        <w:rPr>
          <w:rFonts w:ascii="Arial" w:hAnsi="Arial" w:cs="Arial"/>
          <w:color w:val="000000"/>
          <w:sz w:val="20"/>
          <w:szCs w:val="20"/>
        </w:rPr>
      </w:pPr>
      <w:r w:rsidRPr="00B42A1C">
        <w:rPr>
          <w:rFonts w:ascii="Arial" w:hAnsi="Arial" w:cs="Arial"/>
          <w:b/>
          <w:sz w:val="20"/>
          <w:szCs w:val="20"/>
          <w:lang w:val="lt-LT"/>
        </w:rPr>
        <w:t>X</w:t>
      </w:r>
      <w:r w:rsidR="004170CD" w:rsidRPr="00B42A1C">
        <w:rPr>
          <w:rFonts w:ascii="Arial" w:hAnsi="Arial" w:cs="Arial"/>
          <w:b/>
          <w:sz w:val="20"/>
          <w:szCs w:val="20"/>
          <w:lang w:val="lt-LT"/>
        </w:rPr>
        <w:t>V</w:t>
      </w:r>
      <w:r w:rsidRPr="00B42A1C">
        <w:rPr>
          <w:rFonts w:ascii="Arial" w:hAnsi="Arial" w:cs="Arial"/>
          <w:b/>
          <w:sz w:val="20"/>
          <w:szCs w:val="20"/>
          <w:lang w:val="lt-LT"/>
        </w:rPr>
        <w:t xml:space="preserve"> SKYRIUS</w:t>
      </w:r>
    </w:p>
    <w:p w14:paraId="7F2A3973" w14:textId="77777777" w:rsidR="000679BF" w:rsidRPr="00B42A1C" w:rsidRDefault="00FD2B9B" w:rsidP="00B42A1C">
      <w:pPr>
        <w:tabs>
          <w:tab w:val="left" w:pos="1134"/>
        </w:tabs>
        <w:spacing w:line="276" w:lineRule="auto"/>
        <w:jc w:val="center"/>
        <w:rPr>
          <w:rFonts w:ascii="Arial" w:hAnsi="Arial" w:cs="Arial"/>
          <w:b/>
          <w:bCs/>
          <w:color w:val="000000"/>
          <w:sz w:val="20"/>
          <w:szCs w:val="20"/>
        </w:rPr>
      </w:pPr>
      <w:r w:rsidRPr="00B42A1C">
        <w:rPr>
          <w:rFonts w:ascii="Arial" w:hAnsi="Arial" w:cs="Arial"/>
          <w:b/>
          <w:bCs/>
          <w:color w:val="000000"/>
          <w:sz w:val="20"/>
          <w:szCs w:val="20"/>
        </w:rPr>
        <w:t>PRETENZIJŲ NAGRINĖJIMO TVARKA</w:t>
      </w:r>
    </w:p>
    <w:p w14:paraId="1413DE35" w14:textId="6B10A606" w:rsidR="007B6A08" w:rsidRDefault="00FD2B9B" w:rsidP="00B42A1C">
      <w:pPr>
        <w:tabs>
          <w:tab w:val="left" w:pos="567"/>
          <w:tab w:val="left" w:pos="1134"/>
        </w:tabs>
        <w:spacing w:line="276" w:lineRule="auto"/>
        <w:ind w:firstLine="567"/>
        <w:jc w:val="both"/>
        <w:rPr>
          <w:rFonts w:ascii="Arial" w:hAnsi="Arial" w:cs="Arial"/>
          <w:color w:val="000000"/>
          <w:sz w:val="20"/>
          <w:szCs w:val="20"/>
        </w:rPr>
      </w:pPr>
      <w:r w:rsidRPr="00B42A1C">
        <w:rPr>
          <w:rFonts w:ascii="Arial" w:hAnsi="Arial" w:cs="Arial"/>
          <w:b/>
          <w:bCs/>
          <w:color w:val="000000"/>
          <w:sz w:val="20"/>
          <w:szCs w:val="20"/>
        </w:rPr>
        <w:br/>
      </w:r>
      <w:r w:rsidR="00CB787C" w:rsidRPr="00B42A1C">
        <w:rPr>
          <w:rFonts w:ascii="Arial" w:hAnsi="Arial" w:cs="Arial"/>
          <w:color w:val="000000"/>
          <w:sz w:val="20"/>
          <w:szCs w:val="20"/>
        </w:rPr>
        <w:t xml:space="preserve">         </w:t>
      </w:r>
      <w:r w:rsidR="004170CD" w:rsidRPr="00B42A1C">
        <w:rPr>
          <w:rFonts w:ascii="Arial" w:hAnsi="Arial" w:cs="Arial"/>
          <w:color w:val="000000"/>
          <w:sz w:val="20"/>
          <w:szCs w:val="20"/>
        </w:rPr>
        <w:t>15.1.</w:t>
      </w:r>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Tiekėjai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gali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pateikti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pretenziją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Įsigyjančiajai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organizacijai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Pretenzija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turi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būti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pareikšta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raštu</w:t>
      </w:r>
      <w:proofErr w:type="spellEnd"/>
      <w:r w:rsidR="00703304" w:rsidRPr="00B42A1C">
        <w:rPr>
          <w:rFonts w:ascii="Arial" w:hAnsi="Arial" w:cs="Arial"/>
          <w:color w:val="000000"/>
          <w:sz w:val="20"/>
          <w:szCs w:val="20"/>
        </w:rPr>
        <w:t xml:space="preserve"> </w:t>
      </w:r>
      <w:r w:rsidRPr="00B42A1C">
        <w:rPr>
          <w:rFonts w:ascii="Arial" w:hAnsi="Arial" w:cs="Arial"/>
          <w:color w:val="000000"/>
          <w:sz w:val="20"/>
          <w:szCs w:val="20"/>
        </w:rPr>
        <w:t xml:space="preserve">per 5 </w:t>
      </w:r>
      <w:r w:rsidR="00FE3FAC" w:rsidRPr="00B42A1C">
        <w:rPr>
          <w:rFonts w:ascii="Arial" w:hAnsi="Arial" w:cs="Arial"/>
          <w:color w:val="000000"/>
          <w:sz w:val="20"/>
          <w:szCs w:val="20"/>
        </w:rPr>
        <w:t>(</w:t>
      </w:r>
      <w:proofErr w:type="spellStart"/>
      <w:r w:rsidR="00FE3FAC" w:rsidRPr="00B42A1C">
        <w:rPr>
          <w:rFonts w:ascii="Arial" w:hAnsi="Arial" w:cs="Arial"/>
          <w:color w:val="000000"/>
          <w:sz w:val="20"/>
          <w:szCs w:val="20"/>
        </w:rPr>
        <w:t>pe</w:t>
      </w:r>
      <w:r w:rsidR="00DE6F9C" w:rsidRPr="00B42A1C">
        <w:rPr>
          <w:rFonts w:ascii="Arial" w:hAnsi="Arial" w:cs="Arial"/>
          <w:color w:val="000000"/>
          <w:sz w:val="20"/>
          <w:szCs w:val="20"/>
        </w:rPr>
        <w:t>n</w:t>
      </w:r>
      <w:r w:rsidR="00FE3FAC" w:rsidRPr="00B42A1C">
        <w:rPr>
          <w:rFonts w:ascii="Arial" w:hAnsi="Arial" w:cs="Arial"/>
          <w:color w:val="000000"/>
          <w:sz w:val="20"/>
          <w:szCs w:val="20"/>
        </w:rPr>
        <w:t>kias</w:t>
      </w:r>
      <w:proofErr w:type="spellEnd"/>
      <w:r w:rsidR="00FE3FAC" w:rsidRPr="00B42A1C">
        <w:rPr>
          <w:rFonts w:ascii="Arial" w:hAnsi="Arial" w:cs="Arial"/>
          <w:color w:val="000000"/>
          <w:sz w:val="20"/>
          <w:szCs w:val="20"/>
        </w:rPr>
        <w:t xml:space="preserve">) </w:t>
      </w:r>
      <w:proofErr w:type="spellStart"/>
      <w:r w:rsidRPr="00B42A1C">
        <w:rPr>
          <w:rFonts w:ascii="Arial" w:hAnsi="Arial" w:cs="Arial"/>
          <w:color w:val="000000"/>
          <w:sz w:val="20"/>
          <w:szCs w:val="20"/>
        </w:rPr>
        <w:t>darbo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dienas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nuo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dienos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kurią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kandidatas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sužino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arba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turi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ir</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gali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sužinoti</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apie</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tariamą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savo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teisių</w:t>
      </w:r>
      <w:proofErr w:type="spellEnd"/>
      <w:r w:rsidR="000679BF"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pažeidimą</w:t>
      </w:r>
      <w:proofErr w:type="spellEnd"/>
      <w:r w:rsidRPr="00B42A1C">
        <w:rPr>
          <w:rFonts w:ascii="Arial" w:hAnsi="Arial" w:cs="Arial"/>
          <w:color w:val="000000"/>
          <w:sz w:val="20"/>
          <w:szCs w:val="20"/>
        </w:rPr>
        <w:t xml:space="preserve">, bet ne </w:t>
      </w:r>
      <w:proofErr w:type="spellStart"/>
      <w:r w:rsidRPr="00B42A1C">
        <w:rPr>
          <w:rFonts w:ascii="Arial" w:hAnsi="Arial" w:cs="Arial"/>
          <w:color w:val="000000"/>
          <w:sz w:val="20"/>
          <w:szCs w:val="20"/>
        </w:rPr>
        <w:t>vėliau</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kaip</w:t>
      </w:r>
      <w:proofErr w:type="spellEnd"/>
      <w:r w:rsidRPr="00B42A1C">
        <w:rPr>
          <w:rFonts w:ascii="Arial" w:hAnsi="Arial" w:cs="Arial"/>
          <w:color w:val="000000"/>
          <w:sz w:val="20"/>
          <w:szCs w:val="20"/>
        </w:rPr>
        <w:t xml:space="preserve"> 5 </w:t>
      </w:r>
      <w:r w:rsidR="00F144E3" w:rsidRPr="00B42A1C">
        <w:rPr>
          <w:rFonts w:ascii="Arial" w:hAnsi="Arial" w:cs="Arial"/>
          <w:color w:val="000000"/>
          <w:sz w:val="20"/>
          <w:szCs w:val="20"/>
        </w:rPr>
        <w:t>(</w:t>
      </w:r>
      <w:proofErr w:type="spellStart"/>
      <w:r w:rsidR="00F144E3" w:rsidRPr="00B42A1C">
        <w:rPr>
          <w:rFonts w:ascii="Arial" w:hAnsi="Arial" w:cs="Arial"/>
          <w:color w:val="000000"/>
          <w:sz w:val="20"/>
          <w:szCs w:val="20"/>
        </w:rPr>
        <w:t>penkias</w:t>
      </w:r>
      <w:proofErr w:type="spellEnd"/>
      <w:r w:rsidR="00F144E3" w:rsidRPr="00B42A1C">
        <w:rPr>
          <w:rFonts w:ascii="Arial" w:hAnsi="Arial" w:cs="Arial"/>
          <w:color w:val="000000"/>
          <w:sz w:val="20"/>
          <w:szCs w:val="20"/>
        </w:rPr>
        <w:t xml:space="preserve">) </w:t>
      </w:r>
      <w:proofErr w:type="spellStart"/>
      <w:r w:rsidRPr="00B42A1C">
        <w:rPr>
          <w:rFonts w:ascii="Arial" w:hAnsi="Arial" w:cs="Arial"/>
          <w:color w:val="000000"/>
          <w:sz w:val="20"/>
          <w:szCs w:val="20"/>
        </w:rPr>
        <w:t>darbo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dienos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iki</w:t>
      </w:r>
      <w:proofErr w:type="spellEnd"/>
      <w:r w:rsidRPr="00B42A1C">
        <w:rPr>
          <w:rFonts w:ascii="Arial" w:hAnsi="Arial" w:cs="Arial"/>
          <w:color w:val="000000"/>
          <w:sz w:val="20"/>
          <w:szCs w:val="20"/>
        </w:rPr>
        <w:t xml:space="preserve"> </w:t>
      </w:r>
      <w:proofErr w:type="spellStart"/>
      <w:r w:rsidR="00E950E5" w:rsidRPr="00B42A1C">
        <w:rPr>
          <w:rFonts w:ascii="Arial" w:hAnsi="Arial" w:cs="Arial"/>
          <w:color w:val="000000"/>
          <w:sz w:val="20"/>
          <w:szCs w:val="20"/>
        </w:rPr>
        <w:t>A</w:t>
      </w:r>
      <w:r w:rsidRPr="00B42A1C">
        <w:rPr>
          <w:rFonts w:ascii="Arial" w:hAnsi="Arial" w:cs="Arial"/>
          <w:color w:val="000000"/>
          <w:sz w:val="20"/>
          <w:szCs w:val="20"/>
        </w:rPr>
        <w:t>tidėjimo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termino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pabaigos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arba</w:t>
      </w:r>
      <w:proofErr w:type="spellEnd"/>
      <w:r w:rsidRPr="00B42A1C">
        <w:rPr>
          <w:rFonts w:ascii="Arial" w:hAnsi="Arial" w:cs="Arial"/>
          <w:color w:val="000000"/>
          <w:sz w:val="20"/>
          <w:szCs w:val="20"/>
        </w:rPr>
        <w:t xml:space="preserve"> </w:t>
      </w:r>
      <w:proofErr w:type="spellStart"/>
      <w:r w:rsidR="00AD68D2" w:rsidRPr="00B42A1C">
        <w:rPr>
          <w:rFonts w:ascii="Arial" w:hAnsi="Arial" w:cs="Arial"/>
          <w:color w:val="000000"/>
          <w:sz w:val="20"/>
          <w:szCs w:val="20"/>
        </w:rPr>
        <w:t>S</w:t>
      </w:r>
      <w:r w:rsidRPr="00B42A1C">
        <w:rPr>
          <w:rFonts w:ascii="Arial" w:hAnsi="Arial" w:cs="Arial"/>
          <w:color w:val="000000"/>
          <w:sz w:val="20"/>
          <w:szCs w:val="20"/>
        </w:rPr>
        <w:t>utarties</w:t>
      </w:r>
      <w:proofErr w:type="spellEnd"/>
      <w:r w:rsidR="000679BF"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pasirašymo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Pretenzija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pateikta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praleidus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šiame</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punkte</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nustatytą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terminą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paliekama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nenagrinėta</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ir</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kitą</w:t>
      </w:r>
      <w:proofErr w:type="spellEnd"/>
      <w:r w:rsidR="000679BF" w:rsidRPr="00B42A1C">
        <w:rPr>
          <w:rFonts w:ascii="Arial" w:hAnsi="Arial" w:cs="Arial"/>
          <w:color w:val="000000"/>
          <w:sz w:val="20"/>
          <w:szCs w:val="20"/>
        </w:rPr>
        <w:t xml:space="preserve"> </w:t>
      </w:r>
      <w:proofErr w:type="spellStart"/>
      <w:r w:rsidRPr="00B42A1C">
        <w:rPr>
          <w:rFonts w:ascii="Arial" w:hAnsi="Arial" w:cs="Arial"/>
          <w:color w:val="000000"/>
          <w:sz w:val="20"/>
          <w:szCs w:val="20"/>
        </w:rPr>
        <w:t>darbo</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dieną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apie</w:t>
      </w:r>
      <w:proofErr w:type="spellEnd"/>
      <w:r w:rsidRPr="00B42A1C">
        <w:rPr>
          <w:rFonts w:ascii="Arial" w:hAnsi="Arial" w:cs="Arial"/>
          <w:color w:val="000000"/>
          <w:sz w:val="20"/>
          <w:szCs w:val="20"/>
        </w:rPr>
        <w:t xml:space="preserve"> tai </w:t>
      </w:r>
      <w:proofErr w:type="spellStart"/>
      <w:r w:rsidRPr="00B42A1C">
        <w:rPr>
          <w:rFonts w:ascii="Arial" w:hAnsi="Arial" w:cs="Arial"/>
          <w:color w:val="000000"/>
          <w:sz w:val="20"/>
          <w:szCs w:val="20"/>
        </w:rPr>
        <w:t>informuojamas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pretenziją</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pateikęs</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asmuo</w:t>
      </w:r>
      <w:proofErr w:type="spellEnd"/>
      <w:r w:rsidRPr="00B42A1C">
        <w:rPr>
          <w:rFonts w:ascii="Arial" w:hAnsi="Arial" w:cs="Arial"/>
          <w:color w:val="000000"/>
          <w:sz w:val="20"/>
          <w:szCs w:val="20"/>
        </w:rPr>
        <w:t>.</w:t>
      </w:r>
    </w:p>
    <w:p w14:paraId="761B8D96" w14:textId="006BBCE1" w:rsidR="00AD68D2" w:rsidRPr="00B42A1C" w:rsidRDefault="00243685" w:rsidP="00B42A1C">
      <w:pPr>
        <w:tabs>
          <w:tab w:val="left" w:pos="567"/>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5B3F61" w:rsidRPr="00B42A1C">
        <w:rPr>
          <w:rFonts w:ascii="Arial" w:hAnsi="Arial" w:cs="Arial"/>
          <w:color w:val="000000"/>
          <w:sz w:val="20"/>
          <w:szCs w:val="20"/>
        </w:rPr>
        <w:t>15.2.</w:t>
      </w:r>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Įsigyjančioji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organizacija</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privalo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išnagrinėti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pretenzijas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ir</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priimti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motyvuotą</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sprendimą</w:t>
      </w:r>
      <w:proofErr w:type="spellEnd"/>
      <w:r w:rsidR="00FD2B9B" w:rsidRPr="00B42A1C">
        <w:rPr>
          <w:rFonts w:ascii="Arial" w:hAnsi="Arial" w:cs="Arial"/>
          <w:color w:val="000000"/>
          <w:sz w:val="20"/>
          <w:szCs w:val="20"/>
        </w:rPr>
        <w:t xml:space="preserve"> ne</w:t>
      </w:r>
      <w:r w:rsidR="005B3F61"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vėliau</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kaip</w:t>
      </w:r>
      <w:proofErr w:type="spellEnd"/>
      <w:r w:rsidR="00FD2B9B" w:rsidRPr="00B42A1C">
        <w:rPr>
          <w:rFonts w:ascii="Arial" w:hAnsi="Arial" w:cs="Arial"/>
          <w:color w:val="000000"/>
          <w:sz w:val="20"/>
          <w:szCs w:val="20"/>
        </w:rPr>
        <w:t xml:space="preserve"> per 5 </w:t>
      </w:r>
      <w:r w:rsidR="00816F98" w:rsidRPr="00B42A1C">
        <w:rPr>
          <w:rFonts w:ascii="Arial" w:hAnsi="Arial" w:cs="Arial"/>
          <w:color w:val="000000"/>
          <w:sz w:val="20"/>
          <w:szCs w:val="20"/>
        </w:rPr>
        <w:t>(</w:t>
      </w:r>
      <w:proofErr w:type="spellStart"/>
      <w:r w:rsidR="00816F98" w:rsidRPr="00B42A1C">
        <w:rPr>
          <w:rFonts w:ascii="Arial" w:hAnsi="Arial" w:cs="Arial"/>
          <w:color w:val="000000"/>
          <w:sz w:val="20"/>
          <w:szCs w:val="20"/>
        </w:rPr>
        <w:t>penkias</w:t>
      </w:r>
      <w:proofErr w:type="spellEnd"/>
      <w:r w:rsidR="00816F98"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darbo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dienas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nuo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pretenzijos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gavimo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taip</w:t>
      </w:r>
      <w:proofErr w:type="spellEnd"/>
      <w:r w:rsidR="00FD2B9B" w:rsidRPr="00B42A1C">
        <w:rPr>
          <w:rFonts w:ascii="Arial" w:hAnsi="Arial" w:cs="Arial"/>
          <w:color w:val="000000"/>
          <w:sz w:val="20"/>
          <w:szCs w:val="20"/>
        </w:rPr>
        <w:t xml:space="preserve"> pat ne </w:t>
      </w:r>
      <w:proofErr w:type="spellStart"/>
      <w:r w:rsidR="00FD2B9B" w:rsidRPr="00B42A1C">
        <w:rPr>
          <w:rFonts w:ascii="Arial" w:hAnsi="Arial" w:cs="Arial"/>
          <w:color w:val="000000"/>
          <w:sz w:val="20"/>
          <w:szCs w:val="20"/>
        </w:rPr>
        <w:t>vėliau</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kaip</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kitą</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darbo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dieną</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raštu</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pranešti</w:t>
      </w:r>
      <w:proofErr w:type="spellEnd"/>
      <w:r w:rsidR="00A45681"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pretenziją</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pateikusiam</w:t>
      </w:r>
      <w:proofErr w:type="spellEnd"/>
      <w:r w:rsidR="00FD2B9B" w:rsidRPr="00B42A1C">
        <w:rPr>
          <w:rFonts w:ascii="Arial" w:hAnsi="Arial" w:cs="Arial"/>
          <w:color w:val="000000"/>
          <w:sz w:val="20"/>
          <w:szCs w:val="20"/>
        </w:rPr>
        <w:t xml:space="preserve"> </w:t>
      </w:r>
      <w:proofErr w:type="spellStart"/>
      <w:r w:rsidR="00A45681" w:rsidRPr="00B42A1C">
        <w:rPr>
          <w:rFonts w:ascii="Arial" w:hAnsi="Arial" w:cs="Arial"/>
          <w:color w:val="000000"/>
          <w:sz w:val="20"/>
          <w:szCs w:val="20"/>
        </w:rPr>
        <w:t>t</w:t>
      </w:r>
      <w:r w:rsidR="00FD2B9B" w:rsidRPr="00B42A1C">
        <w:rPr>
          <w:rFonts w:ascii="Arial" w:hAnsi="Arial" w:cs="Arial"/>
          <w:color w:val="000000"/>
          <w:sz w:val="20"/>
          <w:szCs w:val="20"/>
        </w:rPr>
        <w:t>iekėjui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apie</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priimtą</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sprendimą</w:t>
      </w:r>
      <w:proofErr w:type="spellEnd"/>
      <w:r w:rsidR="00FD2B9B" w:rsidRPr="00B42A1C">
        <w:rPr>
          <w:rFonts w:ascii="Arial" w:hAnsi="Arial" w:cs="Arial"/>
          <w:color w:val="000000"/>
          <w:sz w:val="20"/>
          <w:szCs w:val="20"/>
        </w:rPr>
        <w:t>.</w:t>
      </w:r>
    </w:p>
    <w:p w14:paraId="1BA50266" w14:textId="6AC5061E" w:rsidR="00506EB3" w:rsidRPr="00B42A1C" w:rsidRDefault="00243685" w:rsidP="00B42A1C">
      <w:pPr>
        <w:tabs>
          <w:tab w:val="left" w:pos="567"/>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r w:rsidR="005B3F61" w:rsidRPr="00B42A1C">
        <w:rPr>
          <w:rFonts w:ascii="Arial" w:hAnsi="Arial" w:cs="Arial"/>
          <w:color w:val="000000"/>
          <w:sz w:val="20"/>
          <w:szCs w:val="20"/>
        </w:rPr>
        <w:t>15.3.</w:t>
      </w:r>
      <w:r w:rsidR="00FD2B9B" w:rsidRPr="00B42A1C">
        <w:rPr>
          <w:rFonts w:ascii="Arial" w:hAnsi="Arial" w:cs="Arial"/>
          <w:color w:val="000000"/>
          <w:sz w:val="20"/>
          <w:szCs w:val="20"/>
        </w:rPr>
        <w:t xml:space="preserve"> Bet </w:t>
      </w:r>
      <w:proofErr w:type="spellStart"/>
      <w:r w:rsidR="00FD2B9B" w:rsidRPr="00B42A1C">
        <w:rPr>
          <w:rFonts w:ascii="Arial" w:hAnsi="Arial" w:cs="Arial"/>
          <w:color w:val="000000"/>
          <w:sz w:val="20"/>
          <w:szCs w:val="20"/>
        </w:rPr>
        <w:t>kokie</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Įsigyjančiosios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organizacijos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ir</w:t>
      </w:r>
      <w:proofErr w:type="spellEnd"/>
      <w:r w:rsidR="00FD2B9B" w:rsidRPr="00B42A1C">
        <w:rPr>
          <w:rFonts w:ascii="Arial" w:hAnsi="Arial" w:cs="Arial"/>
          <w:color w:val="000000"/>
          <w:sz w:val="20"/>
          <w:szCs w:val="20"/>
        </w:rPr>
        <w:t xml:space="preserve"> </w:t>
      </w:r>
      <w:proofErr w:type="spellStart"/>
      <w:r w:rsidR="00A45681" w:rsidRPr="00B42A1C">
        <w:rPr>
          <w:rFonts w:ascii="Arial" w:hAnsi="Arial" w:cs="Arial"/>
          <w:color w:val="000000"/>
          <w:sz w:val="20"/>
          <w:szCs w:val="20"/>
        </w:rPr>
        <w:t>t</w:t>
      </w:r>
      <w:r w:rsidR="00FD2B9B" w:rsidRPr="00B42A1C">
        <w:rPr>
          <w:rFonts w:ascii="Arial" w:hAnsi="Arial" w:cs="Arial"/>
          <w:color w:val="000000"/>
          <w:sz w:val="20"/>
          <w:szCs w:val="20"/>
        </w:rPr>
        <w:t>iekėjų</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tarpusavio</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santykiai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nenumatyti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šiose</w:t>
      </w:r>
      <w:proofErr w:type="spellEnd"/>
      <w:r w:rsidR="00FD2B9B" w:rsidRPr="00B42A1C">
        <w:rPr>
          <w:rFonts w:ascii="Arial" w:hAnsi="Arial" w:cs="Arial"/>
          <w:color w:val="000000"/>
          <w:sz w:val="20"/>
          <w:szCs w:val="20"/>
        </w:rPr>
        <w:br/>
      </w:r>
      <w:proofErr w:type="spellStart"/>
      <w:r w:rsidR="00A45681" w:rsidRPr="00B42A1C">
        <w:rPr>
          <w:rFonts w:ascii="Arial" w:hAnsi="Arial" w:cs="Arial"/>
          <w:color w:val="000000"/>
          <w:sz w:val="20"/>
          <w:szCs w:val="20"/>
        </w:rPr>
        <w:t>S</w:t>
      </w:r>
      <w:r w:rsidR="00FD2B9B" w:rsidRPr="00B42A1C">
        <w:rPr>
          <w:rFonts w:ascii="Arial" w:hAnsi="Arial" w:cs="Arial"/>
          <w:color w:val="000000"/>
          <w:sz w:val="20"/>
          <w:szCs w:val="20"/>
        </w:rPr>
        <w:t>ąlygose</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reguliuojami</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Lietuvos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Respublikos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įstatymais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Taisyklėmis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ir</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kitais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teisės</w:t>
      </w:r>
      <w:proofErr w:type="spellEnd"/>
      <w:r w:rsidR="00FD2B9B"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aktais</w:t>
      </w:r>
      <w:proofErr w:type="spellEnd"/>
      <w:r w:rsidR="00FD2B9B" w:rsidRPr="00B42A1C">
        <w:rPr>
          <w:rFonts w:ascii="Arial" w:hAnsi="Arial" w:cs="Arial"/>
          <w:color w:val="000000"/>
          <w:sz w:val="20"/>
          <w:szCs w:val="20"/>
        </w:rPr>
        <w:t>.</w:t>
      </w:r>
    </w:p>
    <w:p w14:paraId="0365B138" w14:textId="77777777" w:rsidR="00C00FE2" w:rsidRPr="00B42A1C" w:rsidRDefault="00C00FE2" w:rsidP="00B42A1C">
      <w:pPr>
        <w:tabs>
          <w:tab w:val="left" w:pos="1134"/>
        </w:tabs>
        <w:spacing w:line="276" w:lineRule="auto"/>
        <w:jc w:val="both"/>
        <w:rPr>
          <w:rFonts w:ascii="Arial" w:hAnsi="Arial" w:cs="Arial"/>
          <w:color w:val="000000"/>
          <w:sz w:val="20"/>
          <w:szCs w:val="20"/>
        </w:rPr>
      </w:pPr>
    </w:p>
    <w:p w14:paraId="32D93484" w14:textId="5BE26028" w:rsidR="00A24F51" w:rsidRPr="00B42A1C" w:rsidRDefault="00FD2B9B" w:rsidP="00B42A1C">
      <w:pPr>
        <w:tabs>
          <w:tab w:val="left" w:pos="1134"/>
        </w:tabs>
        <w:spacing w:line="276" w:lineRule="auto"/>
        <w:jc w:val="both"/>
        <w:rPr>
          <w:rFonts w:ascii="Arial" w:hAnsi="Arial" w:cs="Arial"/>
          <w:color w:val="000000"/>
          <w:sz w:val="20"/>
          <w:szCs w:val="20"/>
        </w:rPr>
      </w:pPr>
      <w:r w:rsidRPr="00B42A1C">
        <w:rPr>
          <w:rFonts w:ascii="Arial" w:hAnsi="Arial" w:cs="Arial"/>
          <w:color w:val="000000"/>
          <w:sz w:val="20"/>
          <w:szCs w:val="20"/>
        </w:rPr>
        <w:lastRenderedPageBreak/>
        <w:t>PRIDEDAMA:</w:t>
      </w:r>
      <w:r w:rsidRPr="00B42A1C">
        <w:rPr>
          <w:rFonts w:ascii="Arial" w:hAnsi="Arial" w:cs="Arial"/>
          <w:color w:val="000000"/>
          <w:sz w:val="20"/>
          <w:szCs w:val="20"/>
        </w:rPr>
        <w:br/>
      </w:r>
      <w:r w:rsidR="000F55AA" w:rsidRPr="00B42A1C">
        <w:rPr>
          <w:rFonts w:ascii="Arial" w:hAnsi="Arial" w:cs="Arial"/>
          <w:color w:val="000000"/>
          <w:sz w:val="20"/>
          <w:szCs w:val="20"/>
        </w:rPr>
        <w:t xml:space="preserve">1 </w:t>
      </w:r>
      <w:proofErr w:type="spellStart"/>
      <w:r w:rsidR="000F55AA" w:rsidRPr="00B42A1C">
        <w:rPr>
          <w:rFonts w:ascii="Arial" w:hAnsi="Arial" w:cs="Arial"/>
          <w:color w:val="000000"/>
          <w:sz w:val="20"/>
          <w:szCs w:val="20"/>
        </w:rPr>
        <w:t>priedas</w:t>
      </w:r>
      <w:proofErr w:type="spellEnd"/>
      <w:r w:rsidR="000F55AA" w:rsidRPr="00B42A1C">
        <w:rPr>
          <w:rFonts w:ascii="Arial" w:hAnsi="Arial" w:cs="Arial"/>
          <w:color w:val="000000"/>
          <w:sz w:val="20"/>
          <w:szCs w:val="20"/>
        </w:rPr>
        <w:t xml:space="preserve"> −</w:t>
      </w:r>
      <w:r w:rsidRPr="00B42A1C">
        <w:rPr>
          <w:rFonts w:ascii="Arial" w:hAnsi="Arial" w:cs="Arial"/>
          <w:color w:val="000000"/>
          <w:sz w:val="20"/>
          <w:szCs w:val="20"/>
        </w:rPr>
        <w:t xml:space="preserve"> </w:t>
      </w:r>
      <w:r w:rsidR="00872074" w:rsidRPr="00B42A1C">
        <w:rPr>
          <w:rFonts w:ascii="Arial" w:hAnsi="Arial" w:cs="Arial"/>
          <w:color w:val="000000"/>
          <w:sz w:val="20"/>
          <w:szCs w:val="20"/>
        </w:rPr>
        <w:t xml:space="preserve"> </w:t>
      </w:r>
      <w:proofErr w:type="spellStart"/>
      <w:r w:rsidRPr="00B42A1C">
        <w:rPr>
          <w:rFonts w:ascii="Arial" w:hAnsi="Arial" w:cs="Arial"/>
          <w:color w:val="000000"/>
          <w:sz w:val="20"/>
          <w:szCs w:val="20"/>
        </w:rPr>
        <w:t>Techninė</w:t>
      </w:r>
      <w:proofErr w:type="spellEnd"/>
      <w:r w:rsidRPr="00B42A1C">
        <w:rPr>
          <w:rFonts w:ascii="Arial" w:hAnsi="Arial" w:cs="Arial"/>
          <w:color w:val="000000"/>
          <w:sz w:val="20"/>
          <w:szCs w:val="20"/>
        </w:rPr>
        <w:t xml:space="preserve"> </w:t>
      </w:r>
      <w:proofErr w:type="spellStart"/>
      <w:r w:rsidRPr="00B42A1C">
        <w:rPr>
          <w:rFonts w:ascii="Arial" w:hAnsi="Arial" w:cs="Arial"/>
          <w:color w:val="000000"/>
          <w:sz w:val="20"/>
          <w:szCs w:val="20"/>
        </w:rPr>
        <w:t>specifikacija</w:t>
      </w:r>
      <w:proofErr w:type="spellEnd"/>
      <w:r w:rsidR="00003AF2" w:rsidRPr="00B42A1C">
        <w:rPr>
          <w:rFonts w:ascii="Arial" w:hAnsi="Arial" w:cs="Arial"/>
          <w:color w:val="000000"/>
          <w:sz w:val="20"/>
          <w:szCs w:val="20"/>
        </w:rPr>
        <w:t xml:space="preserve">, </w:t>
      </w:r>
      <w:r w:rsidR="00524A50" w:rsidRPr="005923CF">
        <w:rPr>
          <w:rFonts w:ascii="Arial" w:hAnsi="Arial" w:cs="Arial"/>
          <w:color w:val="000000"/>
          <w:sz w:val="20"/>
          <w:szCs w:val="20"/>
        </w:rPr>
        <w:t>2</w:t>
      </w:r>
      <w:r w:rsidR="00003AF2" w:rsidRPr="005923CF">
        <w:rPr>
          <w:rFonts w:ascii="Arial" w:hAnsi="Arial" w:cs="Arial"/>
          <w:color w:val="000000"/>
          <w:sz w:val="20"/>
          <w:szCs w:val="20"/>
        </w:rPr>
        <w:t xml:space="preserve"> </w:t>
      </w:r>
      <w:proofErr w:type="spellStart"/>
      <w:r w:rsidR="00003AF2" w:rsidRPr="005923CF">
        <w:rPr>
          <w:rFonts w:ascii="Arial" w:hAnsi="Arial" w:cs="Arial"/>
          <w:color w:val="000000"/>
          <w:sz w:val="20"/>
          <w:szCs w:val="20"/>
        </w:rPr>
        <w:t>lap</w:t>
      </w:r>
      <w:r w:rsidR="00524A50" w:rsidRPr="005923CF">
        <w:rPr>
          <w:rFonts w:ascii="Arial" w:hAnsi="Arial" w:cs="Arial"/>
          <w:color w:val="000000"/>
          <w:sz w:val="20"/>
          <w:szCs w:val="20"/>
        </w:rPr>
        <w:t>ai</w:t>
      </w:r>
      <w:proofErr w:type="spellEnd"/>
      <w:r w:rsidR="00022231" w:rsidRPr="00524A50">
        <w:rPr>
          <w:rFonts w:ascii="Arial" w:hAnsi="Arial" w:cs="Arial"/>
          <w:color w:val="000000"/>
          <w:sz w:val="20"/>
          <w:szCs w:val="20"/>
        </w:rPr>
        <w:t>.</w:t>
      </w:r>
    </w:p>
    <w:p w14:paraId="2D2752A7" w14:textId="551CD890" w:rsidR="000F55AA" w:rsidRPr="00B42A1C" w:rsidRDefault="000F55AA" w:rsidP="00B42A1C">
      <w:pPr>
        <w:tabs>
          <w:tab w:val="left" w:pos="1134"/>
        </w:tabs>
        <w:spacing w:line="276" w:lineRule="auto"/>
        <w:jc w:val="both"/>
        <w:rPr>
          <w:rFonts w:ascii="Arial" w:hAnsi="Arial" w:cs="Arial"/>
          <w:color w:val="000000"/>
          <w:sz w:val="20"/>
          <w:szCs w:val="20"/>
        </w:rPr>
      </w:pPr>
      <w:r w:rsidRPr="00B42A1C">
        <w:rPr>
          <w:rFonts w:ascii="Arial" w:hAnsi="Arial" w:cs="Arial"/>
          <w:color w:val="000000"/>
          <w:sz w:val="20"/>
          <w:szCs w:val="20"/>
        </w:rPr>
        <w:t xml:space="preserve">2 </w:t>
      </w:r>
      <w:proofErr w:type="spellStart"/>
      <w:r w:rsidRPr="00B42A1C">
        <w:rPr>
          <w:rFonts w:ascii="Arial" w:hAnsi="Arial" w:cs="Arial"/>
          <w:color w:val="000000"/>
          <w:sz w:val="20"/>
          <w:szCs w:val="20"/>
        </w:rPr>
        <w:t>priedas</w:t>
      </w:r>
      <w:proofErr w:type="spellEnd"/>
      <w:r w:rsidRPr="00B42A1C">
        <w:rPr>
          <w:rFonts w:ascii="Arial" w:hAnsi="Arial" w:cs="Arial"/>
          <w:color w:val="000000"/>
          <w:sz w:val="20"/>
          <w:szCs w:val="20"/>
        </w:rPr>
        <w:t xml:space="preserve"> −</w:t>
      </w:r>
      <w:r w:rsidR="00C444C5" w:rsidRPr="00B42A1C">
        <w:rPr>
          <w:rFonts w:ascii="Arial" w:hAnsi="Arial" w:cs="Arial"/>
          <w:color w:val="000000"/>
          <w:sz w:val="20"/>
          <w:szCs w:val="20"/>
        </w:rPr>
        <w:t xml:space="preserve"> </w:t>
      </w:r>
      <w:r w:rsidR="00872074" w:rsidRPr="00B42A1C">
        <w:rPr>
          <w:rFonts w:ascii="Arial" w:hAnsi="Arial" w:cs="Arial"/>
          <w:color w:val="000000"/>
          <w:sz w:val="20"/>
          <w:szCs w:val="20"/>
        </w:rPr>
        <w:t xml:space="preserve"> </w:t>
      </w:r>
      <w:proofErr w:type="spellStart"/>
      <w:r w:rsidR="00FD2B9B" w:rsidRPr="00B42A1C">
        <w:rPr>
          <w:rFonts w:ascii="Arial" w:hAnsi="Arial" w:cs="Arial"/>
          <w:color w:val="000000"/>
          <w:sz w:val="20"/>
          <w:szCs w:val="20"/>
        </w:rPr>
        <w:t>Pasiūlymo</w:t>
      </w:r>
      <w:proofErr w:type="spellEnd"/>
      <w:r w:rsidR="00FD2B9B" w:rsidRPr="00B42A1C">
        <w:rPr>
          <w:rFonts w:ascii="Arial" w:hAnsi="Arial" w:cs="Arial"/>
          <w:color w:val="000000"/>
          <w:sz w:val="20"/>
          <w:szCs w:val="20"/>
        </w:rPr>
        <w:t xml:space="preserve"> forma</w:t>
      </w:r>
      <w:r w:rsidR="00003AF2" w:rsidRPr="00B42A1C">
        <w:rPr>
          <w:rFonts w:ascii="Arial" w:hAnsi="Arial" w:cs="Arial"/>
          <w:color w:val="000000"/>
          <w:sz w:val="20"/>
          <w:szCs w:val="20"/>
        </w:rPr>
        <w:t xml:space="preserve">, </w:t>
      </w:r>
      <w:r w:rsidR="00D91BB7" w:rsidRPr="00B42A1C">
        <w:rPr>
          <w:rFonts w:ascii="Arial" w:hAnsi="Arial" w:cs="Arial"/>
          <w:color w:val="000000"/>
          <w:sz w:val="20"/>
          <w:szCs w:val="20"/>
        </w:rPr>
        <w:t>5</w:t>
      </w:r>
      <w:r w:rsidR="00003AF2" w:rsidRPr="00B42A1C">
        <w:rPr>
          <w:rFonts w:ascii="Arial" w:hAnsi="Arial" w:cs="Arial"/>
          <w:color w:val="000000"/>
          <w:sz w:val="20"/>
          <w:szCs w:val="20"/>
        </w:rPr>
        <w:t xml:space="preserve"> </w:t>
      </w:r>
      <w:proofErr w:type="spellStart"/>
      <w:r w:rsidR="00003AF2" w:rsidRPr="00B42A1C">
        <w:rPr>
          <w:rFonts w:ascii="Arial" w:hAnsi="Arial" w:cs="Arial"/>
          <w:color w:val="000000"/>
          <w:sz w:val="20"/>
          <w:szCs w:val="20"/>
        </w:rPr>
        <w:t>lapai</w:t>
      </w:r>
      <w:proofErr w:type="spellEnd"/>
      <w:r w:rsidR="00003AF2" w:rsidRPr="00B42A1C">
        <w:rPr>
          <w:rFonts w:ascii="Arial" w:hAnsi="Arial" w:cs="Arial"/>
          <w:color w:val="000000"/>
          <w:sz w:val="20"/>
          <w:szCs w:val="20"/>
        </w:rPr>
        <w:t>.</w:t>
      </w:r>
    </w:p>
    <w:p w14:paraId="392CC32A" w14:textId="42554474" w:rsidR="00DC69F7" w:rsidRPr="00B42A1C" w:rsidRDefault="00DC69F7" w:rsidP="00B42A1C">
      <w:pPr>
        <w:pBdr>
          <w:bottom w:val="single" w:sz="12" w:space="1" w:color="auto"/>
        </w:pBdr>
        <w:tabs>
          <w:tab w:val="left" w:pos="1134"/>
        </w:tabs>
        <w:spacing w:line="276" w:lineRule="auto"/>
        <w:jc w:val="both"/>
        <w:rPr>
          <w:rFonts w:ascii="Arial" w:hAnsi="Arial" w:cs="Arial"/>
          <w:color w:val="000000"/>
          <w:sz w:val="20"/>
          <w:szCs w:val="20"/>
        </w:rPr>
      </w:pPr>
    </w:p>
    <w:p w14:paraId="5C2FE856" w14:textId="060B0D76" w:rsidR="00DC69F7" w:rsidRPr="00B42A1C" w:rsidRDefault="00DC69F7" w:rsidP="00B42A1C">
      <w:pPr>
        <w:pBdr>
          <w:bottom w:val="single" w:sz="12" w:space="1" w:color="auto"/>
        </w:pBdr>
        <w:tabs>
          <w:tab w:val="left" w:pos="1134"/>
        </w:tabs>
        <w:spacing w:line="276" w:lineRule="auto"/>
        <w:jc w:val="both"/>
        <w:rPr>
          <w:rFonts w:ascii="Arial" w:hAnsi="Arial" w:cs="Arial"/>
          <w:color w:val="000000"/>
          <w:sz w:val="20"/>
          <w:szCs w:val="20"/>
        </w:rPr>
      </w:pPr>
    </w:p>
    <w:p w14:paraId="71102DEC" w14:textId="14E84FB9" w:rsidR="00DC69F7" w:rsidRPr="00B42A1C" w:rsidRDefault="00DC69F7" w:rsidP="00B42A1C">
      <w:pPr>
        <w:pBdr>
          <w:bottom w:val="single" w:sz="12" w:space="1" w:color="auto"/>
        </w:pBdr>
        <w:tabs>
          <w:tab w:val="left" w:pos="1134"/>
        </w:tabs>
        <w:spacing w:line="276" w:lineRule="auto"/>
        <w:jc w:val="both"/>
        <w:rPr>
          <w:rFonts w:ascii="Arial" w:hAnsi="Arial" w:cs="Arial"/>
          <w:color w:val="000000"/>
          <w:sz w:val="20"/>
          <w:szCs w:val="20"/>
        </w:rPr>
      </w:pPr>
    </w:p>
    <w:p w14:paraId="780C805C" w14:textId="3271DDC9"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5556375E" w14:textId="011452AB"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03B40985" w14:textId="30E67CDD"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1550F43E" w14:textId="20E03056"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53AB0F69" w14:textId="5524DD95"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025575B3" w14:textId="15814257"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1ADAD01C" w14:textId="509AB356"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59DEC162" w14:textId="51046CE5"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31D27CE9" w14:textId="4E802DFA"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2670B054" w14:textId="46EE79BF" w:rsidR="0092485D" w:rsidRDefault="0092485D">
      <w:pPr>
        <w:pBdr>
          <w:bottom w:val="single" w:sz="12" w:space="1" w:color="auto"/>
        </w:pBdr>
        <w:tabs>
          <w:tab w:val="left" w:pos="1134"/>
        </w:tabs>
        <w:spacing w:line="276" w:lineRule="auto"/>
        <w:jc w:val="both"/>
        <w:rPr>
          <w:rFonts w:ascii="Arial" w:hAnsi="Arial" w:cs="Arial"/>
          <w:color w:val="000000"/>
          <w:sz w:val="20"/>
          <w:szCs w:val="20"/>
        </w:rPr>
      </w:pPr>
    </w:p>
    <w:p w14:paraId="50D41F63" w14:textId="77777777" w:rsidR="00097EE2" w:rsidRDefault="00097EE2">
      <w:pPr>
        <w:pBdr>
          <w:bottom w:val="single" w:sz="12" w:space="1" w:color="auto"/>
        </w:pBdr>
        <w:tabs>
          <w:tab w:val="left" w:pos="1134"/>
        </w:tabs>
        <w:spacing w:line="276" w:lineRule="auto"/>
        <w:jc w:val="both"/>
        <w:rPr>
          <w:rFonts w:ascii="Arial" w:hAnsi="Arial" w:cs="Arial"/>
          <w:color w:val="000000"/>
          <w:sz w:val="20"/>
          <w:szCs w:val="20"/>
        </w:rPr>
      </w:pPr>
    </w:p>
    <w:p w14:paraId="7BDF6FCC" w14:textId="4775311B"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75E9B5CB" w14:textId="2A68D8E1"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1354F354" w14:textId="17519465"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2FB69479" w14:textId="1A420FF3"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736A99BE" w14:textId="3FCAB5C8"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5EAC7D51" w14:textId="584F45DA"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743798BB" w14:textId="7F93A23E"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5DC42B8B" w14:textId="2518C0DE"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41ABBE6B" w14:textId="31990FEC"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580493A5" w14:textId="5D8E8154"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3F045F43" w14:textId="134D0CE6"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0DF48C94" w14:textId="4659E611"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01DBEC9A" w14:textId="4BE0B5BC"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06A8C065" w14:textId="51427FF3"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7F33810A" w14:textId="3ACED79B"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2C3229E7" w14:textId="6119DE35"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386E80C1" w14:textId="148B5409"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40239F6E" w14:textId="4F677595"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4F16BFC0" w14:textId="6B144E5D"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050F3F79" w14:textId="46A04B6D"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11E88994" w14:textId="77777777" w:rsidR="00394430" w:rsidRDefault="00394430">
      <w:pPr>
        <w:pBdr>
          <w:bottom w:val="single" w:sz="12" w:space="1" w:color="auto"/>
        </w:pBdr>
        <w:tabs>
          <w:tab w:val="left" w:pos="1134"/>
        </w:tabs>
        <w:spacing w:line="276" w:lineRule="auto"/>
        <w:jc w:val="both"/>
        <w:rPr>
          <w:rFonts w:ascii="Arial" w:hAnsi="Arial" w:cs="Arial"/>
          <w:color w:val="000000"/>
          <w:sz w:val="20"/>
          <w:szCs w:val="20"/>
        </w:rPr>
      </w:pPr>
    </w:p>
    <w:p w14:paraId="15D21C41" w14:textId="46BB2126"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13F394A3" w14:textId="57F61A44"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175A78A6" w14:textId="4F44BFE7"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1B82E4E0" w14:textId="1D5F4EC4"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6C5D6D52" w14:textId="4ED98FAD"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0B69AF5A" w14:textId="207C0255"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2094C547" w14:textId="77777777" w:rsidR="00971A60" w:rsidRDefault="00971A60">
      <w:pPr>
        <w:pBdr>
          <w:bottom w:val="single" w:sz="12" w:space="1" w:color="auto"/>
        </w:pBdr>
        <w:tabs>
          <w:tab w:val="left" w:pos="1134"/>
        </w:tabs>
        <w:spacing w:line="276" w:lineRule="auto"/>
        <w:jc w:val="both"/>
        <w:rPr>
          <w:rFonts w:ascii="Arial" w:hAnsi="Arial" w:cs="Arial"/>
          <w:color w:val="000000"/>
          <w:sz w:val="20"/>
          <w:szCs w:val="20"/>
        </w:rPr>
      </w:pPr>
    </w:p>
    <w:p w14:paraId="17E0675D" w14:textId="5B1A760E" w:rsidR="00BC05FF" w:rsidRDefault="00BC05FF">
      <w:pPr>
        <w:pBdr>
          <w:bottom w:val="single" w:sz="12" w:space="1" w:color="auto"/>
        </w:pBdr>
        <w:tabs>
          <w:tab w:val="left" w:pos="1134"/>
        </w:tabs>
        <w:spacing w:line="276" w:lineRule="auto"/>
        <w:jc w:val="both"/>
        <w:rPr>
          <w:rFonts w:ascii="Arial" w:hAnsi="Arial" w:cs="Arial"/>
          <w:color w:val="000000"/>
          <w:sz w:val="20"/>
          <w:szCs w:val="20"/>
        </w:rPr>
      </w:pPr>
    </w:p>
    <w:p w14:paraId="212FDD37" w14:textId="3B1EA5C6" w:rsidR="00BC05FF" w:rsidRDefault="00BC05FF">
      <w:pPr>
        <w:pBdr>
          <w:bottom w:val="single" w:sz="12" w:space="1" w:color="auto"/>
        </w:pBdr>
        <w:tabs>
          <w:tab w:val="left" w:pos="1134"/>
        </w:tabs>
        <w:spacing w:line="276" w:lineRule="auto"/>
        <w:jc w:val="both"/>
        <w:rPr>
          <w:rFonts w:ascii="Arial" w:hAnsi="Arial" w:cs="Arial"/>
          <w:color w:val="000000"/>
          <w:sz w:val="20"/>
          <w:szCs w:val="20"/>
        </w:rPr>
      </w:pPr>
    </w:p>
    <w:p w14:paraId="3BD057AB" w14:textId="77777777" w:rsidR="00BC05FF" w:rsidRDefault="00BC05FF">
      <w:pPr>
        <w:pBdr>
          <w:bottom w:val="single" w:sz="12" w:space="1" w:color="auto"/>
        </w:pBdr>
        <w:tabs>
          <w:tab w:val="left" w:pos="1134"/>
        </w:tabs>
        <w:spacing w:line="276" w:lineRule="auto"/>
        <w:jc w:val="both"/>
        <w:rPr>
          <w:rFonts w:ascii="Arial" w:hAnsi="Arial" w:cs="Arial"/>
          <w:color w:val="000000"/>
          <w:sz w:val="20"/>
          <w:szCs w:val="20"/>
        </w:rPr>
      </w:pPr>
    </w:p>
    <w:p w14:paraId="4D7DC538" w14:textId="77777777" w:rsidR="0092485D" w:rsidRPr="00B42A1C" w:rsidRDefault="0092485D" w:rsidP="00B42A1C">
      <w:pPr>
        <w:pBdr>
          <w:bottom w:val="single" w:sz="12" w:space="1" w:color="auto"/>
        </w:pBdr>
        <w:tabs>
          <w:tab w:val="left" w:pos="1134"/>
        </w:tabs>
        <w:spacing w:line="276" w:lineRule="auto"/>
        <w:jc w:val="both"/>
        <w:rPr>
          <w:rFonts w:ascii="Arial" w:hAnsi="Arial" w:cs="Arial"/>
          <w:color w:val="000000"/>
          <w:sz w:val="20"/>
          <w:szCs w:val="20"/>
        </w:rPr>
      </w:pPr>
    </w:p>
    <w:p w14:paraId="6C690366" w14:textId="77777777" w:rsidR="00DC69F7" w:rsidRPr="00B42A1C" w:rsidRDefault="00DC69F7" w:rsidP="00B42A1C">
      <w:pPr>
        <w:pBdr>
          <w:bottom w:val="single" w:sz="12" w:space="1" w:color="auto"/>
        </w:pBdr>
        <w:tabs>
          <w:tab w:val="left" w:pos="1134"/>
        </w:tabs>
        <w:spacing w:line="276" w:lineRule="auto"/>
        <w:jc w:val="both"/>
        <w:rPr>
          <w:rFonts w:ascii="Arial" w:hAnsi="Arial" w:cs="Arial"/>
          <w:color w:val="000000"/>
          <w:sz w:val="20"/>
          <w:szCs w:val="20"/>
        </w:rPr>
      </w:pPr>
    </w:p>
    <w:p w14:paraId="75FB57F8" w14:textId="4EACDF8F" w:rsidR="000F55AA" w:rsidRPr="00B42A1C" w:rsidRDefault="000F55AA" w:rsidP="00B42A1C">
      <w:pPr>
        <w:tabs>
          <w:tab w:val="left" w:pos="1134"/>
        </w:tabs>
        <w:spacing w:line="276" w:lineRule="auto"/>
        <w:jc w:val="both"/>
        <w:rPr>
          <w:rFonts w:ascii="Arial" w:hAnsi="Arial" w:cs="Arial"/>
          <w:color w:val="000000"/>
          <w:sz w:val="18"/>
          <w:szCs w:val="18"/>
        </w:rPr>
      </w:pPr>
    </w:p>
    <w:tbl>
      <w:tblPr>
        <w:tblStyle w:val="Lentelstinklelis"/>
        <w:tblW w:w="10338" w:type="dxa"/>
        <w:tblBorders>
          <w:top w:val="none" w:sz="0" w:space="0" w:color="auto"/>
          <w:left w:val="single" w:sz="8" w:space="0" w:color="FFC600"/>
          <w:bottom w:val="none" w:sz="0" w:space="0" w:color="auto"/>
          <w:right w:val="none" w:sz="0" w:space="0" w:color="auto"/>
          <w:insideH w:val="single" w:sz="4" w:space="0" w:color="FFCC00"/>
          <w:insideV w:val="single" w:sz="8" w:space="0" w:color="FFC600"/>
        </w:tblBorders>
        <w:tblLayout w:type="fixed"/>
        <w:tblCellMar>
          <w:left w:w="142" w:type="dxa"/>
          <w:right w:w="0" w:type="dxa"/>
        </w:tblCellMar>
        <w:tblLook w:val="04A0" w:firstRow="1" w:lastRow="0" w:firstColumn="1" w:lastColumn="0" w:noHBand="0" w:noVBand="1"/>
      </w:tblPr>
      <w:tblGrid>
        <w:gridCol w:w="2400"/>
        <w:gridCol w:w="2410"/>
        <w:gridCol w:w="5528"/>
      </w:tblGrid>
      <w:tr w:rsidR="00C84DB4" w:rsidRPr="00644421" w14:paraId="1895E10C" w14:textId="77777777" w:rsidTr="00AE30E2">
        <w:tc>
          <w:tcPr>
            <w:tcW w:w="2400" w:type="dxa"/>
            <w:shd w:val="clear" w:color="auto" w:fill="auto"/>
            <w:vAlign w:val="bottom"/>
          </w:tcPr>
          <w:p w14:paraId="3893B5B2" w14:textId="77777777" w:rsidR="00C84DB4" w:rsidRPr="00B42A1C" w:rsidRDefault="00C84DB4" w:rsidP="00B42A1C">
            <w:pPr>
              <w:pStyle w:val="Porat"/>
              <w:spacing w:line="276" w:lineRule="auto"/>
              <w:rPr>
                <w:rFonts w:ascii="Arial" w:hAnsi="Arial" w:cs="Arial"/>
                <w:color w:val="000000"/>
                <w:sz w:val="18"/>
                <w:szCs w:val="18"/>
              </w:rPr>
            </w:pPr>
            <w:proofErr w:type="spellStart"/>
            <w:r w:rsidRPr="00B42A1C">
              <w:rPr>
                <w:rFonts w:ascii="Arial" w:hAnsi="Arial" w:cs="Arial"/>
                <w:color w:val="000000"/>
                <w:sz w:val="18"/>
                <w:szCs w:val="18"/>
              </w:rPr>
              <w:t>Akcinė</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bendrovė</w:t>
            </w:r>
            <w:proofErr w:type="spellEnd"/>
          </w:p>
          <w:p w14:paraId="15AE445C" w14:textId="77777777" w:rsidR="00C84DB4" w:rsidRPr="00B42A1C" w:rsidRDefault="00C84DB4" w:rsidP="00B42A1C">
            <w:pPr>
              <w:pStyle w:val="Porat"/>
              <w:spacing w:line="276" w:lineRule="auto"/>
              <w:rPr>
                <w:rFonts w:ascii="Arial" w:hAnsi="Arial" w:cs="Arial"/>
                <w:color w:val="000000"/>
                <w:sz w:val="18"/>
                <w:szCs w:val="18"/>
              </w:rPr>
            </w:pPr>
            <w:proofErr w:type="spellStart"/>
            <w:r w:rsidRPr="00B42A1C">
              <w:rPr>
                <w:rFonts w:ascii="Arial" w:hAnsi="Arial" w:cs="Arial"/>
                <w:color w:val="000000"/>
                <w:sz w:val="18"/>
                <w:szCs w:val="18"/>
              </w:rPr>
              <w:t>Raudondvario</w:t>
            </w:r>
            <w:proofErr w:type="spellEnd"/>
            <w:r w:rsidRPr="00B42A1C">
              <w:rPr>
                <w:rFonts w:ascii="Arial" w:hAnsi="Arial" w:cs="Arial"/>
                <w:color w:val="000000"/>
                <w:sz w:val="18"/>
                <w:szCs w:val="18"/>
              </w:rPr>
              <w:t xml:space="preserve"> pl. 84</w:t>
            </w:r>
          </w:p>
          <w:p w14:paraId="598136F7" w14:textId="77777777" w:rsidR="00C84DB4" w:rsidRPr="00B42A1C" w:rsidRDefault="00C84DB4" w:rsidP="00B42A1C">
            <w:pPr>
              <w:pStyle w:val="Porat"/>
              <w:spacing w:line="276" w:lineRule="auto"/>
              <w:rPr>
                <w:rFonts w:ascii="Arial" w:hAnsi="Arial" w:cs="Arial"/>
                <w:color w:val="000000"/>
                <w:sz w:val="18"/>
                <w:szCs w:val="18"/>
              </w:rPr>
            </w:pPr>
            <w:r w:rsidRPr="00B42A1C">
              <w:rPr>
                <w:rFonts w:ascii="Arial" w:hAnsi="Arial" w:cs="Arial"/>
                <w:color w:val="000000"/>
                <w:sz w:val="18"/>
                <w:szCs w:val="18"/>
              </w:rPr>
              <w:t>LT-47179 Kaunas</w:t>
            </w:r>
          </w:p>
        </w:tc>
        <w:tc>
          <w:tcPr>
            <w:tcW w:w="2410" w:type="dxa"/>
            <w:shd w:val="clear" w:color="auto" w:fill="auto"/>
            <w:vAlign w:val="bottom"/>
          </w:tcPr>
          <w:p w14:paraId="4D268EC0" w14:textId="77777777" w:rsidR="00C84DB4" w:rsidRPr="00B42A1C" w:rsidRDefault="00C84DB4" w:rsidP="00B42A1C">
            <w:pPr>
              <w:pStyle w:val="Porat"/>
              <w:spacing w:line="276" w:lineRule="auto"/>
              <w:rPr>
                <w:rFonts w:ascii="Arial" w:hAnsi="Arial" w:cs="Arial"/>
                <w:color w:val="000000"/>
                <w:sz w:val="18"/>
                <w:szCs w:val="18"/>
              </w:rPr>
            </w:pPr>
            <w:r w:rsidRPr="00B42A1C">
              <w:rPr>
                <w:rFonts w:ascii="Arial" w:hAnsi="Arial" w:cs="Arial"/>
                <w:color w:val="000000"/>
                <w:sz w:val="18"/>
                <w:szCs w:val="18"/>
              </w:rPr>
              <w:t>Tel. 8 800 11011</w:t>
            </w:r>
          </w:p>
          <w:p w14:paraId="5B3F409A" w14:textId="77777777" w:rsidR="00C84DB4" w:rsidRPr="00B42A1C" w:rsidRDefault="00C84DB4" w:rsidP="00B42A1C">
            <w:pPr>
              <w:pStyle w:val="Porat"/>
              <w:spacing w:line="276" w:lineRule="auto"/>
              <w:rPr>
                <w:rFonts w:ascii="Arial" w:hAnsi="Arial" w:cs="Arial"/>
                <w:color w:val="000000"/>
                <w:sz w:val="18"/>
                <w:szCs w:val="18"/>
              </w:rPr>
            </w:pPr>
            <w:r w:rsidRPr="00B42A1C">
              <w:rPr>
                <w:rFonts w:ascii="Arial" w:hAnsi="Arial" w:cs="Arial"/>
                <w:color w:val="000000"/>
                <w:sz w:val="18"/>
                <w:szCs w:val="18"/>
              </w:rPr>
              <w:t>El. p. info@kaunoenergija.lt</w:t>
            </w:r>
          </w:p>
          <w:p w14:paraId="249E4085" w14:textId="77777777" w:rsidR="00C84DB4" w:rsidRPr="00B42A1C" w:rsidRDefault="00C84DB4" w:rsidP="00B42A1C">
            <w:pPr>
              <w:pStyle w:val="Porat"/>
              <w:spacing w:line="276" w:lineRule="auto"/>
              <w:rPr>
                <w:rFonts w:ascii="Arial" w:hAnsi="Arial" w:cs="Arial"/>
                <w:color w:val="000000"/>
                <w:sz w:val="18"/>
                <w:szCs w:val="18"/>
              </w:rPr>
            </w:pPr>
            <w:r w:rsidRPr="00B42A1C">
              <w:rPr>
                <w:rFonts w:ascii="Arial" w:hAnsi="Arial" w:cs="Arial"/>
                <w:color w:val="000000"/>
                <w:sz w:val="18"/>
                <w:szCs w:val="18"/>
              </w:rPr>
              <w:t>www.kaunoenergija.lt</w:t>
            </w:r>
          </w:p>
        </w:tc>
        <w:tc>
          <w:tcPr>
            <w:tcW w:w="5528" w:type="dxa"/>
            <w:shd w:val="clear" w:color="auto" w:fill="auto"/>
            <w:vAlign w:val="bottom"/>
          </w:tcPr>
          <w:p w14:paraId="661DE95C" w14:textId="77777777" w:rsidR="00C84DB4" w:rsidRPr="00B42A1C" w:rsidRDefault="00C84DB4" w:rsidP="00B42A1C">
            <w:pPr>
              <w:pStyle w:val="Porat"/>
              <w:spacing w:line="276" w:lineRule="auto"/>
              <w:rPr>
                <w:rFonts w:ascii="Arial" w:hAnsi="Arial" w:cs="Arial"/>
                <w:color w:val="000000"/>
                <w:sz w:val="18"/>
                <w:szCs w:val="18"/>
              </w:rPr>
            </w:pPr>
            <w:proofErr w:type="spellStart"/>
            <w:r w:rsidRPr="00B42A1C">
              <w:rPr>
                <w:rFonts w:ascii="Arial" w:hAnsi="Arial" w:cs="Arial"/>
                <w:color w:val="000000"/>
                <w:sz w:val="18"/>
                <w:szCs w:val="18"/>
              </w:rPr>
              <w:t>Duomenys</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kaupiami</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ir</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saugomi</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Juridinių</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asmenų</w:t>
            </w:r>
            <w:proofErr w:type="spellEnd"/>
            <w:r w:rsidRPr="00B42A1C">
              <w:rPr>
                <w:rFonts w:ascii="Arial" w:hAnsi="Arial" w:cs="Arial"/>
                <w:color w:val="000000"/>
                <w:sz w:val="18"/>
                <w:szCs w:val="18"/>
              </w:rPr>
              <w:t xml:space="preserve"> </w:t>
            </w:r>
            <w:proofErr w:type="spellStart"/>
            <w:r w:rsidRPr="00B42A1C">
              <w:rPr>
                <w:rFonts w:ascii="Arial" w:hAnsi="Arial" w:cs="Arial"/>
                <w:color w:val="000000"/>
                <w:sz w:val="18"/>
                <w:szCs w:val="18"/>
              </w:rPr>
              <w:t>registre</w:t>
            </w:r>
            <w:proofErr w:type="spellEnd"/>
          </w:p>
          <w:p w14:paraId="248E4D5C" w14:textId="77777777" w:rsidR="00C84DB4" w:rsidRPr="00B42A1C" w:rsidRDefault="00C84DB4" w:rsidP="00B42A1C">
            <w:pPr>
              <w:pStyle w:val="Porat"/>
              <w:spacing w:line="276" w:lineRule="auto"/>
              <w:rPr>
                <w:rFonts w:ascii="Arial" w:hAnsi="Arial" w:cs="Arial"/>
                <w:color w:val="000000"/>
                <w:sz w:val="18"/>
                <w:szCs w:val="18"/>
              </w:rPr>
            </w:pPr>
            <w:proofErr w:type="spellStart"/>
            <w:r w:rsidRPr="00B42A1C">
              <w:rPr>
                <w:rFonts w:ascii="Arial" w:hAnsi="Arial" w:cs="Arial"/>
                <w:color w:val="000000"/>
                <w:sz w:val="18"/>
                <w:szCs w:val="18"/>
              </w:rPr>
              <w:t>Kodas</w:t>
            </w:r>
            <w:proofErr w:type="spellEnd"/>
            <w:r w:rsidRPr="00B42A1C">
              <w:rPr>
                <w:rFonts w:ascii="Arial" w:hAnsi="Arial" w:cs="Arial"/>
                <w:color w:val="000000"/>
                <w:sz w:val="18"/>
                <w:szCs w:val="18"/>
              </w:rPr>
              <w:t xml:space="preserve"> 235014830, PVM </w:t>
            </w:r>
            <w:proofErr w:type="spellStart"/>
            <w:r w:rsidRPr="00B42A1C">
              <w:rPr>
                <w:rFonts w:ascii="Arial" w:hAnsi="Arial" w:cs="Arial"/>
                <w:color w:val="000000"/>
                <w:sz w:val="18"/>
                <w:szCs w:val="18"/>
              </w:rPr>
              <w:t>kodas</w:t>
            </w:r>
            <w:proofErr w:type="spellEnd"/>
            <w:r w:rsidRPr="00B42A1C">
              <w:rPr>
                <w:rFonts w:ascii="Arial" w:hAnsi="Arial" w:cs="Arial"/>
                <w:color w:val="000000"/>
                <w:sz w:val="18"/>
                <w:szCs w:val="18"/>
              </w:rPr>
              <w:t xml:space="preserve"> LT350148314</w:t>
            </w:r>
          </w:p>
          <w:p w14:paraId="023A7B39" w14:textId="77777777" w:rsidR="00C84DB4" w:rsidRPr="00B42A1C" w:rsidRDefault="00C84DB4" w:rsidP="00B42A1C">
            <w:pPr>
              <w:pStyle w:val="Porat"/>
              <w:spacing w:line="276" w:lineRule="auto"/>
              <w:rPr>
                <w:rFonts w:ascii="Arial" w:hAnsi="Arial" w:cs="Arial"/>
                <w:color w:val="000000"/>
                <w:sz w:val="18"/>
                <w:szCs w:val="18"/>
              </w:rPr>
            </w:pPr>
            <w:r w:rsidRPr="00B42A1C">
              <w:rPr>
                <w:rFonts w:ascii="Arial" w:hAnsi="Arial" w:cs="Arial"/>
                <w:color w:val="000000"/>
                <w:sz w:val="18"/>
                <w:szCs w:val="18"/>
              </w:rPr>
              <w:t xml:space="preserve">A. s. LT607044060002866144, AB SEB </w:t>
            </w:r>
            <w:proofErr w:type="spellStart"/>
            <w:r w:rsidRPr="00B42A1C">
              <w:rPr>
                <w:rFonts w:ascii="Arial" w:hAnsi="Arial" w:cs="Arial"/>
                <w:color w:val="000000"/>
                <w:sz w:val="18"/>
                <w:szCs w:val="18"/>
              </w:rPr>
              <w:t>bankas</w:t>
            </w:r>
            <w:proofErr w:type="spellEnd"/>
          </w:p>
        </w:tc>
      </w:tr>
    </w:tbl>
    <w:p w14:paraId="484BEE4B" w14:textId="77777777" w:rsidR="000003DC" w:rsidRPr="00B42A1C" w:rsidRDefault="000003DC" w:rsidP="00B42A1C">
      <w:pPr>
        <w:tabs>
          <w:tab w:val="left" w:pos="1134"/>
        </w:tabs>
        <w:spacing w:line="276" w:lineRule="auto"/>
        <w:jc w:val="both"/>
        <w:rPr>
          <w:rFonts w:ascii="Arial" w:hAnsi="Arial" w:cs="Arial"/>
          <w:color w:val="000000"/>
          <w:sz w:val="18"/>
          <w:szCs w:val="18"/>
        </w:rPr>
      </w:pPr>
    </w:p>
    <w:p w14:paraId="43157930" w14:textId="252BDD11" w:rsidR="00A538D8" w:rsidRPr="00B42A1C" w:rsidRDefault="000003DC" w:rsidP="00B42A1C">
      <w:pPr>
        <w:tabs>
          <w:tab w:val="left" w:pos="1560"/>
        </w:tabs>
        <w:spacing w:line="276" w:lineRule="auto"/>
        <w:jc w:val="center"/>
        <w:rPr>
          <w:rFonts w:ascii="Arial" w:hAnsi="Arial" w:cs="Arial"/>
          <w:bCs/>
          <w:color w:val="000000" w:themeColor="text1"/>
          <w:sz w:val="18"/>
          <w:szCs w:val="18"/>
          <w:lang w:val="lt-LT"/>
        </w:rPr>
      </w:pPr>
      <w:r w:rsidRPr="00B42A1C">
        <w:rPr>
          <w:rFonts w:ascii="Arial" w:hAnsi="Arial" w:cs="Arial"/>
          <w:bCs/>
          <w:color w:val="000000" w:themeColor="text1"/>
          <w:sz w:val="18"/>
          <w:szCs w:val="18"/>
          <w:lang w:val="lt-LT"/>
        </w:rPr>
        <w:t xml:space="preserve">           </w:t>
      </w:r>
      <w:r w:rsidR="00240027" w:rsidRPr="00B42A1C">
        <w:rPr>
          <w:rFonts w:ascii="Arial" w:hAnsi="Arial" w:cs="Arial"/>
          <w:bCs/>
          <w:color w:val="000000" w:themeColor="text1"/>
          <w:sz w:val="18"/>
          <w:szCs w:val="18"/>
          <w:lang w:val="lt-LT"/>
        </w:rPr>
        <w:t xml:space="preserve"> </w:t>
      </w:r>
    </w:p>
    <w:sectPr w:rsidR="00A538D8" w:rsidRPr="00B42A1C" w:rsidSect="00A14491">
      <w:headerReference w:type="default" r:id="rId14"/>
      <w:headerReference w:type="first" r:id="rId15"/>
      <w:pgSz w:w="11907" w:h="16839" w:code="9"/>
      <w:pgMar w:top="0" w:right="708" w:bottom="993"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D9E" w14:textId="77777777" w:rsidR="009D6AA2" w:rsidRDefault="009D6AA2" w:rsidP="00D26066">
      <w:r>
        <w:separator/>
      </w:r>
    </w:p>
  </w:endnote>
  <w:endnote w:type="continuationSeparator" w:id="0">
    <w:p w14:paraId="5D8D97E6" w14:textId="77777777" w:rsidR="009D6AA2" w:rsidRDefault="009D6AA2" w:rsidP="00D26066">
      <w:r>
        <w:continuationSeparator/>
      </w:r>
    </w:p>
  </w:endnote>
  <w:endnote w:type="continuationNotice" w:id="1">
    <w:p w14:paraId="2B09818D" w14:textId="77777777" w:rsidR="009D6AA2" w:rsidRDefault="009D6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Verdana">
    <w:panose1 w:val="020B0604030504040204"/>
    <w:charset w:val="BA"/>
    <w:family w:val="swiss"/>
    <w:pitch w:val="variable"/>
    <w:sig w:usb0="A0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FD0" w14:textId="77777777" w:rsidR="009D6AA2" w:rsidRDefault="009D6AA2" w:rsidP="00D26066">
      <w:r>
        <w:separator/>
      </w:r>
    </w:p>
  </w:footnote>
  <w:footnote w:type="continuationSeparator" w:id="0">
    <w:p w14:paraId="6A18DE47" w14:textId="77777777" w:rsidR="009D6AA2" w:rsidRDefault="009D6AA2" w:rsidP="00D26066">
      <w:r>
        <w:continuationSeparator/>
      </w:r>
    </w:p>
  </w:footnote>
  <w:footnote w:type="continuationNotice" w:id="1">
    <w:p w14:paraId="3D4E3101" w14:textId="77777777" w:rsidR="009D6AA2" w:rsidRDefault="009D6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27391"/>
      <w:docPartObj>
        <w:docPartGallery w:val="Page Numbers (Top of Page)"/>
        <w:docPartUnique/>
      </w:docPartObj>
    </w:sdtPr>
    <w:sdtContent>
      <w:p w14:paraId="437C5757" w14:textId="37787070" w:rsidR="008107F6" w:rsidRDefault="008107F6">
        <w:pPr>
          <w:pStyle w:val="Antrats"/>
          <w:jc w:val="center"/>
        </w:pPr>
        <w:r>
          <w:fldChar w:fldCharType="begin"/>
        </w:r>
        <w:r>
          <w:instrText>PAGE   \* MERGEFORMAT</w:instrText>
        </w:r>
        <w:r>
          <w:fldChar w:fldCharType="separate"/>
        </w:r>
        <w:r w:rsidRPr="008B3082">
          <w:rPr>
            <w:noProof/>
            <w:lang w:val="lt-LT"/>
          </w:rPr>
          <w:t>12</w:t>
        </w:r>
        <w:r>
          <w:fldChar w:fldCharType="end"/>
        </w:r>
      </w:p>
    </w:sdtContent>
  </w:sdt>
  <w:p w14:paraId="142F7275" w14:textId="77777777" w:rsidR="008107F6" w:rsidRDefault="008107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7036" w14:textId="66D04DBB" w:rsidR="00B847DC" w:rsidRDefault="00B847DC">
    <w:pPr>
      <w:pStyle w:val="Antrats"/>
    </w:pPr>
    <w:r w:rsidRPr="009B330E">
      <w:rPr>
        <w:noProof/>
      </w:rPr>
      <w:drawing>
        <wp:inline distT="0" distB="0" distL="0" distR="0" wp14:anchorId="3EA3824C" wp14:editId="21CA8563">
          <wp:extent cx="1487170" cy="334010"/>
          <wp:effectExtent l="0" t="0" r="0" b="0"/>
          <wp:docPr id="3" name="Picture 1" descr="Macintosh HD:Users:antanas:ownCloud:2020:KAUNO ENERGIJA:LOGO:KAUNO_ENERGIJA_LOGO_dvispa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anas:ownCloud:2020:KAUNO ENERGIJA:LOGO:KAUNO_ENERGIJA_LOGO_dvispalv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334010"/>
                  </a:xfrm>
                  <a:prstGeom prst="rect">
                    <a:avLst/>
                  </a:prstGeom>
                  <a:noFill/>
                  <a:ln>
                    <a:noFill/>
                  </a:ln>
                </pic:spPr>
              </pic:pic>
            </a:graphicData>
          </a:graphic>
        </wp:inline>
      </w:drawing>
    </w:r>
  </w:p>
  <w:p w14:paraId="00085568" w14:textId="77777777" w:rsidR="008107F6" w:rsidRDefault="008107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DBA"/>
    <w:multiLevelType w:val="multilevel"/>
    <w:tmpl w:val="86D870A4"/>
    <w:lvl w:ilvl="0">
      <w:start w:val="14"/>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CC16CE4"/>
    <w:multiLevelType w:val="multilevel"/>
    <w:tmpl w:val="D632FCBE"/>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025217"/>
    <w:multiLevelType w:val="multilevel"/>
    <w:tmpl w:val="4E8CB5A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E0030"/>
    <w:multiLevelType w:val="hybridMultilevel"/>
    <w:tmpl w:val="8DA21A74"/>
    <w:lvl w:ilvl="0" w:tplc="60808512">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8567C8"/>
    <w:multiLevelType w:val="multilevel"/>
    <w:tmpl w:val="FDA44606"/>
    <w:lvl w:ilvl="0">
      <w:start w:val="2"/>
      <w:numFmt w:val="decimal"/>
      <w:lvlText w:val="%1."/>
      <w:lvlJc w:val="left"/>
      <w:pPr>
        <w:ind w:left="1353" w:hanging="360"/>
      </w:pPr>
      <w:rPr>
        <w:rFonts w:hint="default"/>
        <w:b w:val="0"/>
        <w:i w:val="0"/>
        <w:color w:val="000000" w:themeColor="text1"/>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22BD54B3"/>
    <w:multiLevelType w:val="multilevel"/>
    <w:tmpl w:val="202CAF66"/>
    <w:lvl w:ilvl="0">
      <w:start w:val="1"/>
      <w:numFmt w:val="decimal"/>
      <w:pStyle w:val="KE10"/>
      <w:lvlText w:val="%1."/>
      <w:lvlJc w:val="left"/>
      <w:pPr>
        <w:ind w:left="360" w:hanging="360"/>
      </w:pPr>
    </w:lvl>
    <w:lvl w:ilvl="1">
      <w:start w:val="1"/>
      <w:numFmt w:val="decimal"/>
      <w:pStyle w:val="KE20"/>
      <w:lvlText w:val="%1.%2."/>
      <w:lvlJc w:val="left"/>
      <w:pPr>
        <w:ind w:left="1709" w:hanging="432"/>
      </w:pPr>
    </w:lvl>
    <w:lvl w:ilvl="2">
      <w:start w:val="1"/>
      <w:numFmt w:val="decimal"/>
      <w:pStyle w:val="KE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22348"/>
    <w:multiLevelType w:val="multilevel"/>
    <w:tmpl w:val="D7F0B7DA"/>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22150E"/>
    <w:multiLevelType w:val="multilevel"/>
    <w:tmpl w:val="3160B136"/>
    <w:lvl w:ilvl="0">
      <w:start w:val="28"/>
      <w:numFmt w:val="decimal"/>
      <w:lvlText w:val="%1."/>
      <w:lvlJc w:val="left"/>
      <w:pPr>
        <w:ind w:left="480" w:hanging="480"/>
      </w:pPr>
      <w:rPr>
        <w:rFonts w:hint="default"/>
        <w:b w:val="0"/>
        <w:color w:val="000000" w:themeColor="text1"/>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2B6FDE"/>
    <w:multiLevelType w:val="multilevel"/>
    <w:tmpl w:val="D03885B6"/>
    <w:lvl w:ilvl="0">
      <w:start w:val="21"/>
      <w:numFmt w:val="decimal"/>
      <w:lvlText w:val="%1."/>
      <w:lvlJc w:val="left"/>
      <w:pPr>
        <w:ind w:left="1495"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29D05CC0"/>
    <w:multiLevelType w:val="hybridMultilevel"/>
    <w:tmpl w:val="250ECF2E"/>
    <w:lvl w:ilvl="0" w:tplc="3E0CC1E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DEF5422"/>
    <w:multiLevelType w:val="multilevel"/>
    <w:tmpl w:val="B8D4271E"/>
    <w:lvl w:ilvl="0">
      <w:start w:val="36"/>
      <w:numFmt w:val="decimal"/>
      <w:lvlText w:val="%1."/>
      <w:lvlJc w:val="left"/>
      <w:pPr>
        <w:ind w:left="4024" w:hanging="480"/>
      </w:pPr>
      <w:rPr>
        <w:rFonts w:hint="default"/>
        <w:b w:val="0"/>
        <w:color w:val="000000" w:themeColor="text1"/>
      </w:rPr>
    </w:lvl>
    <w:lvl w:ilvl="1">
      <w:start w:val="1"/>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62CF9"/>
    <w:multiLevelType w:val="multilevel"/>
    <w:tmpl w:val="08F89716"/>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760CCE"/>
    <w:multiLevelType w:val="multilevel"/>
    <w:tmpl w:val="DA103814"/>
    <w:lvl w:ilvl="0">
      <w:start w:val="52"/>
      <w:numFmt w:val="decimal"/>
      <w:lvlText w:val="%1."/>
      <w:lvlJc w:val="left"/>
      <w:pPr>
        <w:ind w:left="1353" w:hanging="360"/>
      </w:pPr>
      <w:rPr>
        <w:rFonts w:hint="default"/>
        <w:b w:val="0"/>
        <w:i w:val="0"/>
        <w:color w:val="auto"/>
        <w:sz w:val="20"/>
        <w:szCs w:val="20"/>
      </w:rPr>
    </w:lvl>
    <w:lvl w:ilvl="1">
      <w:start w:val="1"/>
      <w:numFmt w:val="decimal"/>
      <w:lvlText w:val="%1.%2."/>
      <w:lvlJc w:val="left"/>
      <w:pPr>
        <w:ind w:left="3835" w:hanging="432"/>
      </w:pPr>
      <w:rPr>
        <w:rFonts w:hint="default"/>
        <w:b w:val="0"/>
        <w:bCs w:val="0"/>
        <w:sz w:val="20"/>
        <w:szCs w:val="20"/>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 w15:restartNumberingAfterBreak="0">
    <w:nsid w:val="35D56E39"/>
    <w:multiLevelType w:val="multilevel"/>
    <w:tmpl w:val="24009BEC"/>
    <w:lvl w:ilvl="0">
      <w:start w:val="13"/>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390C47B1"/>
    <w:multiLevelType w:val="multilevel"/>
    <w:tmpl w:val="04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214DE1"/>
    <w:multiLevelType w:val="hybridMultilevel"/>
    <w:tmpl w:val="6922D59E"/>
    <w:lvl w:ilvl="0" w:tplc="878CA94E">
      <w:start w:val="1"/>
      <w:numFmt w:val="decimal"/>
      <w:lvlText w:val="%1 priedas"/>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767E0D"/>
    <w:multiLevelType w:val="multilevel"/>
    <w:tmpl w:val="901C2CCA"/>
    <w:lvl w:ilvl="0">
      <w:start w:val="97"/>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D23295"/>
    <w:multiLevelType w:val="hybridMultilevel"/>
    <w:tmpl w:val="9BE2A4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3ED94055"/>
    <w:multiLevelType w:val="multilevel"/>
    <w:tmpl w:val="08F89716"/>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24168"/>
    <w:multiLevelType w:val="multilevel"/>
    <w:tmpl w:val="EBB88108"/>
    <w:lvl w:ilvl="0">
      <w:start w:val="20"/>
      <w:numFmt w:val="decimal"/>
      <w:lvlText w:val="%1."/>
      <w:lvlJc w:val="left"/>
      <w:pPr>
        <w:ind w:left="1495"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40900CF8"/>
    <w:multiLevelType w:val="multilevel"/>
    <w:tmpl w:val="976A32F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183B71"/>
    <w:multiLevelType w:val="multilevel"/>
    <w:tmpl w:val="CC241112"/>
    <w:lvl w:ilvl="0">
      <w:start w:val="1"/>
      <w:numFmt w:val="decimal"/>
      <w:lvlText w:val="%1."/>
      <w:lvlJc w:val="left"/>
      <w:pPr>
        <w:ind w:left="1721" w:hanging="870"/>
      </w:pPr>
      <w:rPr>
        <w:b w:val="0"/>
      </w:rPr>
    </w:lvl>
    <w:lvl w:ilvl="1">
      <w:start w:val="1"/>
      <w:numFmt w:val="decimal"/>
      <w:isLgl/>
      <w:lvlText w:val="%1.%2."/>
      <w:lvlJc w:val="left"/>
      <w:pPr>
        <w:ind w:left="2051" w:hanging="1200"/>
      </w:pPr>
    </w:lvl>
    <w:lvl w:ilvl="2">
      <w:start w:val="1"/>
      <w:numFmt w:val="decimal"/>
      <w:isLgl/>
      <w:lvlText w:val="%1.%2.%3."/>
      <w:lvlJc w:val="left"/>
      <w:pPr>
        <w:ind w:left="1910" w:hanging="1200"/>
      </w:pPr>
    </w:lvl>
    <w:lvl w:ilvl="3">
      <w:start w:val="1"/>
      <w:numFmt w:val="decimal"/>
      <w:isLgl/>
      <w:lvlText w:val="%1.%2.%3.%4."/>
      <w:lvlJc w:val="left"/>
      <w:pPr>
        <w:ind w:left="1910" w:hanging="1200"/>
      </w:pPr>
    </w:lvl>
    <w:lvl w:ilvl="4">
      <w:start w:val="1"/>
      <w:numFmt w:val="decimal"/>
      <w:isLgl/>
      <w:lvlText w:val="%1.%2.%3.%4.%5."/>
      <w:lvlJc w:val="left"/>
      <w:pPr>
        <w:ind w:left="1910" w:hanging="1200"/>
      </w:pPr>
    </w:lvl>
    <w:lvl w:ilvl="5">
      <w:start w:val="1"/>
      <w:numFmt w:val="decimal"/>
      <w:isLgl/>
      <w:lvlText w:val="%1.%2.%3.%4.%5.%6."/>
      <w:lvlJc w:val="left"/>
      <w:pPr>
        <w:ind w:left="1910" w:hanging="120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2" w15:restartNumberingAfterBreak="0">
    <w:nsid w:val="4CFC1450"/>
    <w:multiLevelType w:val="multilevel"/>
    <w:tmpl w:val="51F0CBA6"/>
    <w:lvl w:ilvl="0">
      <w:start w:val="19"/>
      <w:numFmt w:val="decimal"/>
      <w:lvlText w:val="%1."/>
      <w:lvlJc w:val="left"/>
      <w:pPr>
        <w:ind w:left="786" w:hanging="360"/>
      </w:pPr>
      <w:rPr>
        <w:rFonts w:hint="default"/>
        <w:b w:val="0"/>
        <w:i w:val="0"/>
        <w:color w:val="000000" w:themeColor="text1"/>
        <w:sz w:val="23"/>
        <w:szCs w:val="23"/>
      </w:rPr>
    </w:lvl>
    <w:lvl w:ilvl="1">
      <w:start w:val="1"/>
      <w:numFmt w:val="decimal"/>
      <w:isLgl/>
      <w:lvlText w:val="%1.%2."/>
      <w:lvlJc w:val="left"/>
      <w:pPr>
        <w:ind w:left="1047" w:hanging="480"/>
      </w:pPr>
      <w:rPr>
        <w:rFonts w:hint="default"/>
        <w:b w:val="0"/>
        <w:bCs w:val="0"/>
        <w:sz w:val="23"/>
        <w:szCs w:val="23"/>
      </w:rPr>
    </w:lvl>
    <w:lvl w:ilvl="2">
      <w:start w:val="1"/>
      <w:numFmt w:val="decimal"/>
      <w:isLgl/>
      <w:lvlText w:val="%1.%2.%3."/>
      <w:lvlJc w:val="left"/>
      <w:pPr>
        <w:ind w:left="1494" w:hanging="720"/>
      </w:pPr>
      <w:rPr>
        <w:rFonts w:hint="default"/>
        <w:sz w:val="23"/>
        <w:szCs w:val="23"/>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0F622D9"/>
    <w:multiLevelType w:val="hybridMultilevel"/>
    <w:tmpl w:val="35E4CB6E"/>
    <w:lvl w:ilvl="0" w:tplc="D2546624">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51D1110F"/>
    <w:multiLevelType w:val="multilevel"/>
    <w:tmpl w:val="E28EF9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301233A"/>
    <w:multiLevelType w:val="hybridMultilevel"/>
    <w:tmpl w:val="E07A615A"/>
    <w:lvl w:ilvl="0" w:tplc="6BD4004C">
      <w:start w:val="1"/>
      <w:numFmt w:val="decimal"/>
      <w:lvlText w:val="%1."/>
      <w:lvlJc w:val="left"/>
      <w:pPr>
        <w:ind w:left="502" w:hanging="360"/>
      </w:pPr>
      <w:rPr>
        <w:rFonts w:eastAsia="Calibri"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6" w15:restartNumberingAfterBreak="0">
    <w:nsid w:val="54F57D6E"/>
    <w:multiLevelType w:val="hybridMultilevel"/>
    <w:tmpl w:val="1088A8B4"/>
    <w:lvl w:ilvl="0" w:tplc="91944CBC">
      <w:start w:val="1"/>
      <w:numFmt w:val="upperRoman"/>
      <w:pStyle w:val="Heading1mo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7F6E"/>
    <w:multiLevelType w:val="multilevel"/>
    <w:tmpl w:val="3F0AAD82"/>
    <w:lvl w:ilvl="0">
      <w:start w:val="84"/>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8" w15:restartNumberingAfterBreak="0">
    <w:nsid w:val="57AC31A0"/>
    <w:multiLevelType w:val="multilevel"/>
    <w:tmpl w:val="8B44470A"/>
    <w:lvl w:ilvl="0">
      <w:start w:val="6"/>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DF5E4D"/>
    <w:multiLevelType w:val="multilevel"/>
    <w:tmpl w:val="0427001F"/>
    <w:lvl w:ilvl="0">
      <w:start w:val="1"/>
      <w:numFmt w:val="decimal"/>
      <w:lvlText w:val="%1."/>
      <w:lvlJc w:val="left"/>
      <w:pPr>
        <w:ind w:left="1070" w:hanging="360"/>
      </w:pPr>
      <w:rPr>
        <w:b w:val="0"/>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F55D3"/>
    <w:multiLevelType w:val="multilevel"/>
    <w:tmpl w:val="DA103814"/>
    <w:lvl w:ilvl="0">
      <w:start w:val="52"/>
      <w:numFmt w:val="decimal"/>
      <w:lvlText w:val="%1."/>
      <w:lvlJc w:val="left"/>
      <w:pPr>
        <w:ind w:left="1353" w:hanging="360"/>
      </w:pPr>
      <w:rPr>
        <w:rFonts w:hint="default"/>
        <w:b w:val="0"/>
        <w:i w:val="0"/>
        <w:color w:val="auto"/>
        <w:sz w:val="20"/>
        <w:szCs w:val="20"/>
      </w:rPr>
    </w:lvl>
    <w:lvl w:ilvl="1">
      <w:start w:val="1"/>
      <w:numFmt w:val="decimal"/>
      <w:lvlText w:val="%1.%2."/>
      <w:lvlJc w:val="left"/>
      <w:pPr>
        <w:ind w:left="3835" w:hanging="432"/>
      </w:pPr>
      <w:rPr>
        <w:rFonts w:hint="default"/>
        <w:b w:val="0"/>
        <w:bCs w:val="0"/>
        <w:sz w:val="20"/>
        <w:szCs w:val="20"/>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1" w15:restartNumberingAfterBreak="0">
    <w:nsid w:val="61374ECA"/>
    <w:multiLevelType w:val="multilevel"/>
    <w:tmpl w:val="70FAAE88"/>
    <w:lvl w:ilvl="0">
      <w:start w:val="89"/>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2" w15:restartNumberingAfterBreak="0">
    <w:nsid w:val="61E601CB"/>
    <w:multiLevelType w:val="multilevel"/>
    <w:tmpl w:val="4F1C75C4"/>
    <w:lvl w:ilvl="0">
      <w:start w:val="136"/>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1F55C3"/>
    <w:multiLevelType w:val="multilevel"/>
    <w:tmpl w:val="51F0CBA6"/>
    <w:lvl w:ilvl="0">
      <w:start w:val="19"/>
      <w:numFmt w:val="decimal"/>
      <w:lvlText w:val="%1."/>
      <w:lvlJc w:val="left"/>
      <w:pPr>
        <w:ind w:left="786"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7A166F3"/>
    <w:multiLevelType w:val="multilevel"/>
    <w:tmpl w:val="5B868EC6"/>
    <w:lvl w:ilvl="0">
      <w:start w:val="49"/>
      <w:numFmt w:val="decimal"/>
      <w:lvlText w:val="%1."/>
      <w:lvlJc w:val="left"/>
      <w:pPr>
        <w:ind w:left="1353" w:hanging="360"/>
      </w:pPr>
      <w:rPr>
        <w:rFonts w:hint="default"/>
        <w:b w:val="0"/>
        <w:i w:val="0"/>
        <w:color w:val="auto"/>
        <w:sz w:val="23"/>
        <w:szCs w:val="23"/>
      </w:rPr>
    </w:lvl>
    <w:lvl w:ilvl="1">
      <w:start w:val="4"/>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6A1023D5"/>
    <w:multiLevelType w:val="hybridMultilevel"/>
    <w:tmpl w:val="5F62855C"/>
    <w:lvl w:ilvl="0" w:tplc="3DAC6620">
      <w:start w:val="95"/>
      <w:numFmt w:val="bullet"/>
      <w:lvlText w:val="-"/>
      <w:lvlJc w:val="left"/>
      <w:pPr>
        <w:ind w:left="780" w:hanging="360"/>
      </w:pPr>
      <w:rPr>
        <w:rFonts w:ascii="Times New Roman" w:eastAsia="Times New Roman" w:hAnsi="Times New Roman" w:cs="Times New Roman" w:hint="default"/>
        <w:color w:val="FF000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6" w15:restartNumberingAfterBreak="0">
    <w:nsid w:val="6B600FCA"/>
    <w:multiLevelType w:val="multilevel"/>
    <w:tmpl w:val="C29C95B4"/>
    <w:lvl w:ilvl="0">
      <w:start w:val="63"/>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7" w15:restartNumberingAfterBreak="0">
    <w:nsid w:val="6CB9390C"/>
    <w:multiLevelType w:val="multilevel"/>
    <w:tmpl w:val="D03885B6"/>
    <w:lvl w:ilvl="0">
      <w:start w:val="21"/>
      <w:numFmt w:val="decimal"/>
      <w:lvlText w:val="%1."/>
      <w:lvlJc w:val="left"/>
      <w:pPr>
        <w:ind w:left="1495"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15:restartNumberingAfterBreak="0">
    <w:nsid w:val="6E477790"/>
    <w:multiLevelType w:val="multilevel"/>
    <w:tmpl w:val="51C2D63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4E1500"/>
    <w:multiLevelType w:val="multilevel"/>
    <w:tmpl w:val="3270408C"/>
    <w:lvl w:ilvl="0">
      <w:start w:val="5"/>
      <w:numFmt w:val="decimal"/>
      <w:lvlText w:val="%1."/>
      <w:lvlJc w:val="left"/>
      <w:pPr>
        <w:ind w:left="360" w:hanging="360"/>
      </w:pPr>
      <w:rPr>
        <w:rFonts w:hint="default"/>
        <w:color w:val="000000" w:themeColor="text1"/>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E12639"/>
    <w:multiLevelType w:val="multilevel"/>
    <w:tmpl w:val="F27E5F16"/>
    <w:lvl w:ilvl="0">
      <w:start w:val="3"/>
      <w:numFmt w:val="decimal"/>
      <w:lvlText w:val="%1."/>
      <w:lvlJc w:val="left"/>
      <w:pPr>
        <w:ind w:left="786" w:hanging="360"/>
      </w:pPr>
      <w:rPr>
        <w:rFonts w:hint="default"/>
        <w:b w:val="0"/>
        <w:i w:val="0"/>
        <w:color w:val="000000" w:themeColor="text1"/>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1F80A0B"/>
    <w:multiLevelType w:val="multilevel"/>
    <w:tmpl w:val="FBFEFFCC"/>
    <w:lvl w:ilvl="0">
      <w:start w:val="64"/>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750E6B44"/>
    <w:multiLevelType w:val="multilevel"/>
    <w:tmpl w:val="1F988E56"/>
    <w:lvl w:ilvl="0">
      <w:start w:val="66"/>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6A268FE"/>
    <w:multiLevelType w:val="multilevel"/>
    <w:tmpl w:val="19BEE3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D85C03"/>
    <w:multiLevelType w:val="multilevel"/>
    <w:tmpl w:val="F79E1A1A"/>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DC3E92"/>
    <w:multiLevelType w:val="multilevel"/>
    <w:tmpl w:val="3E9EC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B745C23"/>
    <w:multiLevelType w:val="multilevel"/>
    <w:tmpl w:val="0427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126ED5"/>
    <w:multiLevelType w:val="hybridMultilevel"/>
    <w:tmpl w:val="BEFA03AC"/>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15:restartNumberingAfterBreak="0">
    <w:nsid w:val="7F315034"/>
    <w:multiLevelType w:val="multilevel"/>
    <w:tmpl w:val="EAA6AA84"/>
    <w:lvl w:ilvl="0">
      <w:start w:val="78"/>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16cid:durableId="520749978">
    <w:abstractNumId w:val="22"/>
  </w:num>
  <w:num w:numId="2" w16cid:durableId="211816425">
    <w:abstractNumId w:val="5"/>
  </w:num>
  <w:num w:numId="3" w16cid:durableId="456489323">
    <w:abstractNumId w:val="46"/>
  </w:num>
  <w:num w:numId="4" w16cid:durableId="1135953471">
    <w:abstractNumId w:val="7"/>
  </w:num>
  <w:num w:numId="5" w16cid:durableId="1330717379">
    <w:abstractNumId w:val="33"/>
  </w:num>
  <w:num w:numId="6" w16cid:durableId="583533263">
    <w:abstractNumId w:val="44"/>
  </w:num>
  <w:num w:numId="7" w16cid:durableId="1254241431">
    <w:abstractNumId w:val="10"/>
  </w:num>
  <w:num w:numId="8" w16cid:durableId="1462532579">
    <w:abstractNumId w:val="43"/>
  </w:num>
  <w:num w:numId="9" w16cid:durableId="1865366912">
    <w:abstractNumId w:val="42"/>
  </w:num>
  <w:num w:numId="10" w16cid:durableId="704671154">
    <w:abstractNumId w:val="26"/>
  </w:num>
  <w:num w:numId="11" w16cid:durableId="872305562">
    <w:abstractNumId w:val="45"/>
  </w:num>
  <w:num w:numId="12" w16cid:durableId="9740640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97829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82246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7630744">
    <w:abstractNumId w:val="2"/>
  </w:num>
  <w:num w:numId="16" w16cid:durableId="1989506912">
    <w:abstractNumId w:val="17"/>
  </w:num>
  <w:num w:numId="17" w16cid:durableId="2107801179">
    <w:abstractNumId w:val="38"/>
  </w:num>
  <w:num w:numId="18" w16cid:durableId="1300111636">
    <w:abstractNumId w:val="35"/>
  </w:num>
  <w:num w:numId="19" w16cid:durableId="2038652265">
    <w:abstractNumId w:val="16"/>
  </w:num>
  <w:num w:numId="20" w16cid:durableId="232737951">
    <w:abstractNumId w:val="20"/>
  </w:num>
  <w:num w:numId="21" w16cid:durableId="2145275242">
    <w:abstractNumId w:val="32"/>
  </w:num>
  <w:num w:numId="22" w16cid:durableId="1442140882">
    <w:abstractNumId w:val="1"/>
  </w:num>
  <w:num w:numId="23" w16cid:durableId="394356001">
    <w:abstractNumId w:val="6"/>
  </w:num>
  <w:num w:numId="24" w16cid:durableId="792136403">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4901997">
    <w:abstractNumId w:val="23"/>
  </w:num>
  <w:num w:numId="26" w16cid:durableId="2134126387">
    <w:abstractNumId w:val="22"/>
  </w:num>
  <w:num w:numId="27" w16cid:durableId="808977276">
    <w:abstractNumId w:val="15"/>
  </w:num>
  <w:num w:numId="28" w16cid:durableId="1616792589">
    <w:abstractNumId w:val="24"/>
  </w:num>
  <w:num w:numId="29" w16cid:durableId="1181511532">
    <w:abstractNumId w:val="9"/>
  </w:num>
  <w:num w:numId="30" w16cid:durableId="526991430">
    <w:abstractNumId w:val="25"/>
  </w:num>
  <w:num w:numId="31" w16cid:durableId="1146361588">
    <w:abstractNumId w:val="40"/>
  </w:num>
  <w:num w:numId="32" w16cid:durableId="58528059">
    <w:abstractNumId w:val="12"/>
  </w:num>
  <w:num w:numId="33" w16cid:durableId="1125081979">
    <w:abstractNumId w:val="13"/>
  </w:num>
  <w:num w:numId="34" w16cid:durableId="2003511544">
    <w:abstractNumId w:val="34"/>
  </w:num>
  <w:num w:numId="35" w16cid:durableId="598217867">
    <w:abstractNumId w:val="41"/>
  </w:num>
  <w:num w:numId="36" w16cid:durableId="621544525">
    <w:abstractNumId w:val="37"/>
  </w:num>
  <w:num w:numId="37" w16cid:durableId="84633430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9905072">
    <w:abstractNumId w:val="21"/>
  </w:num>
  <w:num w:numId="39" w16cid:durableId="589044634">
    <w:abstractNumId w:val="27"/>
  </w:num>
  <w:num w:numId="40" w16cid:durableId="37125645">
    <w:abstractNumId w:val="31"/>
  </w:num>
  <w:num w:numId="41" w16cid:durableId="329988012">
    <w:abstractNumId w:val="4"/>
  </w:num>
  <w:num w:numId="42" w16cid:durableId="656418663">
    <w:abstractNumId w:val="36"/>
  </w:num>
  <w:num w:numId="43" w16cid:durableId="588975742">
    <w:abstractNumId w:val="48"/>
  </w:num>
  <w:num w:numId="44" w16cid:durableId="1341271832">
    <w:abstractNumId w:val="0"/>
  </w:num>
  <w:num w:numId="45" w16cid:durableId="1934826157">
    <w:abstractNumId w:val="29"/>
  </w:num>
  <w:num w:numId="46" w16cid:durableId="1741513759">
    <w:abstractNumId w:val="19"/>
  </w:num>
  <w:num w:numId="47" w16cid:durableId="2000570417">
    <w:abstractNumId w:val="3"/>
  </w:num>
  <w:num w:numId="48" w16cid:durableId="1325426197">
    <w:abstractNumId w:val="28"/>
  </w:num>
  <w:num w:numId="49" w16cid:durableId="1079211249">
    <w:abstractNumId w:val="14"/>
  </w:num>
  <w:num w:numId="50" w16cid:durableId="329866618">
    <w:abstractNumId w:val="30"/>
  </w:num>
  <w:num w:numId="51" w16cid:durableId="507525002">
    <w:abstractNumId w:val="18"/>
  </w:num>
  <w:num w:numId="52" w16cid:durableId="1767917374">
    <w:abstractNumId w:val="11"/>
  </w:num>
  <w:num w:numId="53" w16cid:durableId="298924393">
    <w:abstractNumId w:val="8"/>
  </w:num>
  <w:num w:numId="54" w16cid:durableId="1546596059">
    <w:abstractNumId w:val="39"/>
  </w:num>
  <w:num w:numId="55" w16cid:durableId="200746002">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81"/>
    <w:rsid w:val="000003DC"/>
    <w:rsid w:val="000003E2"/>
    <w:rsid w:val="000007EC"/>
    <w:rsid w:val="00000C08"/>
    <w:rsid w:val="00000CF1"/>
    <w:rsid w:val="000019F3"/>
    <w:rsid w:val="00001A23"/>
    <w:rsid w:val="000027C9"/>
    <w:rsid w:val="00002B69"/>
    <w:rsid w:val="00002BA2"/>
    <w:rsid w:val="00002E64"/>
    <w:rsid w:val="0000380D"/>
    <w:rsid w:val="000038E4"/>
    <w:rsid w:val="00003ADB"/>
    <w:rsid w:val="00003AF2"/>
    <w:rsid w:val="00003D74"/>
    <w:rsid w:val="00003DA1"/>
    <w:rsid w:val="00004EA5"/>
    <w:rsid w:val="00004FBD"/>
    <w:rsid w:val="0000502E"/>
    <w:rsid w:val="000054CB"/>
    <w:rsid w:val="00005ABE"/>
    <w:rsid w:val="00005B8D"/>
    <w:rsid w:val="0000681D"/>
    <w:rsid w:val="00006955"/>
    <w:rsid w:val="00006AB9"/>
    <w:rsid w:val="00006ED5"/>
    <w:rsid w:val="000076C3"/>
    <w:rsid w:val="00007869"/>
    <w:rsid w:val="00007F19"/>
    <w:rsid w:val="000101BF"/>
    <w:rsid w:val="0001035B"/>
    <w:rsid w:val="00010669"/>
    <w:rsid w:val="000107C5"/>
    <w:rsid w:val="00010B28"/>
    <w:rsid w:val="00010FDA"/>
    <w:rsid w:val="0001123E"/>
    <w:rsid w:val="0001157E"/>
    <w:rsid w:val="00011899"/>
    <w:rsid w:val="000119DE"/>
    <w:rsid w:val="00011A85"/>
    <w:rsid w:val="00011F3D"/>
    <w:rsid w:val="00012123"/>
    <w:rsid w:val="00012392"/>
    <w:rsid w:val="000128F7"/>
    <w:rsid w:val="00012A61"/>
    <w:rsid w:val="00012ACD"/>
    <w:rsid w:val="00012D25"/>
    <w:rsid w:val="00012DCB"/>
    <w:rsid w:val="00013813"/>
    <w:rsid w:val="00013822"/>
    <w:rsid w:val="00013BAF"/>
    <w:rsid w:val="00013D5E"/>
    <w:rsid w:val="0001406D"/>
    <w:rsid w:val="00014351"/>
    <w:rsid w:val="0001473D"/>
    <w:rsid w:val="00014B51"/>
    <w:rsid w:val="00014C2F"/>
    <w:rsid w:val="00014CF0"/>
    <w:rsid w:val="00014F84"/>
    <w:rsid w:val="000151FA"/>
    <w:rsid w:val="00015232"/>
    <w:rsid w:val="0001532C"/>
    <w:rsid w:val="000153A3"/>
    <w:rsid w:val="000154DB"/>
    <w:rsid w:val="0001569C"/>
    <w:rsid w:val="000157D5"/>
    <w:rsid w:val="00015D9D"/>
    <w:rsid w:val="00016340"/>
    <w:rsid w:val="000163A4"/>
    <w:rsid w:val="000164C9"/>
    <w:rsid w:val="000166D6"/>
    <w:rsid w:val="00016786"/>
    <w:rsid w:val="00016C6D"/>
    <w:rsid w:val="00016C7B"/>
    <w:rsid w:val="00016DF0"/>
    <w:rsid w:val="00017055"/>
    <w:rsid w:val="00017251"/>
    <w:rsid w:val="000174C7"/>
    <w:rsid w:val="00017BFC"/>
    <w:rsid w:val="00017FED"/>
    <w:rsid w:val="00020014"/>
    <w:rsid w:val="000200B8"/>
    <w:rsid w:val="00020192"/>
    <w:rsid w:val="00020C4C"/>
    <w:rsid w:val="000214D3"/>
    <w:rsid w:val="00021C5A"/>
    <w:rsid w:val="0002217C"/>
    <w:rsid w:val="00022231"/>
    <w:rsid w:val="00022345"/>
    <w:rsid w:val="0002243A"/>
    <w:rsid w:val="00022574"/>
    <w:rsid w:val="0002281B"/>
    <w:rsid w:val="000228FF"/>
    <w:rsid w:val="00022B49"/>
    <w:rsid w:val="0002302F"/>
    <w:rsid w:val="00023770"/>
    <w:rsid w:val="000238FA"/>
    <w:rsid w:val="00023B05"/>
    <w:rsid w:val="00024187"/>
    <w:rsid w:val="00024200"/>
    <w:rsid w:val="000244F4"/>
    <w:rsid w:val="000246F7"/>
    <w:rsid w:val="00024F25"/>
    <w:rsid w:val="00025023"/>
    <w:rsid w:val="000250DC"/>
    <w:rsid w:val="000251BC"/>
    <w:rsid w:val="00025297"/>
    <w:rsid w:val="0002546A"/>
    <w:rsid w:val="0002551B"/>
    <w:rsid w:val="00025639"/>
    <w:rsid w:val="000257EB"/>
    <w:rsid w:val="00025E92"/>
    <w:rsid w:val="00025F76"/>
    <w:rsid w:val="0002602C"/>
    <w:rsid w:val="00026094"/>
    <w:rsid w:val="000269C2"/>
    <w:rsid w:val="00026CE8"/>
    <w:rsid w:val="00026FB8"/>
    <w:rsid w:val="000272A9"/>
    <w:rsid w:val="00027368"/>
    <w:rsid w:val="0002747F"/>
    <w:rsid w:val="00027512"/>
    <w:rsid w:val="00027B3C"/>
    <w:rsid w:val="00027F5F"/>
    <w:rsid w:val="000302DE"/>
    <w:rsid w:val="000304BF"/>
    <w:rsid w:val="0003054D"/>
    <w:rsid w:val="00030633"/>
    <w:rsid w:val="00030C27"/>
    <w:rsid w:val="00030F54"/>
    <w:rsid w:val="0003107D"/>
    <w:rsid w:val="0003179F"/>
    <w:rsid w:val="00031B09"/>
    <w:rsid w:val="00032067"/>
    <w:rsid w:val="000324E6"/>
    <w:rsid w:val="00032AE4"/>
    <w:rsid w:val="00032C7C"/>
    <w:rsid w:val="00032DDB"/>
    <w:rsid w:val="00032E39"/>
    <w:rsid w:val="00033707"/>
    <w:rsid w:val="00033864"/>
    <w:rsid w:val="00034005"/>
    <w:rsid w:val="00034059"/>
    <w:rsid w:val="000346D8"/>
    <w:rsid w:val="000347CB"/>
    <w:rsid w:val="000347D2"/>
    <w:rsid w:val="00034A96"/>
    <w:rsid w:val="00034E43"/>
    <w:rsid w:val="00034E6C"/>
    <w:rsid w:val="00034FF9"/>
    <w:rsid w:val="00035090"/>
    <w:rsid w:val="000352C1"/>
    <w:rsid w:val="0003536F"/>
    <w:rsid w:val="000353FF"/>
    <w:rsid w:val="000358FA"/>
    <w:rsid w:val="0003597F"/>
    <w:rsid w:val="00035A55"/>
    <w:rsid w:val="00035E87"/>
    <w:rsid w:val="00036021"/>
    <w:rsid w:val="0003602D"/>
    <w:rsid w:val="000361BA"/>
    <w:rsid w:val="000362DF"/>
    <w:rsid w:val="0003639B"/>
    <w:rsid w:val="0003681D"/>
    <w:rsid w:val="00036BD8"/>
    <w:rsid w:val="00037192"/>
    <w:rsid w:val="00037615"/>
    <w:rsid w:val="0003761D"/>
    <w:rsid w:val="00037FD9"/>
    <w:rsid w:val="00037FF7"/>
    <w:rsid w:val="00040082"/>
    <w:rsid w:val="00040649"/>
    <w:rsid w:val="00040D06"/>
    <w:rsid w:val="0004109B"/>
    <w:rsid w:val="0004137E"/>
    <w:rsid w:val="000417D9"/>
    <w:rsid w:val="00041909"/>
    <w:rsid w:val="00041B52"/>
    <w:rsid w:val="00041B84"/>
    <w:rsid w:val="00041D92"/>
    <w:rsid w:val="00041EE0"/>
    <w:rsid w:val="000428AC"/>
    <w:rsid w:val="0004297B"/>
    <w:rsid w:val="00042EC4"/>
    <w:rsid w:val="00043227"/>
    <w:rsid w:val="000432BB"/>
    <w:rsid w:val="00043658"/>
    <w:rsid w:val="000439E8"/>
    <w:rsid w:val="00043B5B"/>
    <w:rsid w:val="00043F12"/>
    <w:rsid w:val="00044410"/>
    <w:rsid w:val="00044497"/>
    <w:rsid w:val="00044607"/>
    <w:rsid w:val="00044877"/>
    <w:rsid w:val="00045171"/>
    <w:rsid w:val="000453E1"/>
    <w:rsid w:val="000456E5"/>
    <w:rsid w:val="0004594F"/>
    <w:rsid w:val="00045AE0"/>
    <w:rsid w:val="00046072"/>
    <w:rsid w:val="00046117"/>
    <w:rsid w:val="0004639A"/>
    <w:rsid w:val="00046412"/>
    <w:rsid w:val="0004674F"/>
    <w:rsid w:val="00046C8B"/>
    <w:rsid w:val="00046F97"/>
    <w:rsid w:val="000470C1"/>
    <w:rsid w:val="000470DF"/>
    <w:rsid w:val="00047130"/>
    <w:rsid w:val="0004724E"/>
    <w:rsid w:val="000475F6"/>
    <w:rsid w:val="0004760A"/>
    <w:rsid w:val="0004762A"/>
    <w:rsid w:val="00047642"/>
    <w:rsid w:val="000476FB"/>
    <w:rsid w:val="00047F40"/>
    <w:rsid w:val="000500B8"/>
    <w:rsid w:val="00050150"/>
    <w:rsid w:val="00050392"/>
    <w:rsid w:val="000504D4"/>
    <w:rsid w:val="00051361"/>
    <w:rsid w:val="00051623"/>
    <w:rsid w:val="00051E55"/>
    <w:rsid w:val="00052073"/>
    <w:rsid w:val="000524FF"/>
    <w:rsid w:val="000528C7"/>
    <w:rsid w:val="000529D2"/>
    <w:rsid w:val="00052AAB"/>
    <w:rsid w:val="0005312F"/>
    <w:rsid w:val="0005345B"/>
    <w:rsid w:val="000535F3"/>
    <w:rsid w:val="0005361F"/>
    <w:rsid w:val="000536C3"/>
    <w:rsid w:val="0005371F"/>
    <w:rsid w:val="00053F05"/>
    <w:rsid w:val="00054004"/>
    <w:rsid w:val="00054416"/>
    <w:rsid w:val="0005466C"/>
    <w:rsid w:val="00054732"/>
    <w:rsid w:val="00054B78"/>
    <w:rsid w:val="00054B88"/>
    <w:rsid w:val="00054CA9"/>
    <w:rsid w:val="00054D3B"/>
    <w:rsid w:val="00054DF5"/>
    <w:rsid w:val="00054E03"/>
    <w:rsid w:val="0005528A"/>
    <w:rsid w:val="0005581F"/>
    <w:rsid w:val="00056091"/>
    <w:rsid w:val="00056565"/>
    <w:rsid w:val="000566DA"/>
    <w:rsid w:val="000567D3"/>
    <w:rsid w:val="00056948"/>
    <w:rsid w:val="00056B9C"/>
    <w:rsid w:val="00056CA2"/>
    <w:rsid w:val="00056D9C"/>
    <w:rsid w:val="00057613"/>
    <w:rsid w:val="00057845"/>
    <w:rsid w:val="00057A9C"/>
    <w:rsid w:val="00057EA9"/>
    <w:rsid w:val="000601AF"/>
    <w:rsid w:val="000605AC"/>
    <w:rsid w:val="0006060D"/>
    <w:rsid w:val="000610BB"/>
    <w:rsid w:val="000611EE"/>
    <w:rsid w:val="00061732"/>
    <w:rsid w:val="000618E1"/>
    <w:rsid w:val="00061DB2"/>
    <w:rsid w:val="00061EE4"/>
    <w:rsid w:val="00062097"/>
    <w:rsid w:val="000621B9"/>
    <w:rsid w:val="000626CC"/>
    <w:rsid w:val="00062D1A"/>
    <w:rsid w:val="00062D77"/>
    <w:rsid w:val="00063191"/>
    <w:rsid w:val="000631F3"/>
    <w:rsid w:val="00063538"/>
    <w:rsid w:val="000648D7"/>
    <w:rsid w:val="00064C50"/>
    <w:rsid w:val="0006547F"/>
    <w:rsid w:val="00065495"/>
    <w:rsid w:val="00065625"/>
    <w:rsid w:val="0006582E"/>
    <w:rsid w:val="00065942"/>
    <w:rsid w:val="000659A0"/>
    <w:rsid w:val="00065AEA"/>
    <w:rsid w:val="00065F3D"/>
    <w:rsid w:val="00066126"/>
    <w:rsid w:val="0006616C"/>
    <w:rsid w:val="000662A8"/>
    <w:rsid w:val="00066331"/>
    <w:rsid w:val="00066673"/>
    <w:rsid w:val="00066AA2"/>
    <w:rsid w:val="00066BAD"/>
    <w:rsid w:val="00066C1D"/>
    <w:rsid w:val="00066CF0"/>
    <w:rsid w:val="00066D63"/>
    <w:rsid w:val="00066D95"/>
    <w:rsid w:val="000673D3"/>
    <w:rsid w:val="000675FE"/>
    <w:rsid w:val="000679BF"/>
    <w:rsid w:val="00067D82"/>
    <w:rsid w:val="00067DDB"/>
    <w:rsid w:val="00067E23"/>
    <w:rsid w:val="00067E29"/>
    <w:rsid w:val="00070354"/>
    <w:rsid w:val="000706EB"/>
    <w:rsid w:val="00070874"/>
    <w:rsid w:val="00070BAF"/>
    <w:rsid w:val="00070D96"/>
    <w:rsid w:val="000711DC"/>
    <w:rsid w:val="000716C1"/>
    <w:rsid w:val="000725C6"/>
    <w:rsid w:val="000729C7"/>
    <w:rsid w:val="00072A0B"/>
    <w:rsid w:val="00072FF3"/>
    <w:rsid w:val="000734A4"/>
    <w:rsid w:val="000735A1"/>
    <w:rsid w:val="000738A1"/>
    <w:rsid w:val="00073BC3"/>
    <w:rsid w:val="00073CE3"/>
    <w:rsid w:val="00073CEF"/>
    <w:rsid w:val="000740FA"/>
    <w:rsid w:val="0007449A"/>
    <w:rsid w:val="00074647"/>
    <w:rsid w:val="000749C1"/>
    <w:rsid w:val="00074A26"/>
    <w:rsid w:val="00074F8E"/>
    <w:rsid w:val="0007507E"/>
    <w:rsid w:val="000759F9"/>
    <w:rsid w:val="00076399"/>
    <w:rsid w:val="00076465"/>
    <w:rsid w:val="0007683F"/>
    <w:rsid w:val="000769B7"/>
    <w:rsid w:val="0007717E"/>
    <w:rsid w:val="00077215"/>
    <w:rsid w:val="00077997"/>
    <w:rsid w:val="00077C56"/>
    <w:rsid w:val="00077F48"/>
    <w:rsid w:val="0008001E"/>
    <w:rsid w:val="0008014F"/>
    <w:rsid w:val="000804B7"/>
    <w:rsid w:val="000807C2"/>
    <w:rsid w:val="000809C8"/>
    <w:rsid w:val="00080A4B"/>
    <w:rsid w:val="00080D8A"/>
    <w:rsid w:val="00080ED8"/>
    <w:rsid w:val="00080EE0"/>
    <w:rsid w:val="00080FD1"/>
    <w:rsid w:val="0008114F"/>
    <w:rsid w:val="0008138B"/>
    <w:rsid w:val="00081CE3"/>
    <w:rsid w:val="00081FAB"/>
    <w:rsid w:val="000828C3"/>
    <w:rsid w:val="00082EA6"/>
    <w:rsid w:val="00082EF3"/>
    <w:rsid w:val="0008305B"/>
    <w:rsid w:val="00083200"/>
    <w:rsid w:val="000832EA"/>
    <w:rsid w:val="000834FC"/>
    <w:rsid w:val="0008350B"/>
    <w:rsid w:val="000836C8"/>
    <w:rsid w:val="00083820"/>
    <w:rsid w:val="00083886"/>
    <w:rsid w:val="00083FEB"/>
    <w:rsid w:val="00084088"/>
    <w:rsid w:val="000840DA"/>
    <w:rsid w:val="00084543"/>
    <w:rsid w:val="0008485E"/>
    <w:rsid w:val="000848A5"/>
    <w:rsid w:val="000848F2"/>
    <w:rsid w:val="000855F2"/>
    <w:rsid w:val="00085A24"/>
    <w:rsid w:val="00085AAB"/>
    <w:rsid w:val="00085ABA"/>
    <w:rsid w:val="00085ACC"/>
    <w:rsid w:val="00085F3F"/>
    <w:rsid w:val="00085FC0"/>
    <w:rsid w:val="0008641F"/>
    <w:rsid w:val="0008687D"/>
    <w:rsid w:val="000868C6"/>
    <w:rsid w:val="000872C3"/>
    <w:rsid w:val="000872CF"/>
    <w:rsid w:val="00090291"/>
    <w:rsid w:val="00090489"/>
    <w:rsid w:val="00090AA0"/>
    <w:rsid w:val="00090AA2"/>
    <w:rsid w:val="00090AF9"/>
    <w:rsid w:val="00090B8B"/>
    <w:rsid w:val="000912F2"/>
    <w:rsid w:val="0009137D"/>
    <w:rsid w:val="0009157C"/>
    <w:rsid w:val="00091B32"/>
    <w:rsid w:val="00091D71"/>
    <w:rsid w:val="00092170"/>
    <w:rsid w:val="00092288"/>
    <w:rsid w:val="000926B6"/>
    <w:rsid w:val="000929BE"/>
    <w:rsid w:val="00092AD2"/>
    <w:rsid w:val="00092C6B"/>
    <w:rsid w:val="00092F43"/>
    <w:rsid w:val="000931F6"/>
    <w:rsid w:val="000933CF"/>
    <w:rsid w:val="000939B2"/>
    <w:rsid w:val="00093A1B"/>
    <w:rsid w:val="00093BC5"/>
    <w:rsid w:val="00093D0B"/>
    <w:rsid w:val="00093FA5"/>
    <w:rsid w:val="000948C6"/>
    <w:rsid w:val="00094A69"/>
    <w:rsid w:val="00094BD6"/>
    <w:rsid w:val="00094C25"/>
    <w:rsid w:val="000950BA"/>
    <w:rsid w:val="00095356"/>
    <w:rsid w:val="000955BE"/>
    <w:rsid w:val="0009585F"/>
    <w:rsid w:val="00095BB1"/>
    <w:rsid w:val="00095DD9"/>
    <w:rsid w:val="0009615F"/>
    <w:rsid w:val="000966B7"/>
    <w:rsid w:val="000968C2"/>
    <w:rsid w:val="00096B2E"/>
    <w:rsid w:val="0009719C"/>
    <w:rsid w:val="000973D1"/>
    <w:rsid w:val="0009762F"/>
    <w:rsid w:val="000978FA"/>
    <w:rsid w:val="00097C65"/>
    <w:rsid w:val="00097D56"/>
    <w:rsid w:val="00097EE2"/>
    <w:rsid w:val="000A01B3"/>
    <w:rsid w:val="000A07A2"/>
    <w:rsid w:val="000A0973"/>
    <w:rsid w:val="000A09B7"/>
    <w:rsid w:val="000A0D35"/>
    <w:rsid w:val="000A0D8D"/>
    <w:rsid w:val="000A0F5A"/>
    <w:rsid w:val="000A0F71"/>
    <w:rsid w:val="000A0FFA"/>
    <w:rsid w:val="000A1263"/>
    <w:rsid w:val="000A1638"/>
    <w:rsid w:val="000A1CFE"/>
    <w:rsid w:val="000A1D39"/>
    <w:rsid w:val="000A2235"/>
    <w:rsid w:val="000A260F"/>
    <w:rsid w:val="000A2664"/>
    <w:rsid w:val="000A2755"/>
    <w:rsid w:val="000A30CF"/>
    <w:rsid w:val="000A3607"/>
    <w:rsid w:val="000A37A2"/>
    <w:rsid w:val="000A3B4B"/>
    <w:rsid w:val="000A3BD7"/>
    <w:rsid w:val="000A3DAA"/>
    <w:rsid w:val="000A4088"/>
    <w:rsid w:val="000A40AD"/>
    <w:rsid w:val="000A42FF"/>
    <w:rsid w:val="000A4459"/>
    <w:rsid w:val="000A4612"/>
    <w:rsid w:val="000A46CF"/>
    <w:rsid w:val="000A4829"/>
    <w:rsid w:val="000A4A36"/>
    <w:rsid w:val="000A4B93"/>
    <w:rsid w:val="000A4CD6"/>
    <w:rsid w:val="000A4DB6"/>
    <w:rsid w:val="000A4DCE"/>
    <w:rsid w:val="000A539A"/>
    <w:rsid w:val="000A5AE0"/>
    <w:rsid w:val="000A6805"/>
    <w:rsid w:val="000A698A"/>
    <w:rsid w:val="000A6991"/>
    <w:rsid w:val="000A6B9A"/>
    <w:rsid w:val="000A70E5"/>
    <w:rsid w:val="000A7199"/>
    <w:rsid w:val="000A71A7"/>
    <w:rsid w:val="000A768D"/>
    <w:rsid w:val="000A7AF0"/>
    <w:rsid w:val="000A7B0E"/>
    <w:rsid w:val="000B00B4"/>
    <w:rsid w:val="000B0189"/>
    <w:rsid w:val="000B0520"/>
    <w:rsid w:val="000B0670"/>
    <w:rsid w:val="000B0756"/>
    <w:rsid w:val="000B07E2"/>
    <w:rsid w:val="000B096C"/>
    <w:rsid w:val="000B09E1"/>
    <w:rsid w:val="000B0C76"/>
    <w:rsid w:val="000B0D45"/>
    <w:rsid w:val="000B1039"/>
    <w:rsid w:val="000B153D"/>
    <w:rsid w:val="000B19D4"/>
    <w:rsid w:val="000B1F5E"/>
    <w:rsid w:val="000B2060"/>
    <w:rsid w:val="000B20CA"/>
    <w:rsid w:val="000B21A1"/>
    <w:rsid w:val="000B22BB"/>
    <w:rsid w:val="000B248C"/>
    <w:rsid w:val="000B262E"/>
    <w:rsid w:val="000B27C2"/>
    <w:rsid w:val="000B28FB"/>
    <w:rsid w:val="000B2ABF"/>
    <w:rsid w:val="000B2AF7"/>
    <w:rsid w:val="000B2EC6"/>
    <w:rsid w:val="000B31E0"/>
    <w:rsid w:val="000B3327"/>
    <w:rsid w:val="000B386D"/>
    <w:rsid w:val="000B400A"/>
    <w:rsid w:val="000B4149"/>
    <w:rsid w:val="000B48B2"/>
    <w:rsid w:val="000B4D08"/>
    <w:rsid w:val="000B4EED"/>
    <w:rsid w:val="000B5892"/>
    <w:rsid w:val="000B59F2"/>
    <w:rsid w:val="000B6146"/>
    <w:rsid w:val="000B652D"/>
    <w:rsid w:val="000B69C3"/>
    <w:rsid w:val="000B6B80"/>
    <w:rsid w:val="000B772B"/>
    <w:rsid w:val="000B7A40"/>
    <w:rsid w:val="000C01DF"/>
    <w:rsid w:val="000C0755"/>
    <w:rsid w:val="000C07CF"/>
    <w:rsid w:val="000C0832"/>
    <w:rsid w:val="000C0840"/>
    <w:rsid w:val="000C0AA1"/>
    <w:rsid w:val="000C0C3D"/>
    <w:rsid w:val="000C0C5A"/>
    <w:rsid w:val="000C0EE3"/>
    <w:rsid w:val="000C1B0C"/>
    <w:rsid w:val="000C1EFE"/>
    <w:rsid w:val="000C21EC"/>
    <w:rsid w:val="000C22F8"/>
    <w:rsid w:val="000C24EF"/>
    <w:rsid w:val="000C2640"/>
    <w:rsid w:val="000C2700"/>
    <w:rsid w:val="000C2730"/>
    <w:rsid w:val="000C2985"/>
    <w:rsid w:val="000C2AC0"/>
    <w:rsid w:val="000C2BCF"/>
    <w:rsid w:val="000C2C92"/>
    <w:rsid w:val="000C2D27"/>
    <w:rsid w:val="000C2DC6"/>
    <w:rsid w:val="000C30E3"/>
    <w:rsid w:val="000C3123"/>
    <w:rsid w:val="000C3128"/>
    <w:rsid w:val="000C32C6"/>
    <w:rsid w:val="000C362E"/>
    <w:rsid w:val="000C363C"/>
    <w:rsid w:val="000C3BC9"/>
    <w:rsid w:val="000C3BE3"/>
    <w:rsid w:val="000C3CF4"/>
    <w:rsid w:val="000C3F64"/>
    <w:rsid w:val="000C3F8D"/>
    <w:rsid w:val="000C4307"/>
    <w:rsid w:val="000C4561"/>
    <w:rsid w:val="000C4641"/>
    <w:rsid w:val="000C468F"/>
    <w:rsid w:val="000C46BC"/>
    <w:rsid w:val="000C4769"/>
    <w:rsid w:val="000C497C"/>
    <w:rsid w:val="000C50C1"/>
    <w:rsid w:val="000C51E1"/>
    <w:rsid w:val="000C530E"/>
    <w:rsid w:val="000C5C68"/>
    <w:rsid w:val="000C647F"/>
    <w:rsid w:val="000C678E"/>
    <w:rsid w:val="000C6953"/>
    <w:rsid w:val="000C695F"/>
    <w:rsid w:val="000C6A3E"/>
    <w:rsid w:val="000C6C26"/>
    <w:rsid w:val="000C6CBD"/>
    <w:rsid w:val="000C6F33"/>
    <w:rsid w:val="000C7015"/>
    <w:rsid w:val="000C70DE"/>
    <w:rsid w:val="000C7B0E"/>
    <w:rsid w:val="000D0551"/>
    <w:rsid w:val="000D086A"/>
    <w:rsid w:val="000D0C48"/>
    <w:rsid w:val="000D0CA7"/>
    <w:rsid w:val="000D0E50"/>
    <w:rsid w:val="000D0E5F"/>
    <w:rsid w:val="000D0FDB"/>
    <w:rsid w:val="000D136E"/>
    <w:rsid w:val="000D14FA"/>
    <w:rsid w:val="000D1785"/>
    <w:rsid w:val="000D23AF"/>
    <w:rsid w:val="000D23FA"/>
    <w:rsid w:val="000D293C"/>
    <w:rsid w:val="000D3000"/>
    <w:rsid w:val="000D32C4"/>
    <w:rsid w:val="000D38E8"/>
    <w:rsid w:val="000D3A79"/>
    <w:rsid w:val="000D479F"/>
    <w:rsid w:val="000D486F"/>
    <w:rsid w:val="000D493B"/>
    <w:rsid w:val="000D4D23"/>
    <w:rsid w:val="000D54F3"/>
    <w:rsid w:val="000D5722"/>
    <w:rsid w:val="000D58A8"/>
    <w:rsid w:val="000D5C56"/>
    <w:rsid w:val="000D5C9E"/>
    <w:rsid w:val="000D5F9F"/>
    <w:rsid w:val="000D650A"/>
    <w:rsid w:val="000D6677"/>
    <w:rsid w:val="000D6831"/>
    <w:rsid w:val="000D6962"/>
    <w:rsid w:val="000D757A"/>
    <w:rsid w:val="000D7E7E"/>
    <w:rsid w:val="000D7EEE"/>
    <w:rsid w:val="000E0281"/>
    <w:rsid w:val="000E0F6A"/>
    <w:rsid w:val="000E11B8"/>
    <w:rsid w:val="000E12B4"/>
    <w:rsid w:val="000E15A3"/>
    <w:rsid w:val="000E16A6"/>
    <w:rsid w:val="000E1AB6"/>
    <w:rsid w:val="000E20F6"/>
    <w:rsid w:val="000E2457"/>
    <w:rsid w:val="000E265C"/>
    <w:rsid w:val="000E28AB"/>
    <w:rsid w:val="000E2BC4"/>
    <w:rsid w:val="000E2C50"/>
    <w:rsid w:val="000E2C60"/>
    <w:rsid w:val="000E2D9F"/>
    <w:rsid w:val="000E3142"/>
    <w:rsid w:val="000E32E8"/>
    <w:rsid w:val="000E38CC"/>
    <w:rsid w:val="000E395A"/>
    <w:rsid w:val="000E39BD"/>
    <w:rsid w:val="000E3A29"/>
    <w:rsid w:val="000E3C4D"/>
    <w:rsid w:val="000E45AE"/>
    <w:rsid w:val="000E4A1C"/>
    <w:rsid w:val="000E5174"/>
    <w:rsid w:val="000E57A4"/>
    <w:rsid w:val="000E5AB8"/>
    <w:rsid w:val="000E7524"/>
    <w:rsid w:val="000E7D49"/>
    <w:rsid w:val="000E7E0B"/>
    <w:rsid w:val="000E7F77"/>
    <w:rsid w:val="000F00FF"/>
    <w:rsid w:val="000F013A"/>
    <w:rsid w:val="000F04B2"/>
    <w:rsid w:val="000F0D83"/>
    <w:rsid w:val="000F112C"/>
    <w:rsid w:val="000F126D"/>
    <w:rsid w:val="000F149C"/>
    <w:rsid w:val="000F15F2"/>
    <w:rsid w:val="000F1D7E"/>
    <w:rsid w:val="000F1F26"/>
    <w:rsid w:val="000F2676"/>
    <w:rsid w:val="000F2E81"/>
    <w:rsid w:val="000F3030"/>
    <w:rsid w:val="000F306C"/>
    <w:rsid w:val="000F3124"/>
    <w:rsid w:val="000F33DA"/>
    <w:rsid w:val="000F344A"/>
    <w:rsid w:val="000F3A9F"/>
    <w:rsid w:val="000F3D47"/>
    <w:rsid w:val="000F3F10"/>
    <w:rsid w:val="000F42BB"/>
    <w:rsid w:val="000F45D4"/>
    <w:rsid w:val="000F49A5"/>
    <w:rsid w:val="000F4C40"/>
    <w:rsid w:val="000F4DF9"/>
    <w:rsid w:val="000F4E2E"/>
    <w:rsid w:val="000F55AA"/>
    <w:rsid w:val="000F5746"/>
    <w:rsid w:val="000F5BE1"/>
    <w:rsid w:val="000F61A2"/>
    <w:rsid w:val="000F6521"/>
    <w:rsid w:val="000F6B88"/>
    <w:rsid w:val="000F71BB"/>
    <w:rsid w:val="000F7D7E"/>
    <w:rsid w:val="000F7E19"/>
    <w:rsid w:val="00100151"/>
    <w:rsid w:val="001001BE"/>
    <w:rsid w:val="00100F3F"/>
    <w:rsid w:val="001010CD"/>
    <w:rsid w:val="001014AB"/>
    <w:rsid w:val="001018B6"/>
    <w:rsid w:val="00101E07"/>
    <w:rsid w:val="00102234"/>
    <w:rsid w:val="00102542"/>
    <w:rsid w:val="001027B3"/>
    <w:rsid w:val="00102AFB"/>
    <w:rsid w:val="00102CD5"/>
    <w:rsid w:val="00102D91"/>
    <w:rsid w:val="00102EF2"/>
    <w:rsid w:val="001030E7"/>
    <w:rsid w:val="001033F1"/>
    <w:rsid w:val="00103450"/>
    <w:rsid w:val="0010381A"/>
    <w:rsid w:val="00103854"/>
    <w:rsid w:val="001039BE"/>
    <w:rsid w:val="00103D33"/>
    <w:rsid w:val="00103D81"/>
    <w:rsid w:val="001042D5"/>
    <w:rsid w:val="00104365"/>
    <w:rsid w:val="0010437D"/>
    <w:rsid w:val="00104D87"/>
    <w:rsid w:val="00104DE3"/>
    <w:rsid w:val="0010516B"/>
    <w:rsid w:val="001051CC"/>
    <w:rsid w:val="0010565E"/>
    <w:rsid w:val="00105B71"/>
    <w:rsid w:val="00105D58"/>
    <w:rsid w:val="0010642D"/>
    <w:rsid w:val="0010679C"/>
    <w:rsid w:val="00106A0E"/>
    <w:rsid w:val="00106B5B"/>
    <w:rsid w:val="00106B7F"/>
    <w:rsid w:val="00107832"/>
    <w:rsid w:val="00107950"/>
    <w:rsid w:val="00107C50"/>
    <w:rsid w:val="00107D98"/>
    <w:rsid w:val="00110072"/>
    <w:rsid w:val="001105FB"/>
    <w:rsid w:val="0011082D"/>
    <w:rsid w:val="00110C87"/>
    <w:rsid w:val="00110CFC"/>
    <w:rsid w:val="001118E1"/>
    <w:rsid w:val="00111A78"/>
    <w:rsid w:val="00111C26"/>
    <w:rsid w:val="00111DBA"/>
    <w:rsid w:val="00111FEE"/>
    <w:rsid w:val="001129D8"/>
    <w:rsid w:val="00112A33"/>
    <w:rsid w:val="00112E94"/>
    <w:rsid w:val="00113182"/>
    <w:rsid w:val="00113716"/>
    <w:rsid w:val="00113736"/>
    <w:rsid w:val="001139AA"/>
    <w:rsid w:val="00113B78"/>
    <w:rsid w:val="00113E5B"/>
    <w:rsid w:val="00114068"/>
    <w:rsid w:val="00114BC3"/>
    <w:rsid w:val="0011519B"/>
    <w:rsid w:val="001155F9"/>
    <w:rsid w:val="00115AC0"/>
    <w:rsid w:val="00115E4C"/>
    <w:rsid w:val="00116CD4"/>
    <w:rsid w:val="00116F64"/>
    <w:rsid w:val="001171B5"/>
    <w:rsid w:val="00117A2E"/>
    <w:rsid w:val="00117C24"/>
    <w:rsid w:val="00117F3C"/>
    <w:rsid w:val="00120096"/>
    <w:rsid w:val="0012014F"/>
    <w:rsid w:val="0012016C"/>
    <w:rsid w:val="00120218"/>
    <w:rsid w:val="0012025C"/>
    <w:rsid w:val="00120450"/>
    <w:rsid w:val="001207E3"/>
    <w:rsid w:val="00120CBE"/>
    <w:rsid w:val="00120E0B"/>
    <w:rsid w:val="00121092"/>
    <w:rsid w:val="001210F9"/>
    <w:rsid w:val="00121574"/>
    <w:rsid w:val="00121BA9"/>
    <w:rsid w:val="00121C23"/>
    <w:rsid w:val="00121F1F"/>
    <w:rsid w:val="001221D2"/>
    <w:rsid w:val="001222B1"/>
    <w:rsid w:val="001222CE"/>
    <w:rsid w:val="00122965"/>
    <w:rsid w:val="00122AE9"/>
    <w:rsid w:val="00122B35"/>
    <w:rsid w:val="00122C1A"/>
    <w:rsid w:val="00122DC2"/>
    <w:rsid w:val="00123201"/>
    <w:rsid w:val="00123306"/>
    <w:rsid w:val="001238D6"/>
    <w:rsid w:val="00123DAB"/>
    <w:rsid w:val="00123E98"/>
    <w:rsid w:val="0012401B"/>
    <w:rsid w:val="00124155"/>
    <w:rsid w:val="00124840"/>
    <w:rsid w:val="00124A79"/>
    <w:rsid w:val="00124C13"/>
    <w:rsid w:val="00124C44"/>
    <w:rsid w:val="00124D98"/>
    <w:rsid w:val="00124E3D"/>
    <w:rsid w:val="00124EE2"/>
    <w:rsid w:val="0012514B"/>
    <w:rsid w:val="0012571C"/>
    <w:rsid w:val="00125A72"/>
    <w:rsid w:val="00125ACE"/>
    <w:rsid w:val="00125CC9"/>
    <w:rsid w:val="00125D28"/>
    <w:rsid w:val="0012613E"/>
    <w:rsid w:val="001261EA"/>
    <w:rsid w:val="0012644D"/>
    <w:rsid w:val="001268F1"/>
    <w:rsid w:val="00126D00"/>
    <w:rsid w:val="00126F3D"/>
    <w:rsid w:val="00127344"/>
    <w:rsid w:val="001278BB"/>
    <w:rsid w:val="0013072B"/>
    <w:rsid w:val="001307F3"/>
    <w:rsid w:val="001311F6"/>
    <w:rsid w:val="0013169D"/>
    <w:rsid w:val="00131E9A"/>
    <w:rsid w:val="00132049"/>
    <w:rsid w:val="0013225A"/>
    <w:rsid w:val="001323B6"/>
    <w:rsid w:val="001324C0"/>
    <w:rsid w:val="00132698"/>
    <w:rsid w:val="001332FE"/>
    <w:rsid w:val="001336C8"/>
    <w:rsid w:val="00133A44"/>
    <w:rsid w:val="0013409D"/>
    <w:rsid w:val="001340D8"/>
    <w:rsid w:val="0013419F"/>
    <w:rsid w:val="00134216"/>
    <w:rsid w:val="001344D6"/>
    <w:rsid w:val="00134DC0"/>
    <w:rsid w:val="00135083"/>
    <w:rsid w:val="001354F9"/>
    <w:rsid w:val="00135583"/>
    <w:rsid w:val="001356B4"/>
    <w:rsid w:val="001357DC"/>
    <w:rsid w:val="001366E0"/>
    <w:rsid w:val="00136AD9"/>
    <w:rsid w:val="00136CB4"/>
    <w:rsid w:val="00136D1D"/>
    <w:rsid w:val="001374B5"/>
    <w:rsid w:val="0013772F"/>
    <w:rsid w:val="001377DC"/>
    <w:rsid w:val="00137B02"/>
    <w:rsid w:val="00137F8E"/>
    <w:rsid w:val="00140553"/>
    <w:rsid w:val="001405BB"/>
    <w:rsid w:val="00140A80"/>
    <w:rsid w:val="00140D80"/>
    <w:rsid w:val="0014136D"/>
    <w:rsid w:val="0014160F"/>
    <w:rsid w:val="00141FB2"/>
    <w:rsid w:val="0014246A"/>
    <w:rsid w:val="0014252F"/>
    <w:rsid w:val="00142880"/>
    <w:rsid w:val="00143829"/>
    <w:rsid w:val="0014393A"/>
    <w:rsid w:val="00143A72"/>
    <w:rsid w:val="00143CF1"/>
    <w:rsid w:val="00143D57"/>
    <w:rsid w:val="00144043"/>
    <w:rsid w:val="001447E9"/>
    <w:rsid w:val="001449C7"/>
    <w:rsid w:val="00144D30"/>
    <w:rsid w:val="00145220"/>
    <w:rsid w:val="001459C8"/>
    <w:rsid w:val="00145AD0"/>
    <w:rsid w:val="00145E51"/>
    <w:rsid w:val="00145E76"/>
    <w:rsid w:val="00146142"/>
    <w:rsid w:val="001465C7"/>
    <w:rsid w:val="0014691D"/>
    <w:rsid w:val="001473B3"/>
    <w:rsid w:val="001475F8"/>
    <w:rsid w:val="00147C4A"/>
    <w:rsid w:val="00147D05"/>
    <w:rsid w:val="001500D1"/>
    <w:rsid w:val="00150323"/>
    <w:rsid w:val="00150517"/>
    <w:rsid w:val="001505B3"/>
    <w:rsid w:val="0015072B"/>
    <w:rsid w:val="00150A1B"/>
    <w:rsid w:val="00150F9D"/>
    <w:rsid w:val="00152A12"/>
    <w:rsid w:val="00152ED1"/>
    <w:rsid w:val="00152FE9"/>
    <w:rsid w:val="00153271"/>
    <w:rsid w:val="0015372A"/>
    <w:rsid w:val="001537F4"/>
    <w:rsid w:val="001537F5"/>
    <w:rsid w:val="00153A2B"/>
    <w:rsid w:val="001547B8"/>
    <w:rsid w:val="00154855"/>
    <w:rsid w:val="00154C31"/>
    <w:rsid w:val="00155463"/>
    <w:rsid w:val="001554DC"/>
    <w:rsid w:val="001555EA"/>
    <w:rsid w:val="00155857"/>
    <w:rsid w:val="00155930"/>
    <w:rsid w:val="00155B2E"/>
    <w:rsid w:val="00155EB9"/>
    <w:rsid w:val="0015605E"/>
    <w:rsid w:val="001564AA"/>
    <w:rsid w:val="00156BAC"/>
    <w:rsid w:val="00156BC7"/>
    <w:rsid w:val="00156C6B"/>
    <w:rsid w:val="00156DCD"/>
    <w:rsid w:val="00156E0D"/>
    <w:rsid w:val="00157824"/>
    <w:rsid w:val="00157F46"/>
    <w:rsid w:val="00160612"/>
    <w:rsid w:val="00160857"/>
    <w:rsid w:val="001609C9"/>
    <w:rsid w:val="00160B73"/>
    <w:rsid w:val="00160EAD"/>
    <w:rsid w:val="00160F10"/>
    <w:rsid w:val="00160FBE"/>
    <w:rsid w:val="00161184"/>
    <w:rsid w:val="001619EA"/>
    <w:rsid w:val="00162434"/>
    <w:rsid w:val="00162466"/>
    <w:rsid w:val="0016296D"/>
    <w:rsid w:val="00162A6D"/>
    <w:rsid w:val="0016341C"/>
    <w:rsid w:val="0016343A"/>
    <w:rsid w:val="00163843"/>
    <w:rsid w:val="00163BA9"/>
    <w:rsid w:val="00163FAE"/>
    <w:rsid w:val="001640D2"/>
    <w:rsid w:val="001643C7"/>
    <w:rsid w:val="001644E9"/>
    <w:rsid w:val="00164AA2"/>
    <w:rsid w:val="00164C2E"/>
    <w:rsid w:val="00164D89"/>
    <w:rsid w:val="00164DFC"/>
    <w:rsid w:val="001656ED"/>
    <w:rsid w:val="00165A05"/>
    <w:rsid w:val="00165CE6"/>
    <w:rsid w:val="00165D13"/>
    <w:rsid w:val="00165E1F"/>
    <w:rsid w:val="00165F3A"/>
    <w:rsid w:val="00165FB6"/>
    <w:rsid w:val="001662E5"/>
    <w:rsid w:val="001664EB"/>
    <w:rsid w:val="001667A0"/>
    <w:rsid w:val="0016683A"/>
    <w:rsid w:val="0016686E"/>
    <w:rsid w:val="00166BD1"/>
    <w:rsid w:val="00166FC6"/>
    <w:rsid w:val="0016776D"/>
    <w:rsid w:val="00167932"/>
    <w:rsid w:val="00167B09"/>
    <w:rsid w:val="00170465"/>
    <w:rsid w:val="00170495"/>
    <w:rsid w:val="00170673"/>
    <w:rsid w:val="0017070B"/>
    <w:rsid w:val="001708FC"/>
    <w:rsid w:val="00170926"/>
    <w:rsid w:val="00170B13"/>
    <w:rsid w:val="0017169C"/>
    <w:rsid w:val="00171817"/>
    <w:rsid w:val="00171987"/>
    <w:rsid w:val="00171B89"/>
    <w:rsid w:val="00171B96"/>
    <w:rsid w:val="00171E71"/>
    <w:rsid w:val="0017212F"/>
    <w:rsid w:val="00172512"/>
    <w:rsid w:val="00172565"/>
    <w:rsid w:val="00172680"/>
    <w:rsid w:val="00172E0D"/>
    <w:rsid w:val="0017335C"/>
    <w:rsid w:val="00173695"/>
    <w:rsid w:val="001736E1"/>
    <w:rsid w:val="001737BD"/>
    <w:rsid w:val="00173905"/>
    <w:rsid w:val="00173B77"/>
    <w:rsid w:val="00173F23"/>
    <w:rsid w:val="001745FF"/>
    <w:rsid w:val="00174FD5"/>
    <w:rsid w:val="00174FE7"/>
    <w:rsid w:val="001753EA"/>
    <w:rsid w:val="0017610E"/>
    <w:rsid w:val="00176216"/>
    <w:rsid w:val="001762F3"/>
    <w:rsid w:val="00176355"/>
    <w:rsid w:val="00176E02"/>
    <w:rsid w:val="00176E2E"/>
    <w:rsid w:val="001775CA"/>
    <w:rsid w:val="0017778B"/>
    <w:rsid w:val="00177844"/>
    <w:rsid w:val="00177862"/>
    <w:rsid w:val="00177D4A"/>
    <w:rsid w:val="00180165"/>
    <w:rsid w:val="00180170"/>
    <w:rsid w:val="001802F5"/>
    <w:rsid w:val="0018099B"/>
    <w:rsid w:val="001809A6"/>
    <w:rsid w:val="001809CD"/>
    <w:rsid w:val="001819C0"/>
    <w:rsid w:val="0018277D"/>
    <w:rsid w:val="00182DA0"/>
    <w:rsid w:val="00182F1A"/>
    <w:rsid w:val="00183130"/>
    <w:rsid w:val="0018314E"/>
    <w:rsid w:val="00183470"/>
    <w:rsid w:val="00183AE1"/>
    <w:rsid w:val="00183C88"/>
    <w:rsid w:val="00183D0B"/>
    <w:rsid w:val="00183D2F"/>
    <w:rsid w:val="00183D55"/>
    <w:rsid w:val="00183EC4"/>
    <w:rsid w:val="00184243"/>
    <w:rsid w:val="00184493"/>
    <w:rsid w:val="001844D6"/>
    <w:rsid w:val="00184DD9"/>
    <w:rsid w:val="00184E23"/>
    <w:rsid w:val="00184E3F"/>
    <w:rsid w:val="001854FB"/>
    <w:rsid w:val="00185547"/>
    <w:rsid w:val="00185C71"/>
    <w:rsid w:val="001860CE"/>
    <w:rsid w:val="00186200"/>
    <w:rsid w:val="00186210"/>
    <w:rsid w:val="00186642"/>
    <w:rsid w:val="00186802"/>
    <w:rsid w:val="001868E0"/>
    <w:rsid w:val="001869DB"/>
    <w:rsid w:val="00186B2B"/>
    <w:rsid w:val="00186BA9"/>
    <w:rsid w:val="001874B6"/>
    <w:rsid w:val="001876C4"/>
    <w:rsid w:val="00187AB1"/>
    <w:rsid w:val="00187BEF"/>
    <w:rsid w:val="00187C13"/>
    <w:rsid w:val="00190114"/>
    <w:rsid w:val="00190852"/>
    <w:rsid w:val="00190889"/>
    <w:rsid w:val="00191309"/>
    <w:rsid w:val="00191B8E"/>
    <w:rsid w:val="00191DF1"/>
    <w:rsid w:val="00191F89"/>
    <w:rsid w:val="00191F8E"/>
    <w:rsid w:val="00191FC4"/>
    <w:rsid w:val="001925C7"/>
    <w:rsid w:val="001927CB"/>
    <w:rsid w:val="00192B27"/>
    <w:rsid w:val="00192B8F"/>
    <w:rsid w:val="00192C40"/>
    <w:rsid w:val="00192E50"/>
    <w:rsid w:val="00192EEF"/>
    <w:rsid w:val="00193195"/>
    <w:rsid w:val="001936A8"/>
    <w:rsid w:val="0019375F"/>
    <w:rsid w:val="001938D5"/>
    <w:rsid w:val="00193A51"/>
    <w:rsid w:val="00193B11"/>
    <w:rsid w:val="00193D06"/>
    <w:rsid w:val="00193D4F"/>
    <w:rsid w:val="001943C9"/>
    <w:rsid w:val="001950E9"/>
    <w:rsid w:val="00195418"/>
    <w:rsid w:val="00195D45"/>
    <w:rsid w:val="00195FD9"/>
    <w:rsid w:val="0019613E"/>
    <w:rsid w:val="0019621A"/>
    <w:rsid w:val="0019657D"/>
    <w:rsid w:val="001965B4"/>
    <w:rsid w:val="0019666F"/>
    <w:rsid w:val="0019672D"/>
    <w:rsid w:val="00196C7A"/>
    <w:rsid w:val="00196E38"/>
    <w:rsid w:val="00197622"/>
    <w:rsid w:val="00197A51"/>
    <w:rsid w:val="00197A88"/>
    <w:rsid w:val="00197CD6"/>
    <w:rsid w:val="001A00B0"/>
    <w:rsid w:val="001A04A2"/>
    <w:rsid w:val="001A0986"/>
    <w:rsid w:val="001A0AAD"/>
    <w:rsid w:val="001A10C7"/>
    <w:rsid w:val="001A10DE"/>
    <w:rsid w:val="001A14B0"/>
    <w:rsid w:val="001A14BD"/>
    <w:rsid w:val="001A1D85"/>
    <w:rsid w:val="001A1FAB"/>
    <w:rsid w:val="001A21F8"/>
    <w:rsid w:val="001A2295"/>
    <w:rsid w:val="001A240C"/>
    <w:rsid w:val="001A2DC0"/>
    <w:rsid w:val="001A30CA"/>
    <w:rsid w:val="001A31C3"/>
    <w:rsid w:val="001A337E"/>
    <w:rsid w:val="001A362B"/>
    <w:rsid w:val="001A39EA"/>
    <w:rsid w:val="001A3F89"/>
    <w:rsid w:val="001A45B9"/>
    <w:rsid w:val="001A4A3F"/>
    <w:rsid w:val="001A4B8F"/>
    <w:rsid w:val="001A4DA7"/>
    <w:rsid w:val="001A4F18"/>
    <w:rsid w:val="001A52BF"/>
    <w:rsid w:val="001A539C"/>
    <w:rsid w:val="001A593B"/>
    <w:rsid w:val="001A611D"/>
    <w:rsid w:val="001A638B"/>
    <w:rsid w:val="001A68A2"/>
    <w:rsid w:val="001A6B18"/>
    <w:rsid w:val="001A70C8"/>
    <w:rsid w:val="001A7148"/>
    <w:rsid w:val="001A71B3"/>
    <w:rsid w:val="001A72C5"/>
    <w:rsid w:val="001A7350"/>
    <w:rsid w:val="001A75BF"/>
    <w:rsid w:val="001A770B"/>
    <w:rsid w:val="001A7AE6"/>
    <w:rsid w:val="001A7C3B"/>
    <w:rsid w:val="001B0749"/>
    <w:rsid w:val="001B086C"/>
    <w:rsid w:val="001B0C70"/>
    <w:rsid w:val="001B0F34"/>
    <w:rsid w:val="001B1692"/>
    <w:rsid w:val="001B1858"/>
    <w:rsid w:val="001B1ACD"/>
    <w:rsid w:val="001B1C72"/>
    <w:rsid w:val="001B1CFF"/>
    <w:rsid w:val="001B1FFD"/>
    <w:rsid w:val="001B2233"/>
    <w:rsid w:val="001B22FE"/>
    <w:rsid w:val="001B2D6E"/>
    <w:rsid w:val="001B2D92"/>
    <w:rsid w:val="001B2E07"/>
    <w:rsid w:val="001B2F0A"/>
    <w:rsid w:val="001B318E"/>
    <w:rsid w:val="001B3252"/>
    <w:rsid w:val="001B3386"/>
    <w:rsid w:val="001B37B6"/>
    <w:rsid w:val="001B3AF6"/>
    <w:rsid w:val="001B3E4E"/>
    <w:rsid w:val="001B4062"/>
    <w:rsid w:val="001B44E2"/>
    <w:rsid w:val="001B459B"/>
    <w:rsid w:val="001B4CDB"/>
    <w:rsid w:val="001B4ED1"/>
    <w:rsid w:val="001B5068"/>
    <w:rsid w:val="001B52AD"/>
    <w:rsid w:val="001B5640"/>
    <w:rsid w:val="001B595C"/>
    <w:rsid w:val="001B5B32"/>
    <w:rsid w:val="001B6622"/>
    <w:rsid w:val="001B6CD8"/>
    <w:rsid w:val="001B6E91"/>
    <w:rsid w:val="001B7188"/>
    <w:rsid w:val="001B71A1"/>
    <w:rsid w:val="001B71E7"/>
    <w:rsid w:val="001B73F6"/>
    <w:rsid w:val="001B797C"/>
    <w:rsid w:val="001C0617"/>
    <w:rsid w:val="001C0C58"/>
    <w:rsid w:val="001C14D3"/>
    <w:rsid w:val="001C1E5D"/>
    <w:rsid w:val="001C223A"/>
    <w:rsid w:val="001C246E"/>
    <w:rsid w:val="001C26CD"/>
    <w:rsid w:val="001C2727"/>
    <w:rsid w:val="001C28CC"/>
    <w:rsid w:val="001C386D"/>
    <w:rsid w:val="001C4391"/>
    <w:rsid w:val="001C4738"/>
    <w:rsid w:val="001C48B0"/>
    <w:rsid w:val="001C49F1"/>
    <w:rsid w:val="001C4DF2"/>
    <w:rsid w:val="001C5287"/>
    <w:rsid w:val="001C5A33"/>
    <w:rsid w:val="001C5BE0"/>
    <w:rsid w:val="001C5EED"/>
    <w:rsid w:val="001C61FA"/>
    <w:rsid w:val="001C640F"/>
    <w:rsid w:val="001C69DE"/>
    <w:rsid w:val="001C6C4A"/>
    <w:rsid w:val="001C6ECB"/>
    <w:rsid w:val="001C7161"/>
    <w:rsid w:val="001C7964"/>
    <w:rsid w:val="001C7B62"/>
    <w:rsid w:val="001C7F67"/>
    <w:rsid w:val="001D0062"/>
    <w:rsid w:val="001D00FC"/>
    <w:rsid w:val="001D089C"/>
    <w:rsid w:val="001D0984"/>
    <w:rsid w:val="001D0BED"/>
    <w:rsid w:val="001D0C6B"/>
    <w:rsid w:val="001D1012"/>
    <w:rsid w:val="001D108A"/>
    <w:rsid w:val="001D1122"/>
    <w:rsid w:val="001D1415"/>
    <w:rsid w:val="001D150E"/>
    <w:rsid w:val="001D1A71"/>
    <w:rsid w:val="001D1B73"/>
    <w:rsid w:val="001D257B"/>
    <w:rsid w:val="001D2EFC"/>
    <w:rsid w:val="001D30DC"/>
    <w:rsid w:val="001D3231"/>
    <w:rsid w:val="001D360E"/>
    <w:rsid w:val="001D3A04"/>
    <w:rsid w:val="001D3A24"/>
    <w:rsid w:val="001D3A78"/>
    <w:rsid w:val="001D3D15"/>
    <w:rsid w:val="001D3E58"/>
    <w:rsid w:val="001D3E9F"/>
    <w:rsid w:val="001D3F74"/>
    <w:rsid w:val="001D43E4"/>
    <w:rsid w:val="001D4BE4"/>
    <w:rsid w:val="001D4BE9"/>
    <w:rsid w:val="001D50D7"/>
    <w:rsid w:val="001D5240"/>
    <w:rsid w:val="001D52A8"/>
    <w:rsid w:val="001D537D"/>
    <w:rsid w:val="001D53C8"/>
    <w:rsid w:val="001D5EFB"/>
    <w:rsid w:val="001D5F51"/>
    <w:rsid w:val="001D5FBF"/>
    <w:rsid w:val="001D6437"/>
    <w:rsid w:val="001D650F"/>
    <w:rsid w:val="001D67C0"/>
    <w:rsid w:val="001D6B29"/>
    <w:rsid w:val="001D6EFE"/>
    <w:rsid w:val="001D6F25"/>
    <w:rsid w:val="001D7786"/>
    <w:rsid w:val="001D78F0"/>
    <w:rsid w:val="001D79E7"/>
    <w:rsid w:val="001D7BD5"/>
    <w:rsid w:val="001D7BF0"/>
    <w:rsid w:val="001D7E13"/>
    <w:rsid w:val="001E030B"/>
    <w:rsid w:val="001E0311"/>
    <w:rsid w:val="001E09B6"/>
    <w:rsid w:val="001E0E6D"/>
    <w:rsid w:val="001E0E85"/>
    <w:rsid w:val="001E1953"/>
    <w:rsid w:val="001E1C16"/>
    <w:rsid w:val="001E2417"/>
    <w:rsid w:val="001E267F"/>
    <w:rsid w:val="001E2DBB"/>
    <w:rsid w:val="001E3112"/>
    <w:rsid w:val="001E3C75"/>
    <w:rsid w:val="001E3D7F"/>
    <w:rsid w:val="001E42AF"/>
    <w:rsid w:val="001E42D1"/>
    <w:rsid w:val="001E470C"/>
    <w:rsid w:val="001E4888"/>
    <w:rsid w:val="001E4907"/>
    <w:rsid w:val="001E493D"/>
    <w:rsid w:val="001E4B1C"/>
    <w:rsid w:val="001E4B59"/>
    <w:rsid w:val="001E4C27"/>
    <w:rsid w:val="001E4C6B"/>
    <w:rsid w:val="001E4CF2"/>
    <w:rsid w:val="001E5373"/>
    <w:rsid w:val="001E54A8"/>
    <w:rsid w:val="001E5763"/>
    <w:rsid w:val="001E599D"/>
    <w:rsid w:val="001E5BC1"/>
    <w:rsid w:val="001E60DD"/>
    <w:rsid w:val="001E6353"/>
    <w:rsid w:val="001E6B38"/>
    <w:rsid w:val="001E6BB7"/>
    <w:rsid w:val="001E6C54"/>
    <w:rsid w:val="001E7186"/>
    <w:rsid w:val="001E7215"/>
    <w:rsid w:val="001E7294"/>
    <w:rsid w:val="001E7384"/>
    <w:rsid w:val="001E7591"/>
    <w:rsid w:val="001E7859"/>
    <w:rsid w:val="001E7FA1"/>
    <w:rsid w:val="001E7FD8"/>
    <w:rsid w:val="001F02C0"/>
    <w:rsid w:val="001F06A1"/>
    <w:rsid w:val="001F0791"/>
    <w:rsid w:val="001F0C3C"/>
    <w:rsid w:val="001F0D54"/>
    <w:rsid w:val="001F0EC5"/>
    <w:rsid w:val="001F16BF"/>
    <w:rsid w:val="001F16FA"/>
    <w:rsid w:val="001F1710"/>
    <w:rsid w:val="001F1EFD"/>
    <w:rsid w:val="001F1F8C"/>
    <w:rsid w:val="001F22D3"/>
    <w:rsid w:val="001F2322"/>
    <w:rsid w:val="001F2471"/>
    <w:rsid w:val="001F282D"/>
    <w:rsid w:val="001F3DAF"/>
    <w:rsid w:val="001F3F51"/>
    <w:rsid w:val="001F42DF"/>
    <w:rsid w:val="001F4B40"/>
    <w:rsid w:val="001F4E07"/>
    <w:rsid w:val="001F4FDC"/>
    <w:rsid w:val="001F50D7"/>
    <w:rsid w:val="001F54F2"/>
    <w:rsid w:val="001F5522"/>
    <w:rsid w:val="001F5536"/>
    <w:rsid w:val="001F5648"/>
    <w:rsid w:val="001F57A1"/>
    <w:rsid w:val="001F5BDD"/>
    <w:rsid w:val="001F5EB9"/>
    <w:rsid w:val="001F617E"/>
    <w:rsid w:val="001F6786"/>
    <w:rsid w:val="001F6791"/>
    <w:rsid w:val="001F6B13"/>
    <w:rsid w:val="001F6E1C"/>
    <w:rsid w:val="001F7098"/>
    <w:rsid w:val="001F738C"/>
    <w:rsid w:val="001F7622"/>
    <w:rsid w:val="001F7A02"/>
    <w:rsid w:val="001F7B67"/>
    <w:rsid w:val="002002AF"/>
    <w:rsid w:val="0020043D"/>
    <w:rsid w:val="0020044B"/>
    <w:rsid w:val="0020061F"/>
    <w:rsid w:val="0020094A"/>
    <w:rsid w:val="00200A1C"/>
    <w:rsid w:val="00200BF5"/>
    <w:rsid w:val="00200C5E"/>
    <w:rsid w:val="00201680"/>
    <w:rsid w:val="002018E4"/>
    <w:rsid w:val="00201D1C"/>
    <w:rsid w:val="0020208B"/>
    <w:rsid w:val="0020212D"/>
    <w:rsid w:val="002030C8"/>
    <w:rsid w:val="002036CC"/>
    <w:rsid w:val="00203F91"/>
    <w:rsid w:val="00204A70"/>
    <w:rsid w:val="00204BE4"/>
    <w:rsid w:val="00204C4E"/>
    <w:rsid w:val="00205003"/>
    <w:rsid w:val="002052A2"/>
    <w:rsid w:val="002052BF"/>
    <w:rsid w:val="002053B0"/>
    <w:rsid w:val="0020543F"/>
    <w:rsid w:val="00205624"/>
    <w:rsid w:val="002056A4"/>
    <w:rsid w:val="00205A87"/>
    <w:rsid w:val="00206A03"/>
    <w:rsid w:val="00206ABD"/>
    <w:rsid w:val="00206D3B"/>
    <w:rsid w:val="00207150"/>
    <w:rsid w:val="00207DEA"/>
    <w:rsid w:val="00207F86"/>
    <w:rsid w:val="00207FE9"/>
    <w:rsid w:val="0021014E"/>
    <w:rsid w:val="0021026F"/>
    <w:rsid w:val="002102B5"/>
    <w:rsid w:val="002103BD"/>
    <w:rsid w:val="00210574"/>
    <w:rsid w:val="0021096B"/>
    <w:rsid w:val="00210EC0"/>
    <w:rsid w:val="00211056"/>
    <w:rsid w:val="0021181D"/>
    <w:rsid w:val="0021198E"/>
    <w:rsid w:val="00211B9F"/>
    <w:rsid w:val="00211D93"/>
    <w:rsid w:val="0021211C"/>
    <w:rsid w:val="002121AC"/>
    <w:rsid w:val="002122CF"/>
    <w:rsid w:val="002127AF"/>
    <w:rsid w:val="00212863"/>
    <w:rsid w:val="00212A74"/>
    <w:rsid w:val="002133C8"/>
    <w:rsid w:val="002133CA"/>
    <w:rsid w:val="002135BE"/>
    <w:rsid w:val="00214311"/>
    <w:rsid w:val="00214431"/>
    <w:rsid w:val="0021449C"/>
    <w:rsid w:val="00214602"/>
    <w:rsid w:val="0021463C"/>
    <w:rsid w:val="0021464C"/>
    <w:rsid w:val="002151DC"/>
    <w:rsid w:val="002152FF"/>
    <w:rsid w:val="0021584E"/>
    <w:rsid w:val="00215871"/>
    <w:rsid w:val="00215A2D"/>
    <w:rsid w:val="0021617A"/>
    <w:rsid w:val="002163B9"/>
    <w:rsid w:val="0021646E"/>
    <w:rsid w:val="00216891"/>
    <w:rsid w:val="00216AFC"/>
    <w:rsid w:val="002171C2"/>
    <w:rsid w:val="00217282"/>
    <w:rsid w:val="002172CE"/>
    <w:rsid w:val="00217A2F"/>
    <w:rsid w:val="00217C3A"/>
    <w:rsid w:val="00217CD2"/>
    <w:rsid w:val="00217D8E"/>
    <w:rsid w:val="00217F50"/>
    <w:rsid w:val="00220144"/>
    <w:rsid w:val="002202C5"/>
    <w:rsid w:val="002203A5"/>
    <w:rsid w:val="0022054D"/>
    <w:rsid w:val="00220AB3"/>
    <w:rsid w:val="00220D5D"/>
    <w:rsid w:val="002212C4"/>
    <w:rsid w:val="002218DD"/>
    <w:rsid w:val="0022193D"/>
    <w:rsid w:val="00221A2F"/>
    <w:rsid w:val="00222164"/>
    <w:rsid w:val="002225AB"/>
    <w:rsid w:val="0022272D"/>
    <w:rsid w:val="002228FA"/>
    <w:rsid w:val="00222BA2"/>
    <w:rsid w:val="00222CF4"/>
    <w:rsid w:val="002230A5"/>
    <w:rsid w:val="0022322D"/>
    <w:rsid w:val="002233F0"/>
    <w:rsid w:val="00223674"/>
    <w:rsid w:val="00223D45"/>
    <w:rsid w:val="002241DF"/>
    <w:rsid w:val="002243F1"/>
    <w:rsid w:val="0022451E"/>
    <w:rsid w:val="0022456F"/>
    <w:rsid w:val="00224B6E"/>
    <w:rsid w:val="002250A9"/>
    <w:rsid w:val="002252F9"/>
    <w:rsid w:val="002253E2"/>
    <w:rsid w:val="00225427"/>
    <w:rsid w:val="00225814"/>
    <w:rsid w:val="00225F48"/>
    <w:rsid w:val="0022621F"/>
    <w:rsid w:val="0022623A"/>
    <w:rsid w:val="002263D0"/>
    <w:rsid w:val="00226563"/>
    <w:rsid w:val="00226654"/>
    <w:rsid w:val="00226983"/>
    <w:rsid w:val="00226C56"/>
    <w:rsid w:val="002271A8"/>
    <w:rsid w:val="002271DA"/>
    <w:rsid w:val="0022721F"/>
    <w:rsid w:val="00227598"/>
    <w:rsid w:val="002305E6"/>
    <w:rsid w:val="002306FE"/>
    <w:rsid w:val="002307BE"/>
    <w:rsid w:val="002307CA"/>
    <w:rsid w:val="00230AF2"/>
    <w:rsid w:val="00230B0A"/>
    <w:rsid w:val="00230C0A"/>
    <w:rsid w:val="00230CE4"/>
    <w:rsid w:val="0023121A"/>
    <w:rsid w:val="00231325"/>
    <w:rsid w:val="00231352"/>
    <w:rsid w:val="00231465"/>
    <w:rsid w:val="002319C4"/>
    <w:rsid w:val="00231A4B"/>
    <w:rsid w:val="00231BA8"/>
    <w:rsid w:val="00231F08"/>
    <w:rsid w:val="00231FFE"/>
    <w:rsid w:val="002325B9"/>
    <w:rsid w:val="00232805"/>
    <w:rsid w:val="0023329D"/>
    <w:rsid w:val="002333AC"/>
    <w:rsid w:val="002333D6"/>
    <w:rsid w:val="0023374C"/>
    <w:rsid w:val="00233B57"/>
    <w:rsid w:val="00233E89"/>
    <w:rsid w:val="00234A0B"/>
    <w:rsid w:val="00234A46"/>
    <w:rsid w:val="00235682"/>
    <w:rsid w:val="00235E87"/>
    <w:rsid w:val="00236633"/>
    <w:rsid w:val="0023686F"/>
    <w:rsid w:val="00236B8D"/>
    <w:rsid w:val="002370AA"/>
    <w:rsid w:val="0023752F"/>
    <w:rsid w:val="00237D8D"/>
    <w:rsid w:val="00237DAB"/>
    <w:rsid w:val="00240027"/>
    <w:rsid w:val="002408B4"/>
    <w:rsid w:val="00240951"/>
    <w:rsid w:val="002409B8"/>
    <w:rsid w:val="00240AA5"/>
    <w:rsid w:val="00240CBF"/>
    <w:rsid w:val="002413D3"/>
    <w:rsid w:val="002414BA"/>
    <w:rsid w:val="002415FC"/>
    <w:rsid w:val="0024162F"/>
    <w:rsid w:val="00242003"/>
    <w:rsid w:val="002420D6"/>
    <w:rsid w:val="00242208"/>
    <w:rsid w:val="00242688"/>
    <w:rsid w:val="00242BCF"/>
    <w:rsid w:val="00242E2F"/>
    <w:rsid w:val="00242EB7"/>
    <w:rsid w:val="00242F96"/>
    <w:rsid w:val="0024300B"/>
    <w:rsid w:val="0024332E"/>
    <w:rsid w:val="00243685"/>
    <w:rsid w:val="002436BE"/>
    <w:rsid w:val="002437BB"/>
    <w:rsid w:val="002438BF"/>
    <w:rsid w:val="00243979"/>
    <w:rsid w:val="00243B3B"/>
    <w:rsid w:val="00243EAE"/>
    <w:rsid w:val="0024407B"/>
    <w:rsid w:val="002442C7"/>
    <w:rsid w:val="002443EE"/>
    <w:rsid w:val="002448BA"/>
    <w:rsid w:val="00244F44"/>
    <w:rsid w:val="00244F6D"/>
    <w:rsid w:val="00245376"/>
    <w:rsid w:val="00245643"/>
    <w:rsid w:val="002456D5"/>
    <w:rsid w:val="00245905"/>
    <w:rsid w:val="00245D9C"/>
    <w:rsid w:val="00245F8E"/>
    <w:rsid w:val="0024614D"/>
    <w:rsid w:val="002461CF"/>
    <w:rsid w:val="00246B5B"/>
    <w:rsid w:val="00246D58"/>
    <w:rsid w:val="00247384"/>
    <w:rsid w:val="0024740E"/>
    <w:rsid w:val="00247784"/>
    <w:rsid w:val="00247E2B"/>
    <w:rsid w:val="00247F58"/>
    <w:rsid w:val="00250194"/>
    <w:rsid w:val="00250AB4"/>
    <w:rsid w:val="00250B8A"/>
    <w:rsid w:val="00250C1E"/>
    <w:rsid w:val="00250DFD"/>
    <w:rsid w:val="002512AF"/>
    <w:rsid w:val="00251538"/>
    <w:rsid w:val="00251585"/>
    <w:rsid w:val="00251789"/>
    <w:rsid w:val="00251C9C"/>
    <w:rsid w:val="00251E0C"/>
    <w:rsid w:val="00251E4D"/>
    <w:rsid w:val="00251EA0"/>
    <w:rsid w:val="00251FE8"/>
    <w:rsid w:val="0025208F"/>
    <w:rsid w:val="00252356"/>
    <w:rsid w:val="002523A1"/>
    <w:rsid w:val="002526F8"/>
    <w:rsid w:val="00252892"/>
    <w:rsid w:val="0025296A"/>
    <w:rsid w:val="00252C0D"/>
    <w:rsid w:val="00252C40"/>
    <w:rsid w:val="00252C68"/>
    <w:rsid w:val="00252DFD"/>
    <w:rsid w:val="002530F0"/>
    <w:rsid w:val="0025347E"/>
    <w:rsid w:val="00253560"/>
    <w:rsid w:val="00253C87"/>
    <w:rsid w:val="00254212"/>
    <w:rsid w:val="002553EA"/>
    <w:rsid w:val="00255778"/>
    <w:rsid w:val="0025580A"/>
    <w:rsid w:val="002558FC"/>
    <w:rsid w:val="00255C0A"/>
    <w:rsid w:val="00255DB8"/>
    <w:rsid w:val="00255F90"/>
    <w:rsid w:val="0025622B"/>
    <w:rsid w:val="00256490"/>
    <w:rsid w:val="002568AB"/>
    <w:rsid w:val="00256B27"/>
    <w:rsid w:val="00256D49"/>
    <w:rsid w:val="00257455"/>
    <w:rsid w:val="002575BE"/>
    <w:rsid w:val="002577CC"/>
    <w:rsid w:val="002577CE"/>
    <w:rsid w:val="00257F90"/>
    <w:rsid w:val="00260832"/>
    <w:rsid w:val="00260C57"/>
    <w:rsid w:val="002610B0"/>
    <w:rsid w:val="0026124E"/>
    <w:rsid w:val="0026174C"/>
    <w:rsid w:val="002617E0"/>
    <w:rsid w:val="00261955"/>
    <w:rsid w:val="00261CFA"/>
    <w:rsid w:val="00261D46"/>
    <w:rsid w:val="0026214A"/>
    <w:rsid w:val="0026235A"/>
    <w:rsid w:val="00262677"/>
    <w:rsid w:val="00262716"/>
    <w:rsid w:val="00262916"/>
    <w:rsid w:val="0026314F"/>
    <w:rsid w:val="00263172"/>
    <w:rsid w:val="00263B6D"/>
    <w:rsid w:val="00263BC5"/>
    <w:rsid w:val="00263C3C"/>
    <w:rsid w:val="00264664"/>
    <w:rsid w:val="00264D4E"/>
    <w:rsid w:val="00264EA3"/>
    <w:rsid w:val="00264F4E"/>
    <w:rsid w:val="002650FA"/>
    <w:rsid w:val="0026515D"/>
    <w:rsid w:val="002653B7"/>
    <w:rsid w:val="0026548C"/>
    <w:rsid w:val="002655C0"/>
    <w:rsid w:val="00265926"/>
    <w:rsid w:val="00265ED6"/>
    <w:rsid w:val="002662B7"/>
    <w:rsid w:val="00266802"/>
    <w:rsid w:val="00266A08"/>
    <w:rsid w:val="00266D8D"/>
    <w:rsid w:val="00266D96"/>
    <w:rsid w:val="0026706F"/>
    <w:rsid w:val="002671FB"/>
    <w:rsid w:val="00267247"/>
    <w:rsid w:val="002672BB"/>
    <w:rsid w:val="00267AD5"/>
    <w:rsid w:val="002700BF"/>
    <w:rsid w:val="00270142"/>
    <w:rsid w:val="002702C1"/>
    <w:rsid w:val="00270E7F"/>
    <w:rsid w:val="00270F14"/>
    <w:rsid w:val="0027112E"/>
    <w:rsid w:val="002715C6"/>
    <w:rsid w:val="00271B17"/>
    <w:rsid w:val="00271C69"/>
    <w:rsid w:val="00272192"/>
    <w:rsid w:val="002721A4"/>
    <w:rsid w:val="002723BB"/>
    <w:rsid w:val="00272874"/>
    <w:rsid w:val="00272AA1"/>
    <w:rsid w:val="00272C50"/>
    <w:rsid w:val="00272D78"/>
    <w:rsid w:val="00273520"/>
    <w:rsid w:val="002742CC"/>
    <w:rsid w:val="002743AE"/>
    <w:rsid w:val="0027467F"/>
    <w:rsid w:val="002748F5"/>
    <w:rsid w:val="00274AC5"/>
    <w:rsid w:val="0027507B"/>
    <w:rsid w:val="002752C2"/>
    <w:rsid w:val="0027566B"/>
    <w:rsid w:val="002757A6"/>
    <w:rsid w:val="00275993"/>
    <w:rsid w:val="00275AE9"/>
    <w:rsid w:val="00275CDD"/>
    <w:rsid w:val="00275E21"/>
    <w:rsid w:val="00275E77"/>
    <w:rsid w:val="00276185"/>
    <w:rsid w:val="002762BB"/>
    <w:rsid w:val="002765F9"/>
    <w:rsid w:val="002766EC"/>
    <w:rsid w:val="00276A25"/>
    <w:rsid w:val="00276A2A"/>
    <w:rsid w:val="00276EAE"/>
    <w:rsid w:val="002771DE"/>
    <w:rsid w:val="00277408"/>
    <w:rsid w:val="002775DF"/>
    <w:rsid w:val="0027776E"/>
    <w:rsid w:val="002778B4"/>
    <w:rsid w:val="00277D4E"/>
    <w:rsid w:val="00277FF0"/>
    <w:rsid w:val="002808C5"/>
    <w:rsid w:val="00280D9E"/>
    <w:rsid w:val="00281013"/>
    <w:rsid w:val="002810B9"/>
    <w:rsid w:val="002814DF"/>
    <w:rsid w:val="00281631"/>
    <w:rsid w:val="00281B07"/>
    <w:rsid w:val="00281C87"/>
    <w:rsid w:val="00282317"/>
    <w:rsid w:val="00282BD4"/>
    <w:rsid w:val="002831F7"/>
    <w:rsid w:val="002833FF"/>
    <w:rsid w:val="002835A0"/>
    <w:rsid w:val="002835DD"/>
    <w:rsid w:val="00283752"/>
    <w:rsid w:val="002838C6"/>
    <w:rsid w:val="00283E27"/>
    <w:rsid w:val="00284187"/>
    <w:rsid w:val="00284277"/>
    <w:rsid w:val="002842F2"/>
    <w:rsid w:val="00284A85"/>
    <w:rsid w:val="00284CD2"/>
    <w:rsid w:val="00284CF7"/>
    <w:rsid w:val="00285089"/>
    <w:rsid w:val="0028530E"/>
    <w:rsid w:val="002856EF"/>
    <w:rsid w:val="00285854"/>
    <w:rsid w:val="00285FE1"/>
    <w:rsid w:val="002866E2"/>
    <w:rsid w:val="00286B7A"/>
    <w:rsid w:val="00286F55"/>
    <w:rsid w:val="0028717F"/>
    <w:rsid w:val="0028719A"/>
    <w:rsid w:val="00287582"/>
    <w:rsid w:val="00287599"/>
    <w:rsid w:val="00287975"/>
    <w:rsid w:val="00287A49"/>
    <w:rsid w:val="00287A6C"/>
    <w:rsid w:val="00287F56"/>
    <w:rsid w:val="00290535"/>
    <w:rsid w:val="00290539"/>
    <w:rsid w:val="00290AD5"/>
    <w:rsid w:val="00290BAA"/>
    <w:rsid w:val="00290C3A"/>
    <w:rsid w:val="002912C8"/>
    <w:rsid w:val="00291464"/>
    <w:rsid w:val="0029170F"/>
    <w:rsid w:val="0029195A"/>
    <w:rsid w:val="002919C9"/>
    <w:rsid w:val="00291AD0"/>
    <w:rsid w:val="00291CBA"/>
    <w:rsid w:val="00292194"/>
    <w:rsid w:val="00292357"/>
    <w:rsid w:val="00292A76"/>
    <w:rsid w:val="00292B30"/>
    <w:rsid w:val="00292BF4"/>
    <w:rsid w:val="00292DD0"/>
    <w:rsid w:val="00292E02"/>
    <w:rsid w:val="0029325C"/>
    <w:rsid w:val="00293A60"/>
    <w:rsid w:val="00293F3A"/>
    <w:rsid w:val="00293F7A"/>
    <w:rsid w:val="0029414D"/>
    <w:rsid w:val="00294385"/>
    <w:rsid w:val="002946B8"/>
    <w:rsid w:val="0029484D"/>
    <w:rsid w:val="00294928"/>
    <w:rsid w:val="00294A15"/>
    <w:rsid w:val="00294A34"/>
    <w:rsid w:val="00294BAD"/>
    <w:rsid w:val="00294E46"/>
    <w:rsid w:val="002954B5"/>
    <w:rsid w:val="00295559"/>
    <w:rsid w:val="002956BE"/>
    <w:rsid w:val="0029597E"/>
    <w:rsid w:val="00295CA6"/>
    <w:rsid w:val="0029616D"/>
    <w:rsid w:val="002962E6"/>
    <w:rsid w:val="002967EC"/>
    <w:rsid w:val="00296E68"/>
    <w:rsid w:val="002972A1"/>
    <w:rsid w:val="002978AE"/>
    <w:rsid w:val="00297932"/>
    <w:rsid w:val="00297F23"/>
    <w:rsid w:val="002A0005"/>
    <w:rsid w:val="002A0414"/>
    <w:rsid w:val="002A083A"/>
    <w:rsid w:val="002A1430"/>
    <w:rsid w:val="002A17D7"/>
    <w:rsid w:val="002A190E"/>
    <w:rsid w:val="002A1BB9"/>
    <w:rsid w:val="002A261A"/>
    <w:rsid w:val="002A2694"/>
    <w:rsid w:val="002A271F"/>
    <w:rsid w:val="002A2D4B"/>
    <w:rsid w:val="002A2D5E"/>
    <w:rsid w:val="002A2EE4"/>
    <w:rsid w:val="002A3001"/>
    <w:rsid w:val="002A30C3"/>
    <w:rsid w:val="002A3B57"/>
    <w:rsid w:val="002A423F"/>
    <w:rsid w:val="002A4330"/>
    <w:rsid w:val="002A46CC"/>
    <w:rsid w:val="002A46F5"/>
    <w:rsid w:val="002A4AFE"/>
    <w:rsid w:val="002A4E82"/>
    <w:rsid w:val="002A54B0"/>
    <w:rsid w:val="002A5837"/>
    <w:rsid w:val="002A5903"/>
    <w:rsid w:val="002A5BE7"/>
    <w:rsid w:val="002A5C46"/>
    <w:rsid w:val="002A666A"/>
    <w:rsid w:val="002A693B"/>
    <w:rsid w:val="002A6B50"/>
    <w:rsid w:val="002A6B52"/>
    <w:rsid w:val="002A6BFB"/>
    <w:rsid w:val="002A6EE6"/>
    <w:rsid w:val="002A71F1"/>
    <w:rsid w:val="002A738C"/>
    <w:rsid w:val="002A7480"/>
    <w:rsid w:val="002A753E"/>
    <w:rsid w:val="002A7B48"/>
    <w:rsid w:val="002A7DEC"/>
    <w:rsid w:val="002A7EEA"/>
    <w:rsid w:val="002B0486"/>
    <w:rsid w:val="002B105D"/>
    <w:rsid w:val="002B11EF"/>
    <w:rsid w:val="002B13B9"/>
    <w:rsid w:val="002B14A8"/>
    <w:rsid w:val="002B19E0"/>
    <w:rsid w:val="002B1A9A"/>
    <w:rsid w:val="002B1C73"/>
    <w:rsid w:val="002B206B"/>
    <w:rsid w:val="002B22DF"/>
    <w:rsid w:val="002B24CE"/>
    <w:rsid w:val="002B24E0"/>
    <w:rsid w:val="002B2871"/>
    <w:rsid w:val="002B2CDE"/>
    <w:rsid w:val="002B2F01"/>
    <w:rsid w:val="002B2F2B"/>
    <w:rsid w:val="002B3030"/>
    <w:rsid w:val="002B33C4"/>
    <w:rsid w:val="002B33CB"/>
    <w:rsid w:val="002B36A3"/>
    <w:rsid w:val="002B3A09"/>
    <w:rsid w:val="002B3FCA"/>
    <w:rsid w:val="002B4096"/>
    <w:rsid w:val="002B44BD"/>
    <w:rsid w:val="002B4563"/>
    <w:rsid w:val="002B4665"/>
    <w:rsid w:val="002B4CF6"/>
    <w:rsid w:val="002B51B7"/>
    <w:rsid w:val="002B51FC"/>
    <w:rsid w:val="002B531A"/>
    <w:rsid w:val="002B5348"/>
    <w:rsid w:val="002B552D"/>
    <w:rsid w:val="002B57EC"/>
    <w:rsid w:val="002B5A64"/>
    <w:rsid w:val="002B5E2F"/>
    <w:rsid w:val="002B681A"/>
    <w:rsid w:val="002B68E9"/>
    <w:rsid w:val="002B6914"/>
    <w:rsid w:val="002B6CB2"/>
    <w:rsid w:val="002B6E9A"/>
    <w:rsid w:val="002B6F13"/>
    <w:rsid w:val="002B7151"/>
    <w:rsid w:val="002B71B0"/>
    <w:rsid w:val="002B7316"/>
    <w:rsid w:val="002B7323"/>
    <w:rsid w:val="002B7398"/>
    <w:rsid w:val="002B74E2"/>
    <w:rsid w:val="002B7E31"/>
    <w:rsid w:val="002B7E6A"/>
    <w:rsid w:val="002B7EDA"/>
    <w:rsid w:val="002C0140"/>
    <w:rsid w:val="002C0320"/>
    <w:rsid w:val="002C0790"/>
    <w:rsid w:val="002C0F00"/>
    <w:rsid w:val="002C12B5"/>
    <w:rsid w:val="002C189A"/>
    <w:rsid w:val="002C1DD3"/>
    <w:rsid w:val="002C1ECD"/>
    <w:rsid w:val="002C2021"/>
    <w:rsid w:val="002C2059"/>
    <w:rsid w:val="002C2392"/>
    <w:rsid w:val="002C2545"/>
    <w:rsid w:val="002C26A9"/>
    <w:rsid w:val="002C2837"/>
    <w:rsid w:val="002C288A"/>
    <w:rsid w:val="002C2D0D"/>
    <w:rsid w:val="002C30A9"/>
    <w:rsid w:val="002C32A2"/>
    <w:rsid w:val="002C32CB"/>
    <w:rsid w:val="002C34A4"/>
    <w:rsid w:val="002C3BA6"/>
    <w:rsid w:val="002C3C1D"/>
    <w:rsid w:val="002C4073"/>
    <w:rsid w:val="002C4609"/>
    <w:rsid w:val="002C470F"/>
    <w:rsid w:val="002C5252"/>
    <w:rsid w:val="002C56F1"/>
    <w:rsid w:val="002C590C"/>
    <w:rsid w:val="002C5A93"/>
    <w:rsid w:val="002C5CAA"/>
    <w:rsid w:val="002C61BD"/>
    <w:rsid w:val="002C61EE"/>
    <w:rsid w:val="002C699E"/>
    <w:rsid w:val="002C6A14"/>
    <w:rsid w:val="002C6FCE"/>
    <w:rsid w:val="002C7202"/>
    <w:rsid w:val="002C74D0"/>
    <w:rsid w:val="002C7796"/>
    <w:rsid w:val="002C79CE"/>
    <w:rsid w:val="002C7D41"/>
    <w:rsid w:val="002C7DD7"/>
    <w:rsid w:val="002D03F9"/>
    <w:rsid w:val="002D05FC"/>
    <w:rsid w:val="002D0F0A"/>
    <w:rsid w:val="002D115D"/>
    <w:rsid w:val="002D1326"/>
    <w:rsid w:val="002D145A"/>
    <w:rsid w:val="002D187F"/>
    <w:rsid w:val="002D1AFA"/>
    <w:rsid w:val="002D1B0D"/>
    <w:rsid w:val="002D1B3D"/>
    <w:rsid w:val="002D1B3E"/>
    <w:rsid w:val="002D23C4"/>
    <w:rsid w:val="002D2406"/>
    <w:rsid w:val="002D2764"/>
    <w:rsid w:val="002D29EE"/>
    <w:rsid w:val="002D2B0D"/>
    <w:rsid w:val="002D2D74"/>
    <w:rsid w:val="002D36DE"/>
    <w:rsid w:val="002D3D19"/>
    <w:rsid w:val="002D487E"/>
    <w:rsid w:val="002D4971"/>
    <w:rsid w:val="002D519F"/>
    <w:rsid w:val="002D52E2"/>
    <w:rsid w:val="002D54EF"/>
    <w:rsid w:val="002D562C"/>
    <w:rsid w:val="002D56C9"/>
    <w:rsid w:val="002D57D8"/>
    <w:rsid w:val="002D6280"/>
    <w:rsid w:val="002D639A"/>
    <w:rsid w:val="002D64E9"/>
    <w:rsid w:val="002D6519"/>
    <w:rsid w:val="002D6701"/>
    <w:rsid w:val="002D6883"/>
    <w:rsid w:val="002D6A9C"/>
    <w:rsid w:val="002D7645"/>
    <w:rsid w:val="002D76A4"/>
    <w:rsid w:val="002D79EA"/>
    <w:rsid w:val="002D7B32"/>
    <w:rsid w:val="002D7B33"/>
    <w:rsid w:val="002D7CBD"/>
    <w:rsid w:val="002D7E64"/>
    <w:rsid w:val="002D7F27"/>
    <w:rsid w:val="002E0384"/>
    <w:rsid w:val="002E09C7"/>
    <w:rsid w:val="002E0B13"/>
    <w:rsid w:val="002E0CC0"/>
    <w:rsid w:val="002E0DA7"/>
    <w:rsid w:val="002E13BD"/>
    <w:rsid w:val="002E1A77"/>
    <w:rsid w:val="002E1FC6"/>
    <w:rsid w:val="002E2152"/>
    <w:rsid w:val="002E21DD"/>
    <w:rsid w:val="002E25C0"/>
    <w:rsid w:val="002E26AD"/>
    <w:rsid w:val="002E3B9B"/>
    <w:rsid w:val="002E42F2"/>
    <w:rsid w:val="002E486E"/>
    <w:rsid w:val="002E5080"/>
    <w:rsid w:val="002E5438"/>
    <w:rsid w:val="002E54B0"/>
    <w:rsid w:val="002E5D40"/>
    <w:rsid w:val="002E6037"/>
    <w:rsid w:val="002E623B"/>
    <w:rsid w:val="002E64C5"/>
    <w:rsid w:val="002E666F"/>
    <w:rsid w:val="002E68B9"/>
    <w:rsid w:val="002E7164"/>
    <w:rsid w:val="002E7677"/>
    <w:rsid w:val="002E7844"/>
    <w:rsid w:val="002E7FB6"/>
    <w:rsid w:val="002F036E"/>
    <w:rsid w:val="002F06FA"/>
    <w:rsid w:val="002F083B"/>
    <w:rsid w:val="002F0F1F"/>
    <w:rsid w:val="002F1160"/>
    <w:rsid w:val="002F1288"/>
    <w:rsid w:val="002F165F"/>
    <w:rsid w:val="002F182C"/>
    <w:rsid w:val="002F1CC8"/>
    <w:rsid w:val="002F23C2"/>
    <w:rsid w:val="002F26EB"/>
    <w:rsid w:val="002F27BD"/>
    <w:rsid w:val="002F28F7"/>
    <w:rsid w:val="002F2923"/>
    <w:rsid w:val="002F2A8E"/>
    <w:rsid w:val="002F336E"/>
    <w:rsid w:val="002F3762"/>
    <w:rsid w:val="002F3895"/>
    <w:rsid w:val="002F3C59"/>
    <w:rsid w:val="002F4352"/>
    <w:rsid w:val="002F4440"/>
    <w:rsid w:val="002F4469"/>
    <w:rsid w:val="002F48E1"/>
    <w:rsid w:val="002F4F73"/>
    <w:rsid w:val="002F52F8"/>
    <w:rsid w:val="002F58CD"/>
    <w:rsid w:val="002F5A69"/>
    <w:rsid w:val="002F65AF"/>
    <w:rsid w:val="002F6765"/>
    <w:rsid w:val="002F6DD2"/>
    <w:rsid w:val="002F6E9F"/>
    <w:rsid w:val="002F75AD"/>
    <w:rsid w:val="002F7CA0"/>
    <w:rsid w:val="002F7FEB"/>
    <w:rsid w:val="00300418"/>
    <w:rsid w:val="00300846"/>
    <w:rsid w:val="00300C9E"/>
    <w:rsid w:val="00300F26"/>
    <w:rsid w:val="003015D3"/>
    <w:rsid w:val="00301AA0"/>
    <w:rsid w:val="00301EF6"/>
    <w:rsid w:val="003022D6"/>
    <w:rsid w:val="003027B0"/>
    <w:rsid w:val="003029D1"/>
    <w:rsid w:val="00302D49"/>
    <w:rsid w:val="00302F1F"/>
    <w:rsid w:val="00302F31"/>
    <w:rsid w:val="00303780"/>
    <w:rsid w:val="0030386E"/>
    <w:rsid w:val="00304335"/>
    <w:rsid w:val="00304576"/>
    <w:rsid w:val="00304620"/>
    <w:rsid w:val="00304630"/>
    <w:rsid w:val="00304D81"/>
    <w:rsid w:val="0030522B"/>
    <w:rsid w:val="00305344"/>
    <w:rsid w:val="00305976"/>
    <w:rsid w:val="00305AA5"/>
    <w:rsid w:val="00305E00"/>
    <w:rsid w:val="00305E52"/>
    <w:rsid w:val="0030611A"/>
    <w:rsid w:val="003063B0"/>
    <w:rsid w:val="00306B06"/>
    <w:rsid w:val="00306BCB"/>
    <w:rsid w:val="00307189"/>
    <w:rsid w:val="003077DB"/>
    <w:rsid w:val="00307F9D"/>
    <w:rsid w:val="003101F9"/>
    <w:rsid w:val="00310F7C"/>
    <w:rsid w:val="00311217"/>
    <w:rsid w:val="00311394"/>
    <w:rsid w:val="00311495"/>
    <w:rsid w:val="003114D3"/>
    <w:rsid w:val="00311963"/>
    <w:rsid w:val="0031223F"/>
    <w:rsid w:val="003128C4"/>
    <w:rsid w:val="0031295E"/>
    <w:rsid w:val="00312A80"/>
    <w:rsid w:val="00312ADF"/>
    <w:rsid w:val="00312F50"/>
    <w:rsid w:val="00313643"/>
    <w:rsid w:val="0031378F"/>
    <w:rsid w:val="00313A51"/>
    <w:rsid w:val="00313E67"/>
    <w:rsid w:val="00314000"/>
    <w:rsid w:val="00314BC8"/>
    <w:rsid w:val="00314C18"/>
    <w:rsid w:val="00314F61"/>
    <w:rsid w:val="00315515"/>
    <w:rsid w:val="003155C4"/>
    <w:rsid w:val="0031561B"/>
    <w:rsid w:val="003159A9"/>
    <w:rsid w:val="00315A25"/>
    <w:rsid w:val="00315A69"/>
    <w:rsid w:val="00315A82"/>
    <w:rsid w:val="00315BD9"/>
    <w:rsid w:val="00315C6E"/>
    <w:rsid w:val="00315DCB"/>
    <w:rsid w:val="003160B7"/>
    <w:rsid w:val="00316358"/>
    <w:rsid w:val="003163BC"/>
    <w:rsid w:val="00316411"/>
    <w:rsid w:val="00316629"/>
    <w:rsid w:val="003167A6"/>
    <w:rsid w:val="00316968"/>
    <w:rsid w:val="00316BF8"/>
    <w:rsid w:val="00316D6B"/>
    <w:rsid w:val="003172EA"/>
    <w:rsid w:val="003176FB"/>
    <w:rsid w:val="00320170"/>
    <w:rsid w:val="00320851"/>
    <w:rsid w:val="00320A2F"/>
    <w:rsid w:val="00320D4B"/>
    <w:rsid w:val="00320E26"/>
    <w:rsid w:val="00320E37"/>
    <w:rsid w:val="00320EFE"/>
    <w:rsid w:val="003210DB"/>
    <w:rsid w:val="0032132F"/>
    <w:rsid w:val="0032139B"/>
    <w:rsid w:val="0032153C"/>
    <w:rsid w:val="003215E5"/>
    <w:rsid w:val="00321618"/>
    <w:rsid w:val="003219B0"/>
    <w:rsid w:val="003219BF"/>
    <w:rsid w:val="00321D55"/>
    <w:rsid w:val="00322179"/>
    <w:rsid w:val="003222C1"/>
    <w:rsid w:val="00322546"/>
    <w:rsid w:val="00322B00"/>
    <w:rsid w:val="00322EB0"/>
    <w:rsid w:val="0032311D"/>
    <w:rsid w:val="0032334D"/>
    <w:rsid w:val="00323531"/>
    <w:rsid w:val="003235E6"/>
    <w:rsid w:val="0032382A"/>
    <w:rsid w:val="00323902"/>
    <w:rsid w:val="00323E6D"/>
    <w:rsid w:val="00323E84"/>
    <w:rsid w:val="003241F6"/>
    <w:rsid w:val="003242F3"/>
    <w:rsid w:val="003243AB"/>
    <w:rsid w:val="003244BD"/>
    <w:rsid w:val="003245BB"/>
    <w:rsid w:val="00324A70"/>
    <w:rsid w:val="00324CEC"/>
    <w:rsid w:val="00324E0D"/>
    <w:rsid w:val="0032508C"/>
    <w:rsid w:val="00325522"/>
    <w:rsid w:val="00325D76"/>
    <w:rsid w:val="00326431"/>
    <w:rsid w:val="003271D5"/>
    <w:rsid w:val="003301C1"/>
    <w:rsid w:val="0033037D"/>
    <w:rsid w:val="003304B9"/>
    <w:rsid w:val="00330566"/>
    <w:rsid w:val="003306C1"/>
    <w:rsid w:val="003306FA"/>
    <w:rsid w:val="00330BD1"/>
    <w:rsid w:val="00330BF3"/>
    <w:rsid w:val="00330D91"/>
    <w:rsid w:val="00330DDF"/>
    <w:rsid w:val="00331324"/>
    <w:rsid w:val="00331386"/>
    <w:rsid w:val="003313AF"/>
    <w:rsid w:val="003317F8"/>
    <w:rsid w:val="00331907"/>
    <w:rsid w:val="00331A94"/>
    <w:rsid w:val="003320F1"/>
    <w:rsid w:val="00332C41"/>
    <w:rsid w:val="00332EFF"/>
    <w:rsid w:val="00333500"/>
    <w:rsid w:val="0033353A"/>
    <w:rsid w:val="003337E8"/>
    <w:rsid w:val="003337FB"/>
    <w:rsid w:val="00333AA4"/>
    <w:rsid w:val="00333C66"/>
    <w:rsid w:val="00333F34"/>
    <w:rsid w:val="00334101"/>
    <w:rsid w:val="003341D0"/>
    <w:rsid w:val="003341E7"/>
    <w:rsid w:val="00334346"/>
    <w:rsid w:val="00334E1E"/>
    <w:rsid w:val="00334FB2"/>
    <w:rsid w:val="003351B4"/>
    <w:rsid w:val="0033552A"/>
    <w:rsid w:val="00335627"/>
    <w:rsid w:val="003356ED"/>
    <w:rsid w:val="00335A3D"/>
    <w:rsid w:val="0033610B"/>
    <w:rsid w:val="003361C1"/>
    <w:rsid w:val="00336476"/>
    <w:rsid w:val="0033652D"/>
    <w:rsid w:val="00336AC4"/>
    <w:rsid w:val="00337AF2"/>
    <w:rsid w:val="00337CE2"/>
    <w:rsid w:val="00337F4C"/>
    <w:rsid w:val="0034002D"/>
    <w:rsid w:val="003401D6"/>
    <w:rsid w:val="003402E3"/>
    <w:rsid w:val="0034049E"/>
    <w:rsid w:val="0034060A"/>
    <w:rsid w:val="003406F5"/>
    <w:rsid w:val="003411A9"/>
    <w:rsid w:val="00341833"/>
    <w:rsid w:val="00341B18"/>
    <w:rsid w:val="003424B0"/>
    <w:rsid w:val="003428F6"/>
    <w:rsid w:val="00342B29"/>
    <w:rsid w:val="00342E11"/>
    <w:rsid w:val="00342EA7"/>
    <w:rsid w:val="00343916"/>
    <w:rsid w:val="00343C77"/>
    <w:rsid w:val="00343E10"/>
    <w:rsid w:val="00343E76"/>
    <w:rsid w:val="003442A6"/>
    <w:rsid w:val="00344358"/>
    <w:rsid w:val="00344B3C"/>
    <w:rsid w:val="00345092"/>
    <w:rsid w:val="00345605"/>
    <w:rsid w:val="0034578A"/>
    <w:rsid w:val="003457E0"/>
    <w:rsid w:val="00345946"/>
    <w:rsid w:val="00346265"/>
    <w:rsid w:val="003470C0"/>
    <w:rsid w:val="00347377"/>
    <w:rsid w:val="003476CF"/>
    <w:rsid w:val="00347BC4"/>
    <w:rsid w:val="00347F1F"/>
    <w:rsid w:val="00347F7D"/>
    <w:rsid w:val="00350DDD"/>
    <w:rsid w:val="00350F9E"/>
    <w:rsid w:val="00350FB4"/>
    <w:rsid w:val="00351161"/>
    <w:rsid w:val="003512A9"/>
    <w:rsid w:val="0035162A"/>
    <w:rsid w:val="00351831"/>
    <w:rsid w:val="00351C3E"/>
    <w:rsid w:val="0035241F"/>
    <w:rsid w:val="003526E8"/>
    <w:rsid w:val="00352839"/>
    <w:rsid w:val="003528E1"/>
    <w:rsid w:val="0035293B"/>
    <w:rsid w:val="00352CA6"/>
    <w:rsid w:val="0035350F"/>
    <w:rsid w:val="00353565"/>
    <w:rsid w:val="003536F8"/>
    <w:rsid w:val="00354095"/>
    <w:rsid w:val="003543D3"/>
    <w:rsid w:val="0035444C"/>
    <w:rsid w:val="003544CA"/>
    <w:rsid w:val="00354501"/>
    <w:rsid w:val="00354FA3"/>
    <w:rsid w:val="0035508C"/>
    <w:rsid w:val="003552A5"/>
    <w:rsid w:val="00355815"/>
    <w:rsid w:val="0035593C"/>
    <w:rsid w:val="00355D09"/>
    <w:rsid w:val="00355EA1"/>
    <w:rsid w:val="00355F17"/>
    <w:rsid w:val="0035601F"/>
    <w:rsid w:val="0035613F"/>
    <w:rsid w:val="00356955"/>
    <w:rsid w:val="00356A35"/>
    <w:rsid w:val="0035715A"/>
    <w:rsid w:val="00357276"/>
    <w:rsid w:val="003572BD"/>
    <w:rsid w:val="00357744"/>
    <w:rsid w:val="0035786B"/>
    <w:rsid w:val="00357978"/>
    <w:rsid w:val="0036000C"/>
    <w:rsid w:val="003609BA"/>
    <w:rsid w:val="00361315"/>
    <w:rsid w:val="003617A7"/>
    <w:rsid w:val="0036196C"/>
    <w:rsid w:val="003619B5"/>
    <w:rsid w:val="0036210B"/>
    <w:rsid w:val="003621E0"/>
    <w:rsid w:val="0036236C"/>
    <w:rsid w:val="00362506"/>
    <w:rsid w:val="003628AA"/>
    <w:rsid w:val="00362B4A"/>
    <w:rsid w:val="00363528"/>
    <w:rsid w:val="00363684"/>
    <w:rsid w:val="00363CF5"/>
    <w:rsid w:val="00363F25"/>
    <w:rsid w:val="003640B3"/>
    <w:rsid w:val="003643EA"/>
    <w:rsid w:val="00364757"/>
    <w:rsid w:val="00364771"/>
    <w:rsid w:val="00364AC5"/>
    <w:rsid w:val="0036547C"/>
    <w:rsid w:val="00365851"/>
    <w:rsid w:val="00365A2B"/>
    <w:rsid w:val="00365A6B"/>
    <w:rsid w:val="00365FF5"/>
    <w:rsid w:val="00366084"/>
    <w:rsid w:val="0036652A"/>
    <w:rsid w:val="0036657F"/>
    <w:rsid w:val="003666B4"/>
    <w:rsid w:val="003669D8"/>
    <w:rsid w:val="00366B56"/>
    <w:rsid w:val="00366F2E"/>
    <w:rsid w:val="0036710A"/>
    <w:rsid w:val="003671C5"/>
    <w:rsid w:val="003672DF"/>
    <w:rsid w:val="00367AE2"/>
    <w:rsid w:val="003705F0"/>
    <w:rsid w:val="00370C11"/>
    <w:rsid w:val="00370DD5"/>
    <w:rsid w:val="00371252"/>
    <w:rsid w:val="0037148B"/>
    <w:rsid w:val="00371743"/>
    <w:rsid w:val="003718E8"/>
    <w:rsid w:val="00371E6D"/>
    <w:rsid w:val="00371FDE"/>
    <w:rsid w:val="00371FF5"/>
    <w:rsid w:val="00372897"/>
    <w:rsid w:val="00372C62"/>
    <w:rsid w:val="003733F6"/>
    <w:rsid w:val="00373753"/>
    <w:rsid w:val="00373953"/>
    <w:rsid w:val="00373AAB"/>
    <w:rsid w:val="00373B1F"/>
    <w:rsid w:val="003740A3"/>
    <w:rsid w:val="003748FA"/>
    <w:rsid w:val="00374B90"/>
    <w:rsid w:val="00374BE1"/>
    <w:rsid w:val="00374E88"/>
    <w:rsid w:val="0037591D"/>
    <w:rsid w:val="00375A8E"/>
    <w:rsid w:val="003762A3"/>
    <w:rsid w:val="00376927"/>
    <w:rsid w:val="00377313"/>
    <w:rsid w:val="003779DD"/>
    <w:rsid w:val="00377E57"/>
    <w:rsid w:val="00377F40"/>
    <w:rsid w:val="0038002E"/>
    <w:rsid w:val="0038043B"/>
    <w:rsid w:val="00380527"/>
    <w:rsid w:val="003809A1"/>
    <w:rsid w:val="00380C94"/>
    <w:rsid w:val="00380CA2"/>
    <w:rsid w:val="00381475"/>
    <w:rsid w:val="003814C1"/>
    <w:rsid w:val="003814C9"/>
    <w:rsid w:val="003819A1"/>
    <w:rsid w:val="00382003"/>
    <w:rsid w:val="003821C5"/>
    <w:rsid w:val="00382244"/>
    <w:rsid w:val="003823C7"/>
    <w:rsid w:val="00382AB9"/>
    <w:rsid w:val="00383231"/>
    <w:rsid w:val="00383236"/>
    <w:rsid w:val="00383302"/>
    <w:rsid w:val="003834E6"/>
    <w:rsid w:val="0038352C"/>
    <w:rsid w:val="00383819"/>
    <w:rsid w:val="00383948"/>
    <w:rsid w:val="00383983"/>
    <w:rsid w:val="00383D1E"/>
    <w:rsid w:val="00383E84"/>
    <w:rsid w:val="003840AE"/>
    <w:rsid w:val="0038436C"/>
    <w:rsid w:val="0038449E"/>
    <w:rsid w:val="003846EC"/>
    <w:rsid w:val="00384A2C"/>
    <w:rsid w:val="00384EF0"/>
    <w:rsid w:val="00385078"/>
    <w:rsid w:val="00385171"/>
    <w:rsid w:val="003851E7"/>
    <w:rsid w:val="0038530A"/>
    <w:rsid w:val="0038548F"/>
    <w:rsid w:val="00385831"/>
    <w:rsid w:val="00385C5E"/>
    <w:rsid w:val="00385C6A"/>
    <w:rsid w:val="00385CD2"/>
    <w:rsid w:val="00386168"/>
    <w:rsid w:val="00386555"/>
    <w:rsid w:val="0038658F"/>
    <w:rsid w:val="003869FA"/>
    <w:rsid w:val="00386A19"/>
    <w:rsid w:val="00386A30"/>
    <w:rsid w:val="00386B18"/>
    <w:rsid w:val="00386D28"/>
    <w:rsid w:val="00386D57"/>
    <w:rsid w:val="00387006"/>
    <w:rsid w:val="003870A5"/>
    <w:rsid w:val="0038794F"/>
    <w:rsid w:val="00387CE8"/>
    <w:rsid w:val="00387D7B"/>
    <w:rsid w:val="003901E5"/>
    <w:rsid w:val="00390781"/>
    <w:rsid w:val="003907F2"/>
    <w:rsid w:val="00390C9D"/>
    <w:rsid w:val="00390E4C"/>
    <w:rsid w:val="00390F05"/>
    <w:rsid w:val="00390F73"/>
    <w:rsid w:val="003911E3"/>
    <w:rsid w:val="003913B1"/>
    <w:rsid w:val="0039157B"/>
    <w:rsid w:val="003917C2"/>
    <w:rsid w:val="0039189F"/>
    <w:rsid w:val="00391AC1"/>
    <w:rsid w:val="0039212D"/>
    <w:rsid w:val="00392346"/>
    <w:rsid w:val="00392413"/>
    <w:rsid w:val="003926DD"/>
    <w:rsid w:val="00392C12"/>
    <w:rsid w:val="00392CD2"/>
    <w:rsid w:val="00392E75"/>
    <w:rsid w:val="00392FC8"/>
    <w:rsid w:val="0039339B"/>
    <w:rsid w:val="0039346D"/>
    <w:rsid w:val="00393560"/>
    <w:rsid w:val="003937DC"/>
    <w:rsid w:val="003937DF"/>
    <w:rsid w:val="00394430"/>
    <w:rsid w:val="003946C0"/>
    <w:rsid w:val="00395276"/>
    <w:rsid w:val="00395CE6"/>
    <w:rsid w:val="00396296"/>
    <w:rsid w:val="00396383"/>
    <w:rsid w:val="00396A49"/>
    <w:rsid w:val="00396C43"/>
    <w:rsid w:val="0039716C"/>
    <w:rsid w:val="00397205"/>
    <w:rsid w:val="003977A5"/>
    <w:rsid w:val="00397877"/>
    <w:rsid w:val="00397905"/>
    <w:rsid w:val="00397C28"/>
    <w:rsid w:val="00397E1A"/>
    <w:rsid w:val="003A0305"/>
    <w:rsid w:val="003A06FB"/>
    <w:rsid w:val="003A0B6C"/>
    <w:rsid w:val="003A0D11"/>
    <w:rsid w:val="003A133B"/>
    <w:rsid w:val="003A154E"/>
    <w:rsid w:val="003A1A8B"/>
    <w:rsid w:val="003A1CC4"/>
    <w:rsid w:val="003A1F11"/>
    <w:rsid w:val="003A20A4"/>
    <w:rsid w:val="003A2248"/>
    <w:rsid w:val="003A233F"/>
    <w:rsid w:val="003A23D3"/>
    <w:rsid w:val="003A2655"/>
    <w:rsid w:val="003A274C"/>
    <w:rsid w:val="003A2AE1"/>
    <w:rsid w:val="003A2F64"/>
    <w:rsid w:val="003A301D"/>
    <w:rsid w:val="003A3193"/>
    <w:rsid w:val="003A31EF"/>
    <w:rsid w:val="003A3348"/>
    <w:rsid w:val="003A3369"/>
    <w:rsid w:val="003A33D9"/>
    <w:rsid w:val="003A3A69"/>
    <w:rsid w:val="003A3AB6"/>
    <w:rsid w:val="003A3B74"/>
    <w:rsid w:val="003A407F"/>
    <w:rsid w:val="003A4B19"/>
    <w:rsid w:val="003A5619"/>
    <w:rsid w:val="003A56E7"/>
    <w:rsid w:val="003A578C"/>
    <w:rsid w:val="003A5931"/>
    <w:rsid w:val="003A5951"/>
    <w:rsid w:val="003A5DFD"/>
    <w:rsid w:val="003A6665"/>
    <w:rsid w:val="003A6BD5"/>
    <w:rsid w:val="003A6C00"/>
    <w:rsid w:val="003A6D06"/>
    <w:rsid w:val="003A74A2"/>
    <w:rsid w:val="003A76AF"/>
    <w:rsid w:val="003A7D3A"/>
    <w:rsid w:val="003A7DC6"/>
    <w:rsid w:val="003A7F6C"/>
    <w:rsid w:val="003B038C"/>
    <w:rsid w:val="003B03F1"/>
    <w:rsid w:val="003B04CF"/>
    <w:rsid w:val="003B0588"/>
    <w:rsid w:val="003B0675"/>
    <w:rsid w:val="003B069D"/>
    <w:rsid w:val="003B06F2"/>
    <w:rsid w:val="003B0811"/>
    <w:rsid w:val="003B0B85"/>
    <w:rsid w:val="003B0CB6"/>
    <w:rsid w:val="003B0D07"/>
    <w:rsid w:val="003B1065"/>
    <w:rsid w:val="003B108F"/>
    <w:rsid w:val="003B1356"/>
    <w:rsid w:val="003B16EB"/>
    <w:rsid w:val="003B170B"/>
    <w:rsid w:val="003B1A1F"/>
    <w:rsid w:val="003B1A26"/>
    <w:rsid w:val="003B1F5A"/>
    <w:rsid w:val="003B22BB"/>
    <w:rsid w:val="003B2467"/>
    <w:rsid w:val="003B258E"/>
    <w:rsid w:val="003B25D0"/>
    <w:rsid w:val="003B280D"/>
    <w:rsid w:val="003B2995"/>
    <w:rsid w:val="003B3379"/>
    <w:rsid w:val="003B34DB"/>
    <w:rsid w:val="003B3624"/>
    <w:rsid w:val="003B3AB3"/>
    <w:rsid w:val="003B3C19"/>
    <w:rsid w:val="003B3D96"/>
    <w:rsid w:val="003B3E68"/>
    <w:rsid w:val="003B3EB1"/>
    <w:rsid w:val="003B4136"/>
    <w:rsid w:val="003B41B2"/>
    <w:rsid w:val="003B432F"/>
    <w:rsid w:val="003B4454"/>
    <w:rsid w:val="003B45C6"/>
    <w:rsid w:val="003B4928"/>
    <w:rsid w:val="003B4D9E"/>
    <w:rsid w:val="003B51DA"/>
    <w:rsid w:val="003B552E"/>
    <w:rsid w:val="003B553C"/>
    <w:rsid w:val="003B58FB"/>
    <w:rsid w:val="003B5937"/>
    <w:rsid w:val="003B5D43"/>
    <w:rsid w:val="003B5ED0"/>
    <w:rsid w:val="003B6F5A"/>
    <w:rsid w:val="003B716F"/>
    <w:rsid w:val="003B7235"/>
    <w:rsid w:val="003B7373"/>
    <w:rsid w:val="003B761E"/>
    <w:rsid w:val="003B76C8"/>
    <w:rsid w:val="003B7734"/>
    <w:rsid w:val="003B7E88"/>
    <w:rsid w:val="003B7EBB"/>
    <w:rsid w:val="003B7F58"/>
    <w:rsid w:val="003C00C9"/>
    <w:rsid w:val="003C0651"/>
    <w:rsid w:val="003C07E9"/>
    <w:rsid w:val="003C0D0A"/>
    <w:rsid w:val="003C0EEA"/>
    <w:rsid w:val="003C115A"/>
    <w:rsid w:val="003C1201"/>
    <w:rsid w:val="003C1581"/>
    <w:rsid w:val="003C1922"/>
    <w:rsid w:val="003C1DC0"/>
    <w:rsid w:val="003C1E52"/>
    <w:rsid w:val="003C210F"/>
    <w:rsid w:val="003C21AB"/>
    <w:rsid w:val="003C2343"/>
    <w:rsid w:val="003C24EF"/>
    <w:rsid w:val="003C2565"/>
    <w:rsid w:val="003C29E2"/>
    <w:rsid w:val="003C2D30"/>
    <w:rsid w:val="003C2D4A"/>
    <w:rsid w:val="003C3149"/>
    <w:rsid w:val="003C353A"/>
    <w:rsid w:val="003C35ED"/>
    <w:rsid w:val="003C3731"/>
    <w:rsid w:val="003C3BCE"/>
    <w:rsid w:val="003C3DA3"/>
    <w:rsid w:val="003C3DE9"/>
    <w:rsid w:val="003C3EBC"/>
    <w:rsid w:val="003C3EFC"/>
    <w:rsid w:val="003C45A7"/>
    <w:rsid w:val="003C46C8"/>
    <w:rsid w:val="003C4C0E"/>
    <w:rsid w:val="003C4DC3"/>
    <w:rsid w:val="003C4E5C"/>
    <w:rsid w:val="003C52A7"/>
    <w:rsid w:val="003C59E3"/>
    <w:rsid w:val="003C5C6B"/>
    <w:rsid w:val="003C5D00"/>
    <w:rsid w:val="003C5DF8"/>
    <w:rsid w:val="003C63BD"/>
    <w:rsid w:val="003C6B23"/>
    <w:rsid w:val="003C6C7B"/>
    <w:rsid w:val="003C6FA7"/>
    <w:rsid w:val="003C71B7"/>
    <w:rsid w:val="003C71CF"/>
    <w:rsid w:val="003C751A"/>
    <w:rsid w:val="003C760C"/>
    <w:rsid w:val="003C771D"/>
    <w:rsid w:val="003C7ACA"/>
    <w:rsid w:val="003C7ED3"/>
    <w:rsid w:val="003D030A"/>
    <w:rsid w:val="003D0564"/>
    <w:rsid w:val="003D06E3"/>
    <w:rsid w:val="003D0979"/>
    <w:rsid w:val="003D0E85"/>
    <w:rsid w:val="003D0F26"/>
    <w:rsid w:val="003D1063"/>
    <w:rsid w:val="003D10FA"/>
    <w:rsid w:val="003D13DC"/>
    <w:rsid w:val="003D157D"/>
    <w:rsid w:val="003D1FDE"/>
    <w:rsid w:val="003D2034"/>
    <w:rsid w:val="003D206D"/>
    <w:rsid w:val="003D2313"/>
    <w:rsid w:val="003D23C6"/>
    <w:rsid w:val="003D2517"/>
    <w:rsid w:val="003D260D"/>
    <w:rsid w:val="003D295B"/>
    <w:rsid w:val="003D29F6"/>
    <w:rsid w:val="003D2D84"/>
    <w:rsid w:val="003D2DA5"/>
    <w:rsid w:val="003D2DAE"/>
    <w:rsid w:val="003D31B7"/>
    <w:rsid w:val="003D355A"/>
    <w:rsid w:val="003D3988"/>
    <w:rsid w:val="003D3B85"/>
    <w:rsid w:val="003D4042"/>
    <w:rsid w:val="003D4817"/>
    <w:rsid w:val="003D48CD"/>
    <w:rsid w:val="003D4B3E"/>
    <w:rsid w:val="003D4C46"/>
    <w:rsid w:val="003D4F44"/>
    <w:rsid w:val="003D4F70"/>
    <w:rsid w:val="003D5681"/>
    <w:rsid w:val="003D5838"/>
    <w:rsid w:val="003D5BF9"/>
    <w:rsid w:val="003D6A8E"/>
    <w:rsid w:val="003D6C55"/>
    <w:rsid w:val="003D6D88"/>
    <w:rsid w:val="003D75A4"/>
    <w:rsid w:val="003D779B"/>
    <w:rsid w:val="003D78A5"/>
    <w:rsid w:val="003D78B9"/>
    <w:rsid w:val="003E022C"/>
    <w:rsid w:val="003E0734"/>
    <w:rsid w:val="003E0798"/>
    <w:rsid w:val="003E1964"/>
    <w:rsid w:val="003E1B95"/>
    <w:rsid w:val="003E1FC3"/>
    <w:rsid w:val="003E2122"/>
    <w:rsid w:val="003E22AA"/>
    <w:rsid w:val="003E22FB"/>
    <w:rsid w:val="003E24C9"/>
    <w:rsid w:val="003E26CC"/>
    <w:rsid w:val="003E299D"/>
    <w:rsid w:val="003E2DA8"/>
    <w:rsid w:val="003E3322"/>
    <w:rsid w:val="003E36B0"/>
    <w:rsid w:val="003E3B5D"/>
    <w:rsid w:val="003E3BD1"/>
    <w:rsid w:val="003E3C37"/>
    <w:rsid w:val="003E4849"/>
    <w:rsid w:val="003E561B"/>
    <w:rsid w:val="003E5705"/>
    <w:rsid w:val="003E57F3"/>
    <w:rsid w:val="003E6214"/>
    <w:rsid w:val="003E62C7"/>
    <w:rsid w:val="003E648B"/>
    <w:rsid w:val="003E6529"/>
    <w:rsid w:val="003E65BD"/>
    <w:rsid w:val="003E675D"/>
    <w:rsid w:val="003E67A2"/>
    <w:rsid w:val="003E6A97"/>
    <w:rsid w:val="003E6D7F"/>
    <w:rsid w:val="003E71CD"/>
    <w:rsid w:val="003E72E5"/>
    <w:rsid w:val="003E74F1"/>
    <w:rsid w:val="003E7502"/>
    <w:rsid w:val="003E79B8"/>
    <w:rsid w:val="003E7A99"/>
    <w:rsid w:val="003E7CC5"/>
    <w:rsid w:val="003F03EF"/>
    <w:rsid w:val="003F0658"/>
    <w:rsid w:val="003F0DDF"/>
    <w:rsid w:val="003F1393"/>
    <w:rsid w:val="003F139C"/>
    <w:rsid w:val="003F13C1"/>
    <w:rsid w:val="003F15AA"/>
    <w:rsid w:val="003F1DA1"/>
    <w:rsid w:val="003F23C4"/>
    <w:rsid w:val="003F2AF0"/>
    <w:rsid w:val="003F36E5"/>
    <w:rsid w:val="003F3731"/>
    <w:rsid w:val="003F3919"/>
    <w:rsid w:val="003F3B2E"/>
    <w:rsid w:val="003F3B9A"/>
    <w:rsid w:val="003F3E03"/>
    <w:rsid w:val="003F3EBC"/>
    <w:rsid w:val="003F3EF1"/>
    <w:rsid w:val="003F3F09"/>
    <w:rsid w:val="003F3F96"/>
    <w:rsid w:val="003F40B3"/>
    <w:rsid w:val="003F4270"/>
    <w:rsid w:val="003F4480"/>
    <w:rsid w:val="003F44E6"/>
    <w:rsid w:val="003F4565"/>
    <w:rsid w:val="003F465A"/>
    <w:rsid w:val="003F4664"/>
    <w:rsid w:val="003F48D9"/>
    <w:rsid w:val="003F4AA3"/>
    <w:rsid w:val="003F4FBD"/>
    <w:rsid w:val="003F5139"/>
    <w:rsid w:val="003F53A3"/>
    <w:rsid w:val="003F5589"/>
    <w:rsid w:val="003F58FF"/>
    <w:rsid w:val="003F5A5B"/>
    <w:rsid w:val="003F5C8F"/>
    <w:rsid w:val="003F60EF"/>
    <w:rsid w:val="003F6250"/>
    <w:rsid w:val="003F650D"/>
    <w:rsid w:val="003F6542"/>
    <w:rsid w:val="003F6A5D"/>
    <w:rsid w:val="003F715D"/>
    <w:rsid w:val="003F722F"/>
    <w:rsid w:val="003F7511"/>
    <w:rsid w:val="003F7752"/>
    <w:rsid w:val="003F7B66"/>
    <w:rsid w:val="003F7C1E"/>
    <w:rsid w:val="003F7CF9"/>
    <w:rsid w:val="003F7DC2"/>
    <w:rsid w:val="003F7E0A"/>
    <w:rsid w:val="00400152"/>
    <w:rsid w:val="004002A2"/>
    <w:rsid w:val="00400EEA"/>
    <w:rsid w:val="00401214"/>
    <w:rsid w:val="00401542"/>
    <w:rsid w:val="00401B18"/>
    <w:rsid w:val="00402085"/>
    <w:rsid w:val="0040221B"/>
    <w:rsid w:val="00402375"/>
    <w:rsid w:val="0040243D"/>
    <w:rsid w:val="004024C8"/>
    <w:rsid w:val="004028C5"/>
    <w:rsid w:val="004032D9"/>
    <w:rsid w:val="00403708"/>
    <w:rsid w:val="004037E0"/>
    <w:rsid w:val="0040387A"/>
    <w:rsid w:val="00403922"/>
    <w:rsid w:val="00403EF7"/>
    <w:rsid w:val="0040411B"/>
    <w:rsid w:val="00404499"/>
    <w:rsid w:val="004044E1"/>
    <w:rsid w:val="00404751"/>
    <w:rsid w:val="00404783"/>
    <w:rsid w:val="00404856"/>
    <w:rsid w:val="00404A9D"/>
    <w:rsid w:val="00404B46"/>
    <w:rsid w:val="00404B9D"/>
    <w:rsid w:val="00404BC1"/>
    <w:rsid w:val="00404F18"/>
    <w:rsid w:val="0040563A"/>
    <w:rsid w:val="00405DCC"/>
    <w:rsid w:val="00406248"/>
    <w:rsid w:val="00406322"/>
    <w:rsid w:val="00406C5B"/>
    <w:rsid w:val="004074FF"/>
    <w:rsid w:val="00407741"/>
    <w:rsid w:val="004078D1"/>
    <w:rsid w:val="004078E2"/>
    <w:rsid w:val="004100FA"/>
    <w:rsid w:val="004103DD"/>
    <w:rsid w:val="0041070E"/>
    <w:rsid w:val="0041075C"/>
    <w:rsid w:val="004109FC"/>
    <w:rsid w:val="00410A04"/>
    <w:rsid w:val="00410AAC"/>
    <w:rsid w:val="004110DC"/>
    <w:rsid w:val="00411296"/>
    <w:rsid w:val="0041129C"/>
    <w:rsid w:val="00411355"/>
    <w:rsid w:val="00411393"/>
    <w:rsid w:val="004118A1"/>
    <w:rsid w:val="0041196B"/>
    <w:rsid w:val="00411CA4"/>
    <w:rsid w:val="00411F84"/>
    <w:rsid w:val="0041201B"/>
    <w:rsid w:val="0041226C"/>
    <w:rsid w:val="00412BE7"/>
    <w:rsid w:val="00412D60"/>
    <w:rsid w:val="00413148"/>
    <w:rsid w:val="004136B4"/>
    <w:rsid w:val="004139C0"/>
    <w:rsid w:val="00413AD0"/>
    <w:rsid w:val="0041442B"/>
    <w:rsid w:val="00414476"/>
    <w:rsid w:val="004146C2"/>
    <w:rsid w:val="00414A0A"/>
    <w:rsid w:val="00414AF0"/>
    <w:rsid w:val="00414C09"/>
    <w:rsid w:val="00414C99"/>
    <w:rsid w:val="00414E69"/>
    <w:rsid w:val="0041512A"/>
    <w:rsid w:val="00415159"/>
    <w:rsid w:val="00415187"/>
    <w:rsid w:val="004152B3"/>
    <w:rsid w:val="00415465"/>
    <w:rsid w:val="00415760"/>
    <w:rsid w:val="00415853"/>
    <w:rsid w:val="00415A2D"/>
    <w:rsid w:val="00415D4A"/>
    <w:rsid w:val="004163E5"/>
    <w:rsid w:val="00416524"/>
    <w:rsid w:val="004168C0"/>
    <w:rsid w:val="00416B68"/>
    <w:rsid w:val="00416CBA"/>
    <w:rsid w:val="004170CD"/>
    <w:rsid w:val="00417B7C"/>
    <w:rsid w:val="00417C85"/>
    <w:rsid w:val="00417F29"/>
    <w:rsid w:val="00420506"/>
    <w:rsid w:val="00420577"/>
    <w:rsid w:val="00420907"/>
    <w:rsid w:val="00420A24"/>
    <w:rsid w:val="00420CCD"/>
    <w:rsid w:val="00421BCB"/>
    <w:rsid w:val="00422A81"/>
    <w:rsid w:val="00422D7A"/>
    <w:rsid w:val="00422E5B"/>
    <w:rsid w:val="00422ED0"/>
    <w:rsid w:val="0042301C"/>
    <w:rsid w:val="00423283"/>
    <w:rsid w:val="00423E31"/>
    <w:rsid w:val="004240E1"/>
    <w:rsid w:val="00424A20"/>
    <w:rsid w:val="00424FE1"/>
    <w:rsid w:val="004250B6"/>
    <w:rsid w:val="004250FB"/>
    <w:rsid w:val="00425338"/>
    <w:rsid w:val="00425471"/>
    <w:rsid w:val="00425567"/>
    <w:rsid w:val="00425A82"/>
    <w:rsid w:val="004260B3"/>
    <w:rsid w:val="00426301"/>
    <w:rsid w:val="00426389"/>
    <w:rsid w:val="004271E1"/>
    <w:rsid w:val="00427591"/>
    <w:rsid w:val="004275F7"/>
    <w:rsid w:val="004276FC"/>
    <w:rsid w:val="004279F2"/>
    <w:rsid w:val="00427A53"/>
    <w:rsid w:val="00427A6E"/>
    <w:rsid w:val="00430078"/>
    <w:rsid w:val="0043042A"/>
    <w:rsid w:val="0043042C"/>
    <w:rsid w:val="00431188"/>
    <w:rsid w:val="004313F8"/>
    <w:rsid w:val="004316F3"/>
    <w:rsid w:val="004318AE"/>
    <w:rsid w:val="004319FB"/>
    <w:rsid w:val="00431D24"/>
    <w:rsid w:val="00431DA3"/>
    <w:rsid w:val="00431E60"/>
    <w:rsid w:val="00431FDC"/>
    <w:rsid w:val="00432549"/>
    <w:rsid w:val="00432707"/>
    <w:rsid w:val="0043272E"/>
    <w:rsid w:val="0043287D"/>
    <w:rsid w:val="004328CD"/>
    <w:rsid w:val="00432971"/>
    <w:rsid w:val="00432A32"/>
    <w:rsid w:val="00432F0E"/>
    <w:rsid w:val="004331F3"/>
    <w:rsid w:val="00433AFC"/>
    <w:rsid w:val="00434123"/>
    <w:rsid w:val="00434471"/>
    <w:rsid w:val="00434AD8"/>
    <w:rsid w:val="00434AF6"/>
    <w:rsid w:val="00434D23"/>
    <w:rsid w:val="00434EBE"/>
    <w:rsid w:val="00435158"/>
    <w:rsid w:val="004354EB"/>
    <w:rsid w:val="0043579B"/>
    <w:rsid w:val="00435A0C"/>
    <w:rsid w:val="00435AD4"/>
    <w:rsid w:val="00436074"/>
    <w:rsid w:val="00436318"/>
    <w:rsid w:val="004363DD"/>
    <w:rsid w:val="0043685B"/>
    <w:rsid w:val="00436A28"/>
    <w:rsid w:val="00437062"/>
    <w:rsid w:val="00437555"/>
    <w:rsid w:val="0043758D"/>
    <w:rsid w:val="00437E96"/>
    <w:rsid w:val="0044025F"/>
    <w:rsid w:val="00440273"/>
    <w:rsid w:val="00440382"/>
    <w:rsid w:val="00440530"/>
    <w:rsid w:val="00440B07"/>
    <w:rsid w:val="00440F70"/>
    <w:rsid w:val="0044139E"/>
    <w:rsid w:val="00441583"/>
    <w:rsid w:val="00441681"/>
    <w:rsid w:val="004416B4"/>
    <w:rsid w:val="00441833"/>
    <w:rsid w:val="00441B8A"/>
    <w:rsid w:val="00441E10"/>
    <w:rsid w:val="00441EA6"/>
    <w:rsid w:val="00441FB3"/>
    <w:rsid w:val="0044215F"/>
    <w:rsid w:val="004423CF"/>
    <w:rsid w:val="00442561"/>
    <w:rsid w:val="004427B1"/>
    <w:rsid w:val="00442D69"/>
    <w:rsid w:val="00442EFA"/>
    <w:rsid w:val="00443455"/>
    <w:rsid w:val="00443493"/>
    <w:rsid w:val="0044394A"/>
    <w:rsid w:val="00443A21"/>
    <w:rsid w:val="00443A9A"/>
    <w:rsid w:val="004443BC"/>
    <w:rsid w:val="004449C0"/>
    <w:rsid w:val="00444FDC"/>
    <w:rsid w:val="00445352"/>
    <w:rsid w:val="0044555A"/>
    <w:rsid w:val="0044601B"/>
    <w:rsid w:val="00446BAF"/>
    <w:rsid w:val="00446CFE"/>
    <w:rsid w:val="00446E61"/>
    <w:rsid w:val="00446F4A"/>
    <w:rsid w:val="00446F51"/>
    <w:rsid w:val="0044739D"/>
    <w:rsid w:val="004473F7"/>
    <w:rsid w:val="0044744F"/>
    <w:rsid w:val="00447450"/>
    <w:rsid w:val="00447AAA"/>
    <w:rsid w:val="00447CED"/>
    <w:rsid w:val="00447D4D"/>
    <w:rsid w:val="0045049A"/>
    <w:rsid w:val="00450C67"/>
    <w:rsid w:val="00450CC6"/>
    <w:rsid w:val="00450E10"/>
    <w:rsid w:val="00451133"/>
    <w:rsid w:val="00451340"/>
    <w:rsid w:val="00451D53"/>
    <w:rsid w:val="00451E93"/>
    <w:rsid w:val="00452221"/>
    <w:rsid w:val="004523B6"/>
    <w:rsid w:val="00452E61"/>
    <w:rsid w:val="00452F15"/>
    <w:rsid w:val="00452F4B"/>
    <w:rsid w:val="00453236"/>
    <w:rsid w:val="004534B5"/>
    <w:rsid w:val="004534D1"/>
    <w:rsid w:val="004537F4"/>
    <w:rsid w:val="004538B1"/>
    <w:rsid w:val="004538BB"/>
    <w:rsid w:val="0045401F"/>
    <w:rsid w:val="004540CA"/>
    <w:rsid w:val="004540CD"/>
    <w:rsid w:val="004544D6"/>
    <w:rsid w:val="004545B8"/>
    <w:rsid w:val="004545FF"/>
    <w:rsid w:val="004547D8"/>
    <w:rsid w:val="00454A19"/>
    <w:rsid w:val="00454A59"/>
    <w:rsid w:val="00454BD9"/>
    <w:rsid w:val="00454DE5"/>
    <w:rsid w:val="004550CA"/>
    <w:rsid w:val="00455232"/>
    <w:rsid w:val="004552F3"/>
    <w:rsid w:val="00455AF2"/>
    <w:rsid w:val="00455BF7"/>
    <w:rsid w:val="00455F51"/>
    <w:rsid w:val="00456032"/>
    <w:rsid w:val="0045617D"/>
    <w:rsid w:val="00456237"/>
    <w:rsid w:val="004563A7"/>
    <w:rsid w:val="004567B3"/>
    <w:rsid w:val="0045687C"/>
    <w:rsid w:val="00456D5A"/>
    <w:rsid w:val="0045736D"/>
    <w:rsid w:val="004575D9"/>
    <w:rsid w:val="00457654"/>
    <w:rsid w:val="004579E3"/>
    <w:rsid w:val="004579ED"/>
    <w:rsid w:val="00457C63"/>
    <w:rsid w:val="004602EB"/>
    <w:rsid w:val="0046042F"/>
    <w:rsid w:val="00460853"/>
    <w:rsid w:val="00460889"/>
    <w:rsid w:val="0046096C"/>
    <w:rsid w:val="00460A02"/>
    <w:rsid w:val="00460E1C"/>
    <w:rsid w:val="00461322"/>
    <w:rsid w:val="00461375"/>
    <w:rsid w:val="00461B74"/>
    <w:rsid w:val="00462249"/>
    <w:rsid w:val="00462374"/>
    <w:rsid w:val="00462632"/>
    <w:rsid w:val="00462AF9"/>
    <w:rsid w:val="004633DF"/>
    <w:rsid w:val="004634CE"/>
    <w:rsid w:val="0046350D"/>
    <w:rsid w:val="004635A9"/>
    <w:rsid w:val="00463FC1"/>
    <w:rsid w:val="0046422F"/>
    <w:rsid w:val="00464D06"/>
    <w:rsid w:val="00464FD6"/>
    <w:rsid w:val="00465152"/>
    <w:rsid w:val="0046515A"/>
    <w:rsid w:val="004651A3"/>
    <w:rsid w:val="004653A8"/>
    <w:rsid w:val="00465EE8"/>
    <w:rsid w:val="00466DF2"/>
    <w:rsid w:val="00467037"/>
    <w:rsid w:val="0046706F"/>
    <w:rsid w:val="00467089"/>
    <w:rsid w:val="00467202"/>
    <w:rsid w:val="004676F6"/>
    <w:rsid w:val="00467A11"/>
    <w:rsid w:val="00467BB8"/>
    <w:rsid w:val="00467C47"/>
    <w:rsid w:val="00467CB8"/>
    <w:rsid w:val="00467CD8"/>
    <w:rsid w:val="00470161"/>
    <w:rsid w:val="00470526"/>
    <w:rsid w:val="004705AE"/>
    <w:rsid w:val="00470856"/>
    <w:rsid w:val="00470D50"/>
    <w:rsid w:val="00470D51"/>
    <w:rsid w:val="00470DFE"/>
    <w:rsid w:val="00470E39"/>
    <w:rsid w:val="00471016"/>
    <w:rsid w:val="00471232"/>
    <w:rsid w:val="004712C7"/>
    <w:rsid w:val="0047132C"/>
    <w:rsid w:val="00471790"/>
    <w:rsid w:val="0047259E"/>
    <w:rsid w:val="00472A38"/>
    <w:rsid w:val="00473492"/>
    <w:rsid w:val="00473819"/>
    <w:rsid w:val="00473952"/>
    <w:rsid w:val="00473A03"/>
    <w:rsid w:val="00473B7F"/>
    <w:rsid w:val="00473EEE"/>
    <w:rsid w:val="004741D4"/>
    <w:rsid w:val="00474532"/>
    <w:rsid w:val="004748A3"/>
    <w:rsid w:val="00474909"/>
    <w:rsid w:val="0047493B"/>
    <w:rsid w:val="00474A6A"/>
    <w:rsid w:val="00474DBE"/>
    <w:rsid w:val="004751C3"/>
    <w:rsid w:val="004754DC"/>
    <w:rsid w:val="0047557B"/>
    <w:rsid w:val="004755DE"/>
    <w:rsid w:val="00475686"/>
    <w:rsid w:val="00475A89"/>
    <w:rsid w:val="00475B4A"/>
    <w:rsid w:val="00475D1D"/>
    <w:rsid w:val="00475E44"/>
    <w:rsid w:val="00475F38"/>
    <w:rsid w:val="004763DC"/>
    <w:rsid w:val="0047795D"/>
    <w:rsid w:val="004779CE"/>
    <w:rsid w:val="00477AB5"/>
    <w:rsid w:val="00477D35"/>
    <w:rsid w:val="00477D38"/>
    <w:rsid w:val="00480068"/>
    <w:rsid w:val="00480111"/>
    <w:rsid w:val="004805DE"/>
    <w:rsid w:val="004806B0"/>
    <w:rsid w:val="00480A8B"/>
    <w:rsid w:val="00480B59"/>
    <w:rsid w:val="00480C3D"/>
    <w:rsid w:val="00480F5E"/>
    <w:rsid w:val="00481110"/>
    <w:rsid w:val="004816E4"/>
    <w:rsid w:val="0048199D"/>
    <w:rsid w:val="0048254F"/>
    <w:rsid w:val="004826CD"/>
    <w:rsid w:val="0048284E"/>
    <w:rsid w:val="0048298D"/>
    <w:rsid w:val="0048322F"/>
    <w:rsid w:val="00483609"/>
    <w:rsid w:val="00483A7C"/>
    <w:rsid w:val="00484832"/>
    <w:rsid w:val="00484A4F"/>
    <w:rsid w:val="00484C0B"/>
    <w:rsid w:val="0048532F"/>
    <w:rsid w:val="0048533A"/>
    <w:rsid w:val="004855AD"/>
    <w:rsid w:val="004857E4"/>
    <w:rsid w:val="00485A4B"/>
    <w:rsid w:val="00485B39"/>
    <w:rsid w:val="00485B77"/>
    <w:rsid w:val="00485DCD"/>
    <w:rsid w:val="00485F22"/>
    <w:rsid w:val="00485F3E"/>
    <w:rsid w:val="004860F2"/>
    <w:rsid w:val="004862D2"/>
    <w:rsid w:val="00486520"/>
    <w:rsid w:val="004866C6"/>
    <w:rsid w:val="004866FB"/>
    <w:rsid w:val="00486A63"/>
    <w:rsid w:val="00486F68"/>
    <w:rsid w:val="00486FBC"/>
    <w:rsid w:val="004871B3"/>
    <w:rsid w:val="004871E9"/>
    <w:rsid w:val="00487CC8"/>
    <w:rsid w:val="00487F36"/>
    <w:rsid w:val="00490175"/>
    <w:rsid w:val="004901D7"/>
    <w:rsid w:val="00490AE4"/>
    <w:rsid w:val="0049147F"/>
    <w:rsid w:val="00491A05"/>
    <w:rsid w:val="00492176"/>
    <w:rsid w:val="0049257F"/>
    <w:rsid w:val="0049280D"/>
    <w:rsid w:val="00492A3D"/>
    <w:rsid w:val="00492CA5"/>
    <w:rsid w:val="00492CB5"/>
    <w:rsid w:val="00492DF6"/>
    <w:rsid w:val="00492FB1"/>
    <w:rsid w:val="00492FC1"/>
    <w:rsid w:val="004931DC"/>
    <w:rsid w:val="00493533"/>
    <w:rsid w:val="00493ECC"/>
    <w:rsid w:val="00493F37"/>
    <w:rsid w:val="0049404C"/>
    <w:rsid w:val="004940D5"/>
    <w:rsid w:val="004940EF"/>
    <w:rsid w:val="00494738"/>
    <w:rsid w:val="0049481A"/>
    <w:rsid w:val="00494DB7"/>
    <w:rsid w:val="00495144"/>
    <w:rsid w:val="004954C1"/>
    <w:rsid w:val="00495660"/>
    <w:rsid w:val="004958B1"/>
    <w:rsid w:val="00495FA6"/>
    <w:rsid w:val="004960CF"/>
    <w:rsid w:val="004961DB"/>
    <w:rsid w:val="0049642B"/>
    <w:rsid w:val="00496458"/>
    <w:rsid w:val="0049650A"/>
    <w:rsid w:val="0049668E"/>
    <w:rsid w:val="004966BC"/>
    <w:rsid w:val="004966FB"/>
    <w:rsid w:val="00497D47"/>
    <w:rsid w:val="00497E8E"/>
    <w:rsid w:val="004A06C4"/>
    <w:rsid w:val="004A0D70"/>
    <w:rsid w:val="004A133B"/>
    <w:rsid w:val="004A151D"/>
    <w:rsid w:val="004A1DF8"/>
    <w:rsid w:val="004A259C"/>
    <w:rsid w:val="004A25AE"/>
    <w:rsid w:val="004A28EF"/>
    <w:rsid w:val="004A29D1"/>
    <w:rsid w:val="004A29D5"/>
    <w:rsid w:val="004A2CC5"/>
    <w:rsid w:val="004A2DDF"/>
    <w:rsid w:val="004A30D5"/>
    <w:rsid w:val="004A33A4"/>
    <w:rsid w:val="004A34ED"/>
    <w:rsid w:val="004A3511"/>
    <w:rsid w:val="004A3691"/>
    <w:rsid w:val="004A39C4"/>
    <w:rsid w:val="004A3A10"/>
    <w:rsid w:val="004A3E4C"/>
    <w:rsid w:val="004A447C"/>
    <w:rsid w:val="004A4D9D"/>
    <w:rsid w:val="004A4E5E"/>
    <w:rsid w:val="004A4FC6"/>
    <w:rsid w:val="004A57BD"/>
    <w:rsid w:val="004A5C99"/>
    <w:rsid w:val="004A5F08"/>
    <w:rsid w:val="004A6003"/>
    <w:rsid w:val="004A643E"/>
    <w:rsid w:val="004A6CB3"/>
    <w:rsid w:val="004A7366"/>
    <w:rsid w:val="004A738A"/>
    <w:rsid w:val="004A73EC"/>
    <w:rsid w:val="004A7726"/>
    <w:rsid w:val="004A77DD"/>
    <w:rsid w:val="004A7CF3"/>
    <w:rsid w:val="004A7E5C"/>
    <w:rsid w:val="004B025F"/>
    <w:rsid w:val="004B0328"/>
    <w:rsid w:val="004B042D"/>
    <w:rsid w:val="004B065A"/>
    <w:rsid w:val="004B0D47"/>
    <w:rsid w:val="004B16E5"/>
    <w:rsid w:val="004B1A50"/>
    <w:rsid w:val="004B1ACC"/>
    <w:rsid w:val="004B1D2A"/>
    <w:rsid w:val="004B223B"/>
    <w:rsid w:val="004B24B3"/>
    <w:rsid w:val="004B28ED"/>
    <w:rsid w:val="004B2A7D"/>
    <w:rsid w:val="004B2DF6"/>
    <w:rsid w:val="004B35EC"/>
    <w:rsid w:val="004B3909"/>
    <w:rsid w:val="004B3CF8"/>
    <w:rsid w:val="004B4164"/>
    <w:rsid w:val="004B4171"/>
    <w:rsid w:val="004B43E8"/>
    <w:rsid w:val="004B4D47"/>
    <w:rsid w:val="004B5536"/>
    <w:rsid w:val="004B5ACB"/>
    <w:rsid w:val="004B618B"/>
    <w:rsid w:val="004B67A4"/>
    <w:rsid w:val="004B6EC1"/>
    <w:rsid w:val="004B7667"/>
    <w:rsid w:val="004B780A"/>
    <w:rsid w:val="004B79EC"/>
    <w:rsid w:val="004B7D58"/>
    <w:rsid w:val="004C010D"/>
    <w:rsid w:val="004C05A3"/>
    <w:rsid w:val="004C09F3"/>
    <w:rsid w:val="004C0A70"/>
    <w:rsid w:val="004C0C63"/>
    <w:rsid w:val="004C0C86"/>
    <w:rsid w:val="004C0CD8"/>
    <w:rsid w:val="004C0FC4"/>
    <w:rsid w:val="004C171C"/>
    <w:rsid w:val="004C1800"/>
    <w:rsid w:val="004C1DFC"/>
    <w:rsid w:val="004C1E10"/>
    <w:rsid w:val="004C2106"/>
    <w:rsid w:val="004C2F75"/>
    <w:rsid w:val="004C348A"/>
    <w:rsid w:val="004C3D64"/>
    <w:rsid w:val="004C3DBA"/>
    <w:rsid w:val="004C3E55"/>
    <w:rsid w:val="004C3F06"/>
    <w:rsid w:val="004C416E"/>
    <w:rsid w:val="004C42CA"/>
    <w:rsid w:val="004C4313"/>
    <w:rsid w:val="004C437C"/>
    <w:rsid w:val="004C4624"/>
    <w:rsid w:val="004C4934"/>
    <w:rsid w:val="004C4998"/>
    <w:rsid w:val="004C49D7"/>
    <w:rsid w:val="004C4C79"/>
    <w:rsid w:val="004C4C89"/>
    <w:rsid w:val="004C4CB8"/>
    <w:rsid w:val="004C4D1F"/>
    <w:rsid w:val="004C4E4E"/>
    <w:rsid w:val="004C55F5"/>
    <w:rsid w:val="004C5C94"/>
    <w:rsid w:val="004C5CD7"/>
    <w:rsid w:val="004C5F24"/>
    <w:rsid w:val="004C6097"/>
    <w:rsid w:val="004C61E7"/>
    <w:rsid w:val="004C6210"/>
    <w:rsid w:val="004C6381"/>
    <w:rsid w:val="004C6710"/>
    <w:rsid w:val="004C6AF3"/>
    <w:rsid w:val="004C6BB9"/>
    <w:rsid w:val="004C6C05"/>
    <w:rsid w:val="004C6F2C"/>
    <w:rsid w:val="004C6FAD"/>
    <w:rsid w:val="004C722F"/>
    <w:rsid w:val="004C72ED"/>
    <w:rsid w:val="004C7697"/>
    <w:rsid w:val="004C79B7"/>
    <w:rsid w:val="004D05B1"/>
    <w:rsid w:val="004D0868"/>
    <w:rsid w:val="004D089F"/>
    <w:rsid w:val="004D0A54"/>
    <w:rsid w:val="004D197C"/>
    <w:rsid w:val="004D1C48"/>
    <w:rsid w:val="004D1D0D"/>
    <w:rsid w:val="004D21E6"/>
    <w:rsid w:val="004D21F7"/>
    <w:rsid w:val="004D2343"/>
    <w:rsid w:val="004D23E6"/>
    <w:rsid w:val="004D2A83"/>
    <w:rsid w:val="004D2C04"/>
    <w:rsid w:val="004D3269"/>
    <w:rsid w:val="004D3552"/>
    <w:rsid w:val="004D36B9"/>
    <w:rsid w:val="004D3808"/>
    <w:rsid w:val="004D3938"/>
    <w:rsid w:val="004D3B95"/>
    <w:rsid w:val="004D3C66"/>
    <w:rsid w:val="004D3CD7"/>
    <w:rsid w:val="004D3D49"/>
    <w:rsid w:val="004D3F1B"/>
    <w:rsid w:val="004D3F50"/>
    <w:rsid w:val="004D426D"/>
    <w:rsid w:val="004D4DB2"/>
    <w:rsid w:val="004D4E4D"/>
    <w:rsid w:val="004D4F3E"/>
    <w:rsid w:val="004D51B8"/>
    <w:rsid w:val="004D5296"/>
    <w:rsid w:val="004D5921"/>
    <w:rsid w:val="004D6268"/>
    <w:rsid w:val="004D636A"/>
    <w:rsid w:val="004D69B0"/>
    <w:rsid w:val="004D6F41"/>
    <w:rsid w:val="004D70FE"/>
    <w:rsid w:val="004D7125"/>
    <w:rsid w:val="004D73B4"/>
    <w:rsid w:val="004D7913"/>
    <w:rsid w:val="004D79E3"/>
    <w:rsid w:val="004D7A37"/>
    <w:rsid w:val="004D7B6C"/>
    <w:rsid w:val="004D7B74"/>
    <w:rsid w:val="004D7FB7"/>
    <w:rsid w:val="004E0073"/>
    <w:rsid w:val="004E039F"/>
    <w:rsid w:val="004E0623"/>
    <w:rsid w:val="004E07E8"/>
    <w:rsid w:val="004E085B"/>
    <w:rsid w:val="004E08B3"/>
    <w:rsid w:val="004E0B10"/>
    <w:rsid w:val="004E0B1F"/>
    <w:rsid w:val="004E0B29"/>
    <w:rsid w:val="004E0CE6"/>
    <w:rsid w:val="004E103E"/>
    <w:rsid w:val="004E1602"/>
    <w:rsid w:val="004E1AB3"/>
    <w:rsid w:val="004E2057"/>
    <w:rsid w:val="004E21D5"/>
    <w:rsid w:val="004E224B"/>
    <w:rsid w:val="004E2545"/>
    <w:rsid w:val="004E307D"/>
    <w:rsid w:val="004E3161"/>
    <w:rsid w:val="004E3203"/>
    <w:rsid w:val="004E33DC"/>
    <w:rsid w:val="004E38DF"/>
    <w:rsid w:val="004E3A0D"/>
    <w:rsid w:val="004E3E5E"/>
    <w:rsid w:val="004E3FCD"/>
    <w:rsid w:val="004E4887"/>
    <w:rsid w:val="004E4A62"/>
    <w:rsid w:val="004E6126"/>
    <w:rsid w:val="004E65D5"/>
    <w:rsid w:val="004E6FEF"/>
    <w:rsid w:val="004E71D1"/>
    <w:rsid w:val="004E7375"/>
    <w:rsid w:val="004E77DD"/>
    <w:rsid w:val="004E7807"/>
    <w:rsid w:val="004E7A14"/>
    <w:rsid w:val="004E7B73"/>
    <w:rsid w:val="004E7DA5"/>
    <w:rsid w:val="004E7F4A"/>
    <w:rsid w:val="004F0098"/>
    <w:rsid w:val="004F08E8"/>
    <w:rsid w:val="004F0B29"/>
    <w:rsid w:val="004F0FC1"/>
    <w:rsid w:val="004F103E"/>
    <w:rsid w:val="004F10D4"/>
    <w:rsid w:val="004F188D"/>
    <w:rsid w:val="004F1992"/>
    <w:rsid w:val="004F1C67"/>
    <w:rsid w:val="004F1DD5"/>
    <w:rsid w:val="004F1E9F"/>
    <w:rsid w:val="004F24D9"/>
    <w:rsid w:val="004F2656"/>
    <w:rsid w:val="004F2806"/>
    <w:rsid w:val="004F2B09"/>
    <w:rsid w:val="004F2BB7"/>
    <w:rsid w:val="004F2FC5"/>
    <w:rsid w:val="004F33F8"/>
    <w:rsid w:val="004F369A"/>
    <w:rsid w:val="004F374C"/>
    <w:rsid w:val="004F37C2"/>
    <w:rsid w:val="004F4317"/>
    <w:rsid w:val="004F4462"/>
    <w:rsid w:val="004F45D3"/>
    <w:rsid w:val="004F48AD"/>
    <w:rsid w:val="004F4A7C"/>
    <w:rsid w:val="004F4B77"/>
    <w:rsid w:val="004F4BBB"/>
    <w:rsid w:val="004F4F5E"/>
    <w:rsid w:val="004F57BA"/>
    <w:rsid w:val="004F57C8"/>
    <w:rsid w:val="004F5A00"/>
    <w:rsid w:val="004F61F1"/>
    <w:rsid w:val="004F62FC"/>
    <w:rsid w:val="004F68E4"/>
    <w:rsid w:val="004F73F1"/>
    <w:rsid w:val="004F79B8"/>
    <w:rsid w:val="004F7C97"/>
    <w:rsid w:val="005001EC"/>
    <w:rsid w:val="005002A3"/>
    <w:rsid w:val="005003C2"/>
    <w:rsid w:val="005007E4"/>
    <w:rsid w:val="00500D10"/>
    <w:rsid w:val="00501E92"/>
    <w:rsid w:val="00501FD9"/>
    <w:rsid w:val="0050201A"/>
    <w:rsid w:val="00502205"/>
    <w:rsid w:val="00502324"/>
    <w:rsid w:val="00502400"/>
    <w:rsid w:val="005028E5"/>
    <w:rsid w:val="00502AE9"/>
    <w:rsid w:val="00502D7C"/>
    <w:rsid w:val="0050300C"/>
    <w:rsid w:val="005030CD"/>
    <w:rsid w:val="005035B7"/>
    <w:rsid w:val="0050365D"/>
    <w:rsid w:val="0050373C"/>
    <w:rsid w:val="00503A41"/>
    <w:rsid w:val="00503C64"/>
    <w:rsid w:val="00503D47"/>
    <w:rsid w:val="00503E66"/>
    <w:rsid w:val="005045DE"/>
    <w:rsid w:val="0050465C"/>
    <w:rsid w:val="0050480B"/>
    <w:rsid w:val="00504D18"/>
    <w:rsid w:val="00505255"/>
    <w:rsid w:val="005052DE"/>
    <w:rsid w:val="00505447"/>
    <w:rsid w:val="00505728"/>
    <w:rsid w:val="005057FF"/>
    <w:rsid w:val="00505AFC"/>
    <w:rsid w:val="00505E6B"/>
    <w:rsid w:val="00505EA2"/>
    <w:rsid w:val="00505F10"/>
    <w:rsid w:val="005063EA"/>
    <w:rsid w:val="0050669F"/>
    <w:rsid w:val="0050688A"/>
    <w:rsid w:val="00506DE3"/>
    <w:rsid w:val="00506EB3"/>
    <w:rsid w:val="00506F4A"/>
    <w:rsid w:val="0050772D"/>
    <w:rsid w:val="005077FB"/>
    <w:rsid w:val="005078C7"/>
    <w:rsid w:val="00507C0F"/>
    <w:rsid w:val="005104B2"/>
    <w:rsid w:val="005108BB"/>
    <w:rsid w:val="0051092F"/>
    <w:rsid w:val="0051097F"/>
    <w:rsid w:val="00510B3D"/>
    <w:rsid w:val="00510D78"/>
    <w:rsid w:val="00510E85"/>
    <w:rsid w:val="005111EB"/>
    <w:rsid w:val="005112E0"/>
    <w:rsid w:val="0051139B"/>
    <w:rsid w:val="0051166C"/>
    <w:rsid w:val="00511B78"/>
    <w:rsid w:val="00511EE9"/>
    <w:rsid w:val="005121D4"/>
    <w:rsid w:val="005121F6"/>
    <w:rsid w:val="00512350"/>
    <w:rsid w:val="00512516"/>
    <w:rsid w:val="00512BE1"/>
    <w:rsid w:val="005130A5"/>
    <w:rsid w:val="00513372"/>
    <w:rsid w:val="00513C36"/>
    <w:rsid w:val="00513F09"/>
    <w:rsid w:val="0051452C"/>
    <w:rsid w:val="00514870"/>
    <w:rsid w:val="00514C52"/>
    <w:rsid w:val="00514FFC"/>
    <w:rsid w:val="00515612"/>
    <w:rsid w:val="00515706"/>
    <w:rsid w:val="005157C1"/>
    <w:rsid w:val="00515842"/>
    <w:rsid w:val="005158F4"/>
    <w:rsid w:val="00515A89"/>
    <w:rsid w:val="00515C87"/>
    <w:rsid w:val="00515E16"/>
    <w:rsid w:val="00515E43"/>
    <w:rsid w:val="00516484"/>
    <w:rsid w:val="005164BE"/>
    <w:rsid w:val="00516649"/>
    <w:rsid w:val="00516AB9"/>
    <w:rsid w:val="00516B8A"/>
    <w:rsid w:val="00517018"/>
    <w:rsid w:val="00517218"/>
    <w:rsid w:val="00517261"/>
    <w:rsid w:val="005172D9"/>
    <w:rsid w:val="00517BE6"/>
    <w:rsid w:val="0052077B"/>
    <w:rsid w:val="005208CB"/>
    <w:rsid w:val="00520993"/>
    <w:rsid w:val="00520BE2"/>
    <w:rsid w:val="00520C98"/>
    <w:rsid w:val="0052108D"/>
    <w:rsid w:val="005214D4"/>
    <w:rsid w:val="005216BD"/>
    <w:rsid w:val="00521D8B"/>
    <w:rsid w:val="00521D9E"/>
    <w:rsid w:val="00521DEC"/>
    <w:rsid w:val="0052203F"/>
    <w:rsid w:val="0052207A"/>
    <w:rsid w:val="005223B2"/>
    <w:rsid w:val="005227F2"/>
    <w:rsid w:val="005228B9"/>
    <w:rsid w:val="00522A72"/>
    <w:rsid w:val="00522CAD"/>
    <w:rsid w:val="00522FC4"/>
    <w:rsid w:val="005232FD"/>
    <w:rsid w:val="00523929"/>
    <w:rsid w:val="00523973"/>
    <w:rsid w:val="00523A9C"/>
    <w:rsid w:val="00523BCE"/>
    <w:rsid w:val="00523CD4"/>
    <w:rsid w:val="005243FE"/>
    <w:rsid w:val="005244C7"/>
    <w:rsid w:val="00524624"/>
    <w:rsid w:val="00524721"/>
    <w:rsid w:val="005247DD"/>
    <w:rsid w:val="00524A50"/>
    <w:rsid w:val="00524C73"/>
    <w:rsid w:val="00524FEC"/>
    <w:rsid w:val="005251DA"/>
    <w:rsid w:val="005257DC"/>
    <w:rsid w:val="00525BFC"/>
    <w:rsid w:val="00525C13"/>
    <w:rsid w:val="00525D5D"/>
    <w:rsid w:val="0052605E"/>
    <w:rsid w:val="005262A2"/>
    <w:rsid w:val="0052630F"/>
    <w:rsid w:val="00526335"/>
    <w:rsid w:val="005263AA"/>
    <w:rsid w:val="005267B3"/>
    <w:rsid w:val="0052699C"/>
    <w:rsid w:val="00526A71"/>
    <w:rsid w:val="00527367"/>
    <w:rsid w:val="00527705"/>
    <w:rsid w:val="00527CDC"/>
    <w:rsid w:val="00527FDA"/>
    <w:rsid w:val="005301EB"/>
    <w:rsid w:val="005307EF"/>
    <w:rsid w:val="00530A50"/>
    <w:rsid w:val="00531572"/>
    <w:rsid w:val="00531734"/>
    <w:rsid w:val="005317F9"/>
    <w:rsid w:val="0053182C"/>
    <w:rsid w:val="005323A5"/>
    <w:rsid w:val="0053247E"/>
    <w:rsid w:val="0053268F"/>
    <w:rsid w:val="0053285E"/>
    <w:rsid w:val="00532C52"/>
    <w:rsid w:val="00533197"/>
    <w:rsid w:val="005331E0"/>
    <w:rsid w:val="00533475"/>
    <w:rsid w:val="00533481"/>
    <w:rsid w:val="00533548"/>
    <w:rsid w:val="005335CE"/>
    <w:rsid w:val="00533A12"/>
    <w:rsid w:val="00533C1D"/>
    <w:rsid w:val="00533D32"/>
    <w:rsid w:val="00533DB0"/>
    <w:rsid w:val="0053409C"/>
    <w:rsid w:val="005343E1"/>
    <w:rsid w:val="005343EC"/>
    <w:rsid w:val="0053455D"/>
    <w:rsid w:val="005345CB"/>
    <w:rsid w:val="0053483E"/>
    <w:rsid w:val="00534E2E"/>
    <w:rsid w:val="005355C0"/>
    <w:rsid w:val="0053579B"/>
    <w:rsid w:val="005357AF"/>
    <w:rsid w:val="005358B8"/>
    <w:rsid w:val="00535BAD"/>
    <w:rsid w:val="00535BE3"/>
    <w:rsid w:val="00535D3F"/>
    <w:rsid w:val="00535E5C"/>
    <w:rsid w:val="005360C7"/>
    <w:rsid w:val="005365DA"/>
    <w:rsid w:val="00536619"/>
    <w:rsid w:val="00536744"/>
    <w:rsid w:val="005369A7"/>
    <w:rsid w:val="005369D1"/>
    <w:rsid w:val="005377BD"/>
    <w:rsid w:val="005402DF"/>
    <w:rsid w:val="005405C7"/>
    <w:rsid w:val="00540D5B"/>
    <w:rsid w:val="00540E1B"/>
    <w:rsid w:val="00540FD7"/>
    <w:rsid w:val="0054166F"/>
    <w:rsid w:val="005419D7"/>
    <w:rsid w:val="00541DB6"/>
    <w:rsid w:val="00541E44"/>
    <w:rsid w:val="00541F5C"/>
    <w:rsid w:val="00542309"/>
    <w:rsid w:val="00542AC2"/>
    <w:rsid w:val="00542B40"/>
    <w:rsid w:val="00542D8E"/>
    <w:rsid w:val="00542EC3"/>
    <w:rsid w:val="0054303A"/>
    <w:rsid w:val="0054325B"/>
    <w:rsid w:val="0054334F"/>
    <w:rsid w:val="005434AD"/>
    <w:rsid w:val="005438A0"/>
    <w:rsid w:val="00543BF5"/>
    <w:rsid w:val="00543C3F"/>
    <w:rsid w:val="00543C5A"/>
    <w:rsid w:val="00544099"/>
    <w:rsid w:val="005440D6"/>
    <w:rsid w:val="00544442"/>
    <w:rsid w:val="0054453C"/>
    <w:rsid w:val="00544588"/>
    <w:rsid w:val="00544717"/>
    <w:rsid w:val="0054495F"/>
    <w:rsid w:val="00544ECD"/>
    <w:rsid w:val="005450A4"/>
    <w:rsid w:val="0054539B"/>
    <w:rsid w:val="005455A0"/>
    <w:rsid w:val="005456BF"/>
    <w:rsid w:val="00545935"/>
    <w:rsid w:val="00545BF1"/>
    <w:rsid w:val="00545E5E"/>
    <w:rsid w:val="00546568"/>
    <w:rsid w:val="005465F2"/>
    <w:rsid w:val="00546819"/>
    <w:rsid w:val="005469B9"/>
    <w:rsid w:val="00546B1B"/>
    <w:rsid w:val="00546D95"/>
    <w:rsid w:val="00546DAF"/>
    <w:rsid w:val="00546F8F"/>
    <w:rsid w:val="00547268"/>
    <w:rsid w:val="0054741B"/>
    <w:rsid w:val="00547749"/>
    <w:rsid w:val="005478DA"/>
    <w:rsid w:val="00547B94"/>
    <w:rsid w:val="00547D09"/>
    <w:rsid w:val="00550551"/>
    <w:rsid w:val="0055073C"/>
    <w:rsid w:val="00550A19"/>
    <w:rsid w:val="00550EB4"/>
    <w:rsid w:val="0055117D"/>
    <w:rsid w:val="00551389"/>
    <w:rsid w:val="005514A8"/>
    <w:rsid w:val="0055150C"/>
    <w:rsid w:val="005516BA"/>
    <w:rsid w:val="00551975"/>
    <w:rsid w:val="005519BD"/>
    <w:rsid w:val="005519E8"/>
    <w:rsid w:val="00551DCB"/>
    <w:rsid w:val="00551E40"/>
    <w:rsid w:val="00551F2E"/>
    <w:rsid w:val="00552091"/>
    <w:rsid w:val="00552389"/>
    <w:rsid w:val="005527D1"/>
    <w:rsid w:val="00552EF6"/>
    <w:rsid w:val="00552F20"/>
    <w:rsid w:val="0055320A"/>
    <w:rsid w:val="005537E2"/>
    <w:rsid w:val="00553DFE"/>
    <w:rsid w:val="005542A3"/>
    <w:rsid w:val="00554F83"/>
    <w:rsid w:val="005552C5"/>
    <w:rsid w:val="005552CB"/>
    <w:rsid w:val="005552EF"/>
    <w:rsid w:val="00555561"/>
    <w:rsid w:val="005556FF"/>
    <w:rsid w:val="005559F3"/>
    <w:rsid w:val="00555A4E"/>
    <w:rsid w:val="00556128"/>
    <w:rsid w:val="005562C1"/>
    <w:rsid w:val="005563B2"/>
    <w:rsid w:val="005563BF"/>
    <w:rsid w:val="005564CA"/>
    <w:rsid w:val="00556797"/>
    <w:rsid w:val="00556A1D"/>
    <w:rsid w:val="00556A38"/>
    <w:rsid w:val="00556BCA"/>
    <w:rsid w:val="00556C35"/>
    <w:rsid w:val="00556E8A"/>
    <w:rsid w:val="0055765C"/>
    <w:rsid w:val="00557731"/>
    <w:rsid w:val="005579F5"/>
    <w:rsid w:val="00557AA5"/>
    <w:rsid w:val="00557BC1"/>
    <w:rsid w:val="00557DCB"/>
    <w:rsid w:val="005600AE"/>
    <w:rsid w:val="005602F4"/>
    <w:rsid w:val="005603AC"/>
    <w:rsid w:val="00560524"/>
    <w:rsid w:val="005607A6"/>
    <w:rsid w:val="00560D61"/>
    <w:rsid w:val="005612AF"/>
    <w:rsid w:val="00561364"/>
    <w:rsid w:val="005617DA"/>
    <w:rsid w:val="00561C26"/>
    <w:rsid w:val="00561C2C"/>
    <w:rsid w:val="00561CDE"/>
    <w:rsid w:val="00561CE5"/>
    <w:rsid w:val="00561DE8"/>
    <w:rsid w:val="00562D7D"/>
    <w:rsid w:val="00562E4D"/>
    <w:rsid w:val="005631CF"/>
    <w:rsid w:val="00563334"/>
    <w:rsid w:val="005637AF"/>
    <w:rsid w:val="00563B0D"/>
    <w:rsid w:val="00563B5E"/>
    <w:rsid w:val="00563EE6"/>
    <w:rsid w:val="00563FD7"/>
    <w:rsid w:val="005645A5"/>
    <w:rsid w:val="00564664"/>
    <w:rsid w:val="005646EC"/>
    <w:rsid w:val="00564765"/>
    <w:rsid w:val="00564862"/>
    <w:rsid w:val="00564EA8"/>
    <w:rsid w:val="00565123"/>
    <w:rsid w:val="005651B7"/>
    <w:rsid w:val="005653DE"/>
    <w:rsid w:val="00565622"/>
    <w:rsid w:val="00565C9E"/>
    <w:rsid w:val="00565DF7"/>
    <w:rsid w:val="00565EB8"/>
    <w:rsid w:val="0056608F"/>
    <w:rsid w:val="0056631D"/>
    <w:rsid w:val="005666D8"/>
    <w:rsid w:val="005667E4"/>
    <w:rsid w:val="0056688D"/>
    <w:rsid w:val="00566A90"/>
    <w:rsid w:val="00566AD5"/>
    <w:rsid w:val="00566DD6"/>
    <w:rsid w:val="00566EB4"/>
    <w:rsid w:val="00567027"/>
    <w:rsid w:val="005676AC"/>
    <w:rsid w:val="0056779B"/>
    <w:rsid w:val="00567922"/>
    <w:rsid w:val="00567DE4"/>
    <w:rsid w:val="00570309"/>
    <w:rsid w:val="00570880"/>
    <w:rsid w:val="00570DCA"/>
    <w:rsid w:val="005711CD"/>
    <w:rsid w:val="005713B9"/>
    <w:rsid w:val="00571AC0"/>
    <w:rsid w:val="00571B89"/>
    <w:rsid w:val="00571E49"/>
    <w:rsid w:val="00571EE2"/>
    <w:rsid w:val="00572058"/>
    <w:rsid w:val="00572EE8"/>
    <w:rsid w:val="005730DF"/>
    <w:rsid w:val="00573921"/>
    <w:rsid w:val="00573E9F"/>
    <w:rsid w:val="00573F8B"/>
    <w:rsid w:val="00573FC2"/>
    <w:rsid w:val="005745CA"/>
    <w:rsid w:val="00574EF3"/>
    <w:rsid w:val="005751C2"/>
    <w:rsid w:val="0057584C"/>
    <w:rsid w:val="00575D1B"/>
    <w:rsid w:val="005765EB"/>
    <w:rsid w:val="00576763"/>
    <w:rsid w:val="005769BD"/>
    <w:rsid w:val="005769E0"/>
    <w:rsid w:val="00577084"/>
    <w:rsid w:val="00577299"/>
    <w:rsid w:val="00577591"/>
    <w:rsid w:val="00577965"/>
    <w:rsid w:val="00577A31"/>
    <w:rsid w:val="00580354"/>
    <w:rsid w:val="00580411"/>
    <w:rsid w:val="005806A5"/>
    <w:rsid w:val="005807C1"/>
    <w:rsid w:val="00580AC2"/>
    <w:rsid w:val="00580CBD"/>
    <w:rsid w:val="00580EAD"/>
    <w:rsid w:val="005811B6"/>
    <w:rsid w:val="00581C2E"/>
    <w:rsid w:val="00582462"/>
    <w:rsid w:val="00582705"/>
    <w:rsid w:val="0058389C"/>
    <w:rsid w:val="0058395D"/>
    <w:rsid w:val="00583D92"/>
    <w:rsid w:val="005842BA"/>
    <w:rsid w:val="00584F67"/>
    <w:rsid w:val="0058505E"/>
    <w:rsid w:val="005850B3"/>
    <w:rsid w:val="005850CF"/>
    <w:rsid w:val="0058527C"/>
    <w:rsid w:val="0058536F"/>
    <w:rsid w:val="005855B7"/>
    <w:rsid w:val="0058561B"/>
    <w:rsid w:val="00585C5F"/>
    <w:rsid w:val="00586225"/>
    <w:rsid w:val="0058628D"/>
    <w:rsid w:val="00586689"/>
    <w:rsid w:val="00586836"/>
    <w:rsid w:val="00586957"/>
    <w:rsid w:val="00586ACA"/>
    <w:rsid w:val="00586DB4"/>
    <w:rsid w:val="00586E11"/>
    <w:rsid w:val="00586E38"/>
    <w:rsid w:val="00587126"/>
    <w:rsid w:val="00587403"/>
    <w:rsid w:val="005874E6"/>
    <w:rsid w:val="00587888"/>
    <w:rsid w:val="00587955"/>
    <w:rsid w:val="00587A2F"/>
    <w:rsid w:val="00587F3C"/>
    <w:rsid w:val="005900CD"/>
    <w:rsid w:val="005903AE"/>
    <w:rsid w:val="0059090D"/>
    <w:rsid w:val="00590985"/>
    <w:rsid w:val="00590B54"/>
    <w:rsid w:val="00590B9D"/>
    <w:rsid w:val="00591036"/>
    <w:rsid w:val="0059133B"/>
    <w:rsid w:val="005913C5"/>
    <w:rsid w:val="00591482"/>
    <w:rsid w:val="0059212A"/>
    <w:rsid w:val="005923CF"/>
    <w:rsid w:val="005924E8"/>
    <w:rsid w:val="00592741"/>
    <w:rsid w:val="00592F1F"/>
    <w:rsid w:val="0059345B"/>
    <w:rsid w:val="00593602"/>
    <w:rsid w:val="00593652"/>
    <w:rsid w:val="00593870"/>
    <w:rsid w:val="005942F2"/>
    <w:rsid w:val="005945DF"/>
    <w:rsid w:val="00594753"/>
    <w:rsid w:val="00594E6A"/>
    <w:rsid w:val="00595153"/>
    <w:rsid w:val="00595156"/>
    <w:rsid w:val="0059517B"/>
    <w:rsid w:val="005953C0"/>
    <w:rsid w:val="005957B4"/>
    <w:rsid w:val="005957F1"/>
    <w:rsid w:val="0059588F"/>
    <w:rsid w:val="00595B31"/>
    <w:rsid w:val="00595D64"/>
    <w:rsid w:val="00595EF0"/>
    <w:rsid w:val="0059607D"/>
    <w:rsid w:val="005964AE"/>
    <w:rsid w:val="0059692B"/>
    <w:rsid w:val="00596B07"/>
    <w:rsid w:val="00596B32"/>
    <w:rsid w:val="0059723E"/>
    <w:rsid w:val="0059736F"/>
    <w:rsid w:val="0059740A"/>
    <w:rsid w:val="00597442"/>
    <w:rsid w:val="00597964"/>
    <w:rsid w:val="005A01E4"/>
    <w:rsid w:val="005A04DD"/>
    <w:rsid w:val="005A09A6"/>
    <w:rsid w:val="005A0CD5"/>
    <w:rsid w:val="005A0CE7"/>
    <w:rsid w:val="005A0F91"/>
    <w:rsid w:val="005A11E8"/>
    <w:rsid w:val="005A1D5F"/>
    <w:rsid w:val="005A1FB3"/>
    <w:rsid w:val="005A20C0"/>
    <w:rsid w:val="005A22E3"/>
    <w:rsid w:val="005A2309"/>
    <w:rsid w:val="005A235E"/>
    <w:rsid w:val="005A2681"/>
    <w:rsid w:val="005A2763"/>
    <w:rsid w:val="005A2A92"/>
    <w:rsid w:val="005A2C56"/>
    <w:rsid w:val="005A2DE0"/>
    <w:rsid w:val="005A3A0E"/>
    <w:rsid w:val="005A3EDB"/>
    <w:rsid w:val="005A406C"/>
    <w:rsid w:val="005A4D79"/>
    <w:rsid w:val="005A4E19"/>
    <w:rsid w:val="005A550D"/>
    <w:rsid w:val="005A5599"/>
    <w:rsid w:val="005A55A8"/>
    <w:rsid w:val="005A5A1A"/>
    <w:rsid w:val="005A61EC"/>
    <w:rsid w:val="005A621B"/>
    <w:rsid w:val="005A6225"/>
    <w:rsid w:val="005A650B"/>
    <w:rsid w:val="005A665E"/>
    <w:rsid w:val="005A671E"/>
    <w:rsid w:val="005A71D4"/>
    <w:rsid w:val="005A7391"/>
    <w:rsid w:val="005A73F2"/>
    <w:rsid w:val="005A76F9"/>
    <w:rsid w:val="005A77CB"/>
    <w:rsid w:val="005A7CB2"/>
    <w:rsid w:val="005B0029"/>
    <w:rsid w:val="005B0264"/>
    <w:rsid w:val="005B0378"/>
    <w:rsid w:val="005B0D98"/>
    <w:rsid w:val="005B0EBA"/>
    <w:rsid w:val="005B1327"/>
    <w:rsid w:val="005B13E9"/>
    <w:rsid w:val="005B152D"/>
    <w:rsid w:val="005B15C4"/>
    <w:rsid w:val="005B15DC"/>
    <w:rsid w:val="005B1794"/>
    <w:rsid w:val="005B18E5"/>
    <w:rsid w:val="005B1B42"/>
    <w:rsid w:val="005B1C19"/>
    <w:rsid w:val="005B2410"/>
    <w:rsid w:val="005B28F8"/>
    <w:rsid w:val="005B2D84"/>
    <w:rsid w:val="005B2DF5"/>
    <w:rsid w:val="005B2E2A"/>
    <w:rsid w:val="005B2EEF"/>
    <w:rsid w:val="005B30DD"/>
    <w:rsid w:val="005B35EB"/>
    <w:rsid w:val="005B36D2"/>
    <w:rsid w:val="005B3B08"/>
    <w:rsid w:val="005B3C0F"/>
    <w:rsid w:val="005B3CF5"/>
    <w:rsid w:val="005B3E28"/>
    <w:rsid w:val="005B3F61"/>
    <w:rsid w:val="005B4038"/>
    <w:rsid w:val="005B40AC"/>
    <w:rsid w:val="005B44A8"/>
    <w:rsid w:val="005B48C8"/>
    <w:rsid w:val="005B52EF"/>
    <w:rsid w:val="005B55A5"/>
    <w:rsid w:val="005B5702"/>
    <w:rsid w:val="005B5857"/>
    <w:rsid w:val="005B5912"/>
    <w:rsid w:val="005B5D0D"/>
    <w:rsid w:val="005B5FC9"/>
    <w:rsid w:val="005B6084"/>
    <w:rsid w:val="005B6249"/>
    <w:rsid w:val="005B6543"/>
    <w:rsid w:val="005B6613"/>
    <w:rsid w:val="005B665C"/>
    <w:rsid w:val="005B6BFB"/>
    <w:rsid w:val="005B7C1E"/>
    <w:rsid w:val="005B7D31"/>
    <w:rsid w:val="005B7E4C"/>
    <w:rsid w:val="005C00C3"/>
    <w:rsid w:val="005C044B"/>
    <w:rsid w:val="005C0623"/>
    <w:rsid w:val="005C0923"/>
    <w:rsid w:val="005C09F3"/>
    <w:rsid w:val="005C0A48"/>
    <w:rsid w:val="005C0FD7"/>
    <w:rsid w:val="005C13D0"/>
    <w:rsid w:val="005C17F8"/>
    <w:rsid w:val="005C1B0A"/>
    <w:rsid w:val="005C1B2B"/>
    <w:rsid w:val="005C1BC3"/>
    <w:rsid w:val="005C20F3"/>
    <w:rsid w:val="005C2125"/>
    <w:rsid w:val="005C2654"/>
    <w:rsid w:val="005C29A8"/>
    <w:rsid w:val="005C2C9C"/>
    <w:rsid w:val="005C386F"/>
    <w:rsid w:val="005C3933"/>
    <w:rsid w:val="005C4156"/>
    <w:rsid w:val="005C4374"/>
    <w:rsid w:val="005C44D2"/>
    <w:rsid w:val="005C48AA"/>
    <w:rsid w:val="005C4DD6"/>
    <w:rsid w:val="005C4E30"/>
    <w:rsid w:val="005C549E"/>
    <w:rsid w:val="005C55BD"/>
    <w:rsid w:val="005C5615"/>
    <w:rsid w:val="005C56DC"/>
    <w:rsid w:val="005C5986"/>
    <w:rsid w:val="005C680A"/>
    <w:rsid w:val="005C6B78"/>
    <w:rsid w:val="005C6C3F"/>
    <w:rsid w:val="005C6F69"/>
    <w:rsid w:val="005C728A"/>
    <w:rsid w:val="005C7637"/>
    <w:rsid w:val="005C779A"/>
    <w:rsid w:val="005C7A41"/>
    <w:rsid w:val="005C7B21"/>
    <w:rsid w:val="005C7B71"/>
    <w:rsid w:val="005D0391"/>
    <w:rsid w:val="005D0657"/>
    <w:rsid w:val="005D08AC"/>
    <w:rsid w:val="005D0989"/>
    <w:rsid w:val="005D1036"/>
    <w:rsid w:val="005D1490"/>
    <w:rsid w:val="005D1A0F"/>
    <w:rsid w:val="005D1B9A"/>
    <w:rsid w:val="005D1F4C"/>
    <w:rsid w:val="005D239A"/>
    <w:rsid w:val="005D267C"/>
    <w:rsid w:val="005D2991"/>
    <w:rsid w:val="005D2B82"/>
    <w:rsid w:val="005D2EA0"/>
    <w:rsid w:val="005D3102"/>
    <w:rsid w:val="005D32A6"/>
    <w:rsid w:val="005D3B34"/>
    <w:rsid w:val="005D3E1A"/>
    <w:rsid w:val="005D4176"/>
    <w:rsid w:val="005D4A36"/>
    <w:rsid w:val="005D4BF7"/>
    <w:rsid w:val="005D4BFC"/>
    <w:rsid w:val="005D574C"/>
    <w:rsid w:val="005D593B"/>
    <w:rsid w:val="005D5F42"/>
    <w:rsid w:val="005D6584"/>
    <w:rsid w:val="005D687B"/>
    <w:rsid w:val="005D6D84"/>
    <w:rsid w:val="005D6F52"/>
    <w:rsid w:val="005D71E2"/>
    <w:rsid w:val="005D76D7"/>
    <w:rsid w:val="005D7896"/>
    <w:rsid w:val="005D7C99"/>
    <w:rsid w:val="005D7ED4"/>
    <w:rsid w:val="005E0115"/>
    <w:rsid w:val="005E02F7"/>
    <w:rsid w:val="005E0610"/>
    <w:rsid w:val="005E0867"/>
    <w:rsid w:val="005E0A24"/>
    <w:rsid w:val="005E0F3F"/>
    <w:rsid w:val="005E0F94"/>
    <w:rsid w:val="005E1606"/>
    <w:rsid w:val="005E192D"/>
    <w:rsid w:val="005E1E1E"/>
    <w:rsid w:val="005E1F62"/>
    <w:rsid w:val="005E202D"/>
    <w:rsid w:val="005E234D"/>
    <w:rsid w:val="005E278E"/>
    <w:rsid w:val="005E2EC1"/>
    <w:rsid w:val="005E32D6"/>
    <w:rsid w:val="005E333D"/>
    <w:rsid w:val="005E386B"/>
    <w:rsid w:val="005E38BD"/>
    <w:rsid w:val="005E3949"/>
    <w:rsid w:val="005E3D12"/>
    <w:rsid w:val="005E3D5C"/>
    <w:rsid w:val="005E3D77"/>
    <w:rsid w:val="005E3E95"/>
    <w:rsid w:val="005E3F0D"/>
    <w:rsid w:val="005E42B6"/>
    <w:rsid w:val="005E43CA"/>
    <w:rsid w:val="005E4507"/>
    <w:rsid w:val="005E464D"/>
    <w:rsid w:val="005E4733"/>
    <w:rsid w:val="005E4794"/>
    <w:rsid w:val="005E47F1"/>
    <w:rsid w:val="005E4D4C"/>
    <w:rsid w:val="005E4DF0"/>
    <w:rsid w:val="005E4F6A"/>
    <w:rsid w:val="005E4FC7"/>
    <w:rsid w:val="005E4FD1"/>
    <w:rsid w:val="005E5457"/>
    <w:rsid w:val="005E5661"/>
    <w:rsid w:val="005E5BCF"/>
    <w:rsid w:val="005E5F3D"/>
    <w:rsid w:val="005E5FE7"/>
    <w:rsid w:val="005E6404"/>
    <w:rsid w:val="005E6588"/>
    <w:rsid w:val="005E699B"/>
    <w:rsid w:val="005E69D5"/>
    <w:rsid w:val="005E6C55"/>
    <w:rsid w:val="005E6F31"/>
    <w:rsid w:val="005E71C0"/>
    <w:rsid w:val="005E7332"/>
    <w:rsid w:val="005E76AB"/>
    <w:rsid w:val="005E76DB"/>
    <w:rsid w:val="005E772C"/>
    <w:rsid w:val="005E7737"/>
    <w:rsid w:val="005E779C"/>
    <w:rsid w:val="005E7C31"/>
    <w:rsid w:val="005E7CA6"/>
    <w:rsid w:val="005F0094"/>
    <w:rsid w:val="005F02D2"/>
    <w:rsid w:val="005F037D"/>
    <w:rsid w:val="005F0B24"/>
    <w:rsid w:val="005F1076"/>
    <w:rsid w:val="005F1120"/>
    <w:rsid w:val="005F11E7"/>
    <w:rsid w:val="005F1215"/>
    <w:rsid w:val="005F1598"/>
    <w:rsid w:val="005F15B3"/>
    <w:rsid w:val="005F1B73"/>
    <w:rsid w:val="005F1D52"/>
    <w:rsid w:val="005F250B"/>
    <w:rsid w:val="005F26A7"/>
    <w:rsid w:val="005F2A76"/>
    <w:rsid w:val="005F2D97"/>
    <w:rsid w:val="005F2FCC"/>
    <w:rsid w:val="005F3110"/>
    <w:rsid w:val="005F31B7"/>
    <w:rsid w:val="005F35FA"/>
    <w:rsid w:val="005F3CC6"/>
    <w:rsid w:val="005F3D45"/>
    <w:rsid w:val="005F413B"/>
    <w:rsid w:val="005F4356"/>
    <w:rsid w:val="005F43F8"/>
    <w:rsid w:val="005F44F9"/>
    <w:rsid w:val="005F465C"/>
    <w:rsid w:val="005F4764"/>
    <w:rsid w:val="005F47DE"/>
    <w:rsid w:val="005F47E8"/>
    <w:rsid w:val="005F4B18"/>
    <w:rsid w:val="005F4BBD"/>
    <w:rsid w:val="005F5610"/>
    <w:rsid w:val="005F56EF"/>
    <w:rsid w:val="005F58CA"/>
    <w:rsid w:val="005F597D"/>
    <w:rsid w:val="005F5AFD"/>
    <w:rsid w:val="005F5E50"/>
    <w:rsid w:val="005F6893"/>
    <w:rsid w:val="005F72FB"/>
    <w:rsid w:val="005F77C3"/>
    <w:rsid w:val="005F7FED"/>
    <w:rsid w:val="0060076B"/>
    <w:rsid w:val="00600871"/>
    <w:rsid w:val="00600886"/>
    <w:rsid w:val="00600ABC"/>
    <w:rsid w:val="006011A6"/>
    <w:rsid w:val="006011CB"/>
    <w:rsid w:val="0060120E"/>
    <w:rsid w:val="00601576"/>
    <w:rsid w:val="006018D7"/>
    <w:rsid w:val="00601F32"/>
    <w:rsid w:val="006020D0"/>
    <w:rsid w:val="00602863"/>
    <w:rsid w:val="00602D8C"/>
    <w:rsid w:val="0060359E"/>
    <w:rsid w:val="0060375D"/>
    <w:rsid w:val="006037CC"/>
    <w:rsid w:val="006037F1"/>
    <w:rsid w:val="00603983"/>
    <w:rsid w:val="00603B8B"/>
    <w:rsid w:val="00603DE7"/>
    <w:rsid w:val="00603E65"/>
    <w:rsid w:val="0060401B"/>
    <w:rsid w:val="00604995"/>
    <w:rsid w:val="00604A82"/>
    <w:rsid w:val="00605577"/>
    <w:rsid w:val="00605B56"/>
    <w:rsid w:val="00605E31"/>
    <w:rsid w:val="00606A1B"/>
    <w:rsid w:val="00606AA7"/>
    <w:rsid w:val="00606CEE"/>
    <w:rsid w:val="00606F9E"/>
    <w:rsid w:val="00607A82"/>
    <w:rsid w:val="00607B6B"/>
    <w:rsid w:val="00607DDB"/>
    <w:rsid w:val="0061054C"/>
    <w:rsid w:val="006109D7"/>
    <w:rsid w:val="00610B01"/>
    <w:rsid w:val="00610CB8"/>
    <w:rsid w:val="00610CEC"/>
    <w:rsid w:val="006117B2"/>
    <w:rsid w:val="00611895"/>
    <w:rsid w:val="00611A3F"/>
    <w:rsid w:val="00611C8B"/>
    <w:rsid w:val="006124EB"/>
    <w:rsid w:val="00612942"/>
    <w:rsid w:val="00612E29"/>
    <w:rsid w:val="0061325F"/>
    <w:rsid w:val="0061374F"/>
    <w:rsid w:val="00613A18"/>
    <w:rsid w:val="00613CB9"/>
    <w:rsid w:val="006143B5"/>
    <w:rsid w:val="006147E1"/>
    <w:rsid w:val="0061483C"/>
    <w:rsid w:val="00614AC2"/>
    <w:rsid w:val="00614CE7"/>
    <w:rsid w:val="00614ECB"/>
    <w:rsid w:val="00615159"/>
    <w:rsid w:val="006151E5"/>
    <w:rsid w:val="006153C9"/>
    <w:rsid w:val="006158C2"/>
    <w:rsid w:val="0061590D"/>
    <w:rsid w:val="00616677"/>
    <w:rsid w:val="006168DC"/>
    <w:rsid w:val="00616A9F"/>
    <w:rsid w:val="00616D5C"/>
    <w:rsid w:val="00616E07"/>
    <w:rsid w:val="0061707C"/>
    <w:rsid w:val="006170E2"/>
    <w:rsid w:val="006172AA"/>
    <w:rsid w:val="00617454"/>
    <w:rsid w:val="00617572"/>
    <w:rsid w:val="006200B1"/>
    <w:rsid w:val="006202BD"/>
    <w:rsid w:val="00620431"/>
    <w:rsid w:val="0062066F"/>
    <w:rsid w:val="0062126C"/>
    <w:rsid w:val="006216ED"/>
    <w:rsid w:val="0062189A"/>
    <w:rsid w:val="00622465"/>
    <w:rsid w:val="006224E2"/>
    <w:rsid w:val="0062252D"/>
    <w:rsid w:val="00622BC1"/>
    <w:rsid w:val="00622BCC"/>
    <w:rsid w:val="00622C42"/>
    <w:rsid w:val="00622D40"/>
    <w:rsid w:val="0062301C"/>
    <w:rsid w:val="00623234"/>
    <w:rsid w:val="00623330"/>
    <w:rsid w:val="00623707"/>
    <w:rsid w:val="006239BD"/>
    <w:rsid w:val="00623C01"/>
    <w:rsid w:val="00623D6F"/>
    <w:rsid w:val="0062410E"/>
    <w:rsid w:val="00624178"/>
    <w:rsid w:val="0062435D"/>
    <w:rsid w:val="0062442E"/>
    <w:rsid w:val="00624556"/>
    <w:rsid w:val="0062464A"/>
    <w:rsid w:val="00624AA6"/>
    <w:rsid w:val="00624F40"/>
    <w:rsid w:val="006250AB"/>
    <w:rsid w:val="00625702"/>
    <w:rsid w:val="00625EE4"/>
    <w:rsid w:val="00625F04"/>
    <w:rsid w:val="0062650D"/>
    <w:rsid w:val="00626636"/>
    <w:rsid w:val="006267C5"/>
    <w:rsid w:val="00626EF9"/>
    <w:rsid w:val="00627063"/>
    <w:rsid w:val="00627380"/>
    <w:rsid w:val="006277D9"/>
    <w:rsid w:val="00627FA0"/>
    <w:rsid w:val="0063062F"/>
    <w:rsid w:val="0063083F"/>
    <w:rsid w:val="00630F23"/>
    <w:rsid w:val="00631071"/>
    <w:rsid w:val="00631082"/>
    <w:rsid w:val="006310AD"/>
    <w:rsid w:val="0063140E"/>
    <w:rsid w:val="00631517"/>
    <w:rsid w:val="00631573"/>
    <w:rsid w:val="00631719"/>
    <w:rsid w:val="00631A22"/>
    <w:rsid w:val="00631EB1"/>
    <w:rsid w:val="00632106"/>
    <w:rsid w:val="006325D0"/>
    <w:rsid w:val="00632D79"/>
    <w:rsid w:val="00632E3D"/>
    <w:rsid w:val="0063334E"/>
    <w:rsid w:val="00633830"/>
    <w:rsid w:val="00633C28"/>
    <w:rsid w:val="00634303"/>
    <w:rsid w:val="006358B1"/>
    <w:rsid w:val="00635CB5"/>
    <w:rsid w:val="00635FC2"/>
    <w:rsid w:val="006360A9"/>
    <w:rsid w:val="00636357"/>
    <w:rsid w:val="006365BA"/>
    <w:rsid w:val="006367A2"/>
    <w:rsid w:val="00636B76"/>
    <w:rsid w:val="00636D85"/>
    <w:rsid w:val="00637245"/>
    <w:rsid w:val="00637595"/>
    <w:rsid w:val="00637CC0"/>
    <w:rsid w:val="00637E7E"/>
    <w:rsid w:val="00640024"/>
    <w:rsid w:val="006405C2"/>
    <w:rsid w:val="00640642"/>
    <w:rsid w:val="00640BC9"/>
    <w:rsid w:val="00640DE9"/>
    <w:rsid w:val="0064111F"/>
    <w:rsid w:val="00641756"/>
    <w:rsid w:val="006417B0"/>
    <w:rsid w:val="00641AC5"/>
    <w:rsid w:val="006421CE"/>
    <w:rsid w:val="006426CF"/>
    <w:rsid w:val="00642867"/>
    <w:rsid w:val="00642D62"/>
    <w:rsid w:val="00643379"/>
    <w:rsid w:val="006434A8"/>
    <w:rsid w:val="00643646"/>
    <w:rsid w:val="006436AA"/>
    <w:rsid w:val="00643D2C"/>
    <w:rsid w:val="00644206"/>
    <w:rsid w:val="00644421"/>
    <w:rsid w:val="00644B75"/>
    <w:rsid w:val="00645284"/>
    <w:rsid w:val="0064543D"/>
    <w:rsid w:val="006456EE"/>
    <w:rsid w:val="006458B3"/>
    <w:rsid w:val="00645BF7"/>
    <w:rsid w:val="00645BFD"/>
    <w:rsid w:val="00645C37"/>
    <w:rsid w:val="00646192"/>
    <w:rsid w:val="0064622E"/>
    <w:rsid w:val="00646282"/>
    <w:rsid w:val="006465E3"/>
    <w:rsid w:val="00646854"/>
    <w:rsid w:val="00646861"/>
    <w:rsid w:val="00646873"/>
    <w:rsid w:val="00646C45"/>
    <w:rsid w:val="00646C49"/>
    <w:rsid w:val="00646FC7"/>
    <w:rsid w:val="00647199"/>
    <w:rsid w:val="00647326"/>
    <w:rsid w:val="006479A8"/>
    <w:rsid w:val="00647A01"/>
    <w:rsid w:val="00647BAC"/>
    <w:rsid w:val="006501C1"/>
    <w:rsid w:val="00650424"/>
    <w:rsid w:val="00650697"/>
    <w:rsid w:val="00650B2B"/>
    <w:rsid w:val="00650BCC"/>
    <w:rsid w:val="00650C4C"/>
    <w:rsid w:val="00650F9B"/>
    <w:rsid w:val="00651386"/>
    <w:rsid w:val="00651531"/>
    <w:rsid w:val="006516D3"/>
    <w:rsid w:val="00651BDA"/>
    <w:rsid w:val="00651D64"/>
    <w:rsid w:val="0065207B"/>
    <w:rsid w:val="00652195"/>
    <w:rsid w:val="00652326"/>
    <w:rsid w:val="00652504"/>
    <w:rsid w:val="0065253D"/>
    <w:rsid w:val="00652732"/>
    <w:rsid w:val="006527FB"/>
    <w:rsid w:val="00652AE4"/>
    <w:rsid w:val="0065314D"/>
    <w:rsid w:val="006533A2"/>
    <w:rsid w:val="006535C2"/>
    <w:rsid w:val="00653996"/>
    <w:rsid w:val="00653DFC"/>
    <w:rsid w:val="00654094"/>
    <w:rsid w:val="00654185"/>
    <w:rsid w:val="0065422C"/>
    <w:rsid w:val="006542C3"/>
    <w:rsid w:val="00654F0F"/>
    <w:rsid w:val="00654F3D"/>
    <w:rsid w:val="00655385"/>
    <w:rsid w:val="0065596B"/>
    <w:rsid w:val="00655B3B"/>
    <w:rsid w:val="00655B7D"/>
    <w:rsid w:val="00655C89"/>
    <w:rsid w:val="00655E2A"/>
    <w:rsid w:val="00655FC4"/>
    <w:rsid w:val="00656187"/>
    <w:rsid w:val="00656356"/>
    <w:rsid w:val="0065663F"/>
    <w:rsid w:val="00656762"/>
    <w:rsid w:val="00656D50"/>
    <w:rsid w:val="00656FEA"/>
    <w:rsid w:val="0065733B"/>
    <w:rsid w:val="0065761D"/>
    <w:rsid w:val="00657782"/>
    <w:rsid w:val="0065799A"/>
    <w:rsid w:val="00657D3F"/>
    <w:rsid w:val="006603D1"/>
    <w:rsid w:val="00660BC1"/>
    <w:rsid w:val="00660DF2"/>
    <w:rsid w:val="00660F45"/>
    <w:rsid w:val="00660FE4"/>
    <w:rsid w:val="00661158"/>
    <w:rsid w:val="006611B5"/>
    <w:rsid w:val="00662069"/>
    <w:rsid w:val="006624EE"/>
    <w:rsid w:val="0066273F"/>
    <w:rsid w:val="00662AA7"/>
    <w:rsid w:val="00662C79"/>
    <w:rsid w:val="0066372C"/>
    <w:rsid w:val="006638F3"/>
    <w:rsid w:val="00663D08"/>
    <w:rsid w:val="0066453E"/>
    <w:rsid w:val="00664B88"/>
    <w:rsid w:val="00664BAB"/>
    <w:rsid w:val="00664BF3"/>
    <w:rsid w:val="006651B4"/>
    <w:rsid w:val="00665278"/>
    <w:rsid w:val="00665309"/>
    <w:rsid w:val="006653BD"/>
    <w:rsid w:val="006657B1"/>
    <w:rsid w:val="00665A2C"/>
    <w:rsid w:val="00665AA7"/>
    <w:rsid w:val="00666267"/>
    <w:rsid w:val="00666CBC"/>
    <w:rsid w:val="00666E7F"/>
    <w:rsid w:val="0066765B"/>
    <w:rsid w:val="00667828"/>
    <w:rsid w:val="0066786E"/>
    <w:rsid w:val="00667EEE"/>
    <w:rsid w:val="006702AA"/>
    <w:rsid w:val="006707A7"/>
    <w:rsid w:val="00670B06"/>
    <w:rsid w:val="00670FDB"/>
    <w:rsid w:val="0067104B"/>
    <w:rsid w:val="00671129"/>
    <w:rsid w:val="006715CB"/>
    <w:rsid w:val="0067178F"/>
    <w:rsid w:val="00671A21"/>
    <w:rsid w:val="00671B2F"/>
    <w:rsid w:val="006720CD"/>
    <w:rsid w:val="006722E5"/>
    <w:rsid w:val="00672B9E"/>
    <w:rsid w:val="00672F2A"/>
    <w:rsid w:val="00673080"/>
    <w:rsid w:val="00673365"/>
    <w:rsid w:val="00673426"/>
    <w:rsid w:val="0067392D"/>
    <w:rsid w:val="00673CB9"/>
    <w:rsid w:val="00673CEC"/>
    <w:rsid w:val="00674CDC"/>
    <w:rsid w:val="00675091"/>
    <w:rsid w:val="00675138"/>
    <w:rsid w:val="006751BD"/>
    <w:rsid w:val="00675436"/>
    <w:rsid w:val="00675574"/>
    <w:rsid w:val="00675808"/>
    <w:rsid w:val="00675A7B"/>
    <w:rsid w:val="00675AE3"/>
    <w:rsid w:val="00675C7A"/>
    <w:rsid w:val="00675EF1"/>
    <w:rsid w:val="00675F08"/>
    <w:rsid w:val="006762CE"/>
    <w:rsid w:val="006762F5"/>
    <w:rsid w:val="006763A8"/>
    <w:rsid w:val="00676669"/>
    <w:rsid w:val="00676794"/>
    <w:rsid w:val="006769FE"/>
    <w:rsid w:val="0067727F"/>
    <w:rsid w:val="0067752C"/>
    <w:rsid w:val="00677912"/>
    <w:rsid w:val="00677BF9"/>
    <w:rsid w:val="00677D42"/>
    <w:rsid w:val="00677DEE"/>
    <w:rsid w:val="00677F02"/>
    <w:rsid w:val="0068049E"/>
    <w:rsid w:val="00680695"/>
    <w:rsid w:val="00680AB5"/>
    <w:rsid w:val="00680ABE"/>
    <w:rsid w:val="00681076"/>
    <w:rsid w:val="00681138"/>
    <w:rsid w:val="00681A80"/>
    <w:rsid w:val="00681D6D"/>
    <w:rsid w:val="00681E03"/>
    <w:rsid w:val="00681EE8"/>
    <w:rsid w:val="00682117"/>
    <w:rsid w:val="0068229D"/>
    <w:rsid w:val="0068238A"/>
    <w:rsid w:val="006825CE"/>
    <w:rsid w:val="00682D94"/>
    <w:rsid w:val="00682E79"/>
    <w:rsid w:val="00682F1F"/>
    <w:rsid w:val="00683204"/>
    <w:rsid w:val="00683256"/>
    <w:rsid w:val="00683496"/>
    <w:rsid w:val="0068370F"/>
    <w:rsid w:val="0068372E"/>
    <w:rsid w:val="00683FFD"/>
    <w:rsid w:val="00684793"/>
    <w:rsid w:val="00684D08"/>
    <w:rsid w:val="00684EC7"/>
    <w:rsid w:val="006853EB"/>
    <w:rsid w:val="006855AF"/>
    <w:rsid w:val="00685D7B"/>
    <w:rsid w:val="00685E46"/>
    <w:rsid w:val="006860B3"/>
    <w:rsid w:val="00686719"/>
    <w:rsid w:val="00686AD9"/>
    <w:rsid w:val="00686CDA"/>
    <w:rsid w:val="00686D09"/>
    <w:rsid w:val="00686E40"/>
    <w:rsid w:val="00687147"/>
    <w:rsid w:val="00687175"/>
    <w:rsid w:val="00687189"/>
    <w:rsid w:val="006873AB"/>
    <w:rsid w:val="006903D1"/>
    <w:rsid w:val="006906E5"/>
    <w:rsid w:val="00690987"/>
    <w:rsid w:val="00690A08"/>
    <w:rsid w:val="00690A63"/>
    <w:rsid w:val="00690E3D"/>
    <w:rsid w:val="00690EEA"/>
    <w:rsid w:val="0069104B"/>
    <w:rsid w:val="006913BF"/>
    <w:rsid w:val="00691438"/>
    <w:rsid w:val="00691520"/>
    <w:rsid w:val="00691A36"/>
    <w:rsid w:val="00691C64"/>
    <w:rsid w:val="00691FC1"/>
    <w:rsid w:val="006921C3"/>
    <w:rsid w:val="00692300"/>
    <w:rsid w:val="006925AB"/>
    <w:rsid w:val="00692684"/>
    <w:rsid w:val="00692703"/>
    <w:rsid w:val="006927F9"/>
    <w:rsid w:val="00692ACF"/>
    <w:rsid w:val="00692B0E"/>
    <w:rsid w:val="00692C80"/>
    <w:rsid w:val="00692DAF"/>
    <w:rsid w:val="00692DD2"/>
    <w:rsid w:val="0069301A"/>
    <w:rsid w:val="0069350E"/>
    <w:rsid w:val="00693630"/>
    <w:rsid w:val="0069379E"/>
    <w:rsid w:val="00693927"/>
    <w:rsid w:val="0069399A"/>
    <w:rsid w:val="006939FA"/>
    <w:rsid w:val="00693A72"/>
    <w:rsid w:val="00693C33"/>
    <w:rsid w:val="00694112"/>
    <w:rsid w:val="0069417C"/>
    <w:rsid w:val="00694925"/>
    <w:rsid w:val="00694E54"/>
    <w:rsid w:val="00694EAF"/>
    <w:rsid w:val="00695232"/>
    <w:rsid w:val="00695307"/>
    <w:rsid w:val="006954CC"/>
    <w:rsid w:val="006956FD"/>
    <w:rsid w:val="00695780"/>
    <w:rsid w:val="00695782"/>
    <w:rsid w:val="0069595E"/>
    <w:rsid w:val="00695A4D"/>
    <w:rsid w:val="006961CD"/>
    <w:rsid w:val="006962AD"/>
    <w:rsid w:val="0069669B"/>
    <w:rsid w:val="00696BAC"/>
    <w:rsid w:val="006970F3"/>
    <w:rsid w:val="00697BC8"/>
    <w:rsid w:val="006A00E4"/>
    <w:rsid w:val="006A01C9"/>
    <w:rsid w:val="006A0563"/>
    <w:rsid w:val="006A087A"/>
    <w:rsid w:val="006A0D9F"/>
    <w:rsid w:val="006A0E10"/>
    <w:rsid w:val="006A1046"/>
    <w:rsid w:val="006A113D"/>
    <w:rsid w:val="006A132E"/>
    <w:rsid w:val="006A16A9"/>
    <w:rsid w:val="006A1AD0"/>
    <w:rsid w:val="006A1DFC"/>
    <w:rsid w:val="006A2284"/>
    <w:rsid w:val="006A22CC"/>
    <w:rsid w:val="006A24A4"/>
    <w:rsid w:val="006A28A0"/>
    <w:rsid w:val="006A2B09"/>
    <w:rsid w:val="006A2D65"/>
    <w:rsid w:val="006A3060"/>
    <w:rsid w:val="006A3076"/>
    <w:rsid w:val="006A3422"/>
    <w:rsid w:val="006A3868"/>
    <w:rsid w:val="006A3B7C"/>
    <w:rsid w:val="006A3F2C"/>
    <w:rsid w:val="006A406D"/>
    <w:rsid w:val="006A41B5"/>
    <w:rsid w:val="006A44B1"/>
    <w:rsid w:val="006A457B"/>
    <w:rsid w:val="006A4619"/>
    <w:rsid w:val="006A502E"/>
    <w:rsid w:val="006A5143"/>
    <w:rsid w:val="006A520B"/>
    <w:rsid w:val="006A54A1"/>
    <w:rsid w:val="006A5EF2"/>
    <w:rsid w:val="006A62BD"/>
    <w:rsid w:val="006A6424"/>
    <w:rsid w:val="006A6AAC"/>
    <w:rsid w:val="006A6BA7"/>
    <w:rsid w:val="006A6CAA"/>
    <w:rsid w:val="006A6F1D"/>
    <w:rsid w:val="006A716E"/>
    <w:rsid w:val="006A78BB"/>
    <w:rsid w:val="006A78FF"/>
    <w:rsid w:val="006A7B66"/>
    <w:rsid w:val="006A7EC5"/>
    <w:rsid w:val="006B0295"/>
    <w:rsid w:val="006B065C"/>
    <w:rsid w:val="006B06E4"/>
    <w:rsid w:val="006B0BBE"/>
    <w:rsid w:val="006B0EA7"/>
    <w:rsid w:val="006B14CA"/>
    <w:rsid w:val="006B1AC5"/>
    <w:rsid w:val="006B1AF5"/>
    <w:rsid w:val="006B1BB9"/>
    <w:rsid w:val="006B1F16"/>
    <w:rsid w:val="006B2D32"/>
    <w:rsid w:val="006B2DD3"/>
    <w:rsid w:val="006B2E9E"/>
    <w:rsid w:val="006B2F85"/>
    <w:rsid w:val="006B3534"/>
    <w:rsid w:val="006B36BD"/>
    <w:rsid w:val="006B39B5"/>
    <w:rsid w:val="006B3B13"/>
    <w:rsid w:val="006B3BE8"/>
    <w:rsid w:val="006B3CDD"/>
    <w:rsid w:val="006B3EC3"/>
    <w:rsid w:val="006B3F03"/>
    <w:rsid w:val="006B4044"/>
    <w:rsid w:val="006B4094"/>
    <w:rsid w:val="006B415B"/>
    <w:rsid w:val="006B4963"/>
    <w:rsid w:val="006B4A2A"/>
    <w:rsid w:val="006B4ACB"/>
    <w:rsid w:val="006B4B6F"/>
    <w:rsid w:val="006B4D2A"/>
    <w:rsid w:val="006B4EBD"/>
    <w:rsid w:val="006B5001"/>
    <w:rsid w:val="006B5535"/>
    <w:rsid w:val="006B56D0"/>
    <w:rsid w:val="006B5CBC"/>
    <w:rsid w:val="006B6488"/>
    <w:rsid w:val="006B663C"/>
    <w:rsid w:val="006B6CB0"/>
    <w:rsid w:val="006B7433"/>
    <w:rsid w:val="006B79AD"/>
    <w:rsid w:val="006B7CF2"/>
    <w:rsid w:val="006B7D28"/>
    <w:rsid w:val="006B7EA0"/>
    <w:rsid w:val="006C0026"/>
    <w:rsid w:val="006C0122"/>
    <w:rsid w:val="006C0139"/>
    <w:rsid w:val="006C07F4"/>
    <w:rsid w:val="006C136F"/>
    <w:rsid w:val="006C1AD8"/>
    <w:rsid w:val="006C1ADA"/>
    <w:rsid w:val="006C1B75"/>
    <w:rsid w:val="006C1DBA"/>
    <w:rsid w:val="006C222F"/>
    <w:rsid w:val="006C23B6"/>
    <w:rsid w:val="006C2585"/>
    <w:rsid w:val="006C2B15"/>
    <w:rsid w:val="006C2C33"/>
    <w:rsid w:val="006C2C6E"/>
    <w:rsid w:val="006C3027"/>
    <w:rsid w:val="006C341F"/>
    <w:rsid w:val="006C3432"/>
    <w:rsid w:val="006C3876"/>
    <w:rsid w:val="006C3DAA"/>
    <w:rsid w:val="006C3ED3"/>
    <w:rsid w:val="006C3F4B"/>
    <w:rsid w:val="006C41D6"/>
    <w:rsid w:val="006C4355"/>
    <w:rsid w:val="006C4428"/>
    <w:rsid w:val="006C4B10"/>
    <w:rsid w:val="006C4C9E"/>
    <w:rsid w:val="006C5169"/>
    <w:rsid w:val="006C5539"/>
    <w:rsid w:val="006C5782"/>
    <w:rsid w:val="006C5DE5"/>
    <w:rsid w:val="006C6E22"/>
    <w:rsid w:val="006C72E0"/>
    <w:rsid w:val="006C787B"/>
    <w:rsid w:val="006C79E6"/>
    <w:rsid w:val="006C7CA4"/>
    <w:rsid w:val="006C7E34"/>
    <w:rsid w:val="006C7F4E"/>
    <w:rsid w:val="006D01BD"/>
    <w:rsid w:val="006D0214"/>
    <w:rsid w:val="006D0498"/>
    <w:rsid w:val="006D078A"/>
    <w:rsid w:val="006D0CB2"/>
    <w:rsid w:val="006D0D7E"/>
    <w:rsid w:val="006D0F6B"/>
    <w:rsid w:val="006D11E7"/>
    <w:rsid w:val="006D1412"/>
    <w:rsid w:val="006D1782"/>
    <w:rsid w:val="006D1926"/>
    <w:rsid w:val="006D1D75"/>
    <w:rsid w:val="006D200D"/>
    <w:rsid w:val="006D208A"/>
    <w:rsid w:val="006D21C4"/>
    <w:rsid w:val="006D2D4C"/>
    <w:rsid w:val="006D2DC8"/>
    <w:rsid w:val="006D2FF9"/>
    <w:rsid w:val="006D351A"/>
    <w:rsid w:val="006D3B04"/>
    <w:rsid w:val="006D3D4F"/>
    <w:rsid w:val="006D3EF9"/>
    <w:rsid w:val="006D4643"/>
    <w:rsid w:val="006D473F"/>
    <w:rsid w:val="006D4846"/>
    <w:rsid w:val="006D4963"/>
    <w:rsid w:val="006D5035"/>
    <w:rsid w:val="006D503E"/>
    <w:rsid w:val="006D5498"/>
    <w:rsid w:val="006D5745"/>
    <w:rsid w:val="006D5747"/>
    <w:rsid w:val="006D5F14"/>
    <w:rsid w:val="006D5FA9"/>
    <w:rsid w:val="006D6824"/>
    <w:rsid w:val="006D6B0E"/>
    <w:rsid w:val="006D6CA3"/>
    <w:rsid w:val="006D73D2"/>
    <w:rsid w:val="006D76AC"/>
    <w:rsid w:val="006D7F68"/>
    <w:rsid w:val="006D7FCC"/>
    <w:rsid w:val="006E074F"/>
    <w:rsid w:val="006E0BBF"/>
    <w:rsid w:val="006E0CD0"/>
    <w:rsid w:val="006E15E7"/>
    <w:rsid w:val="006E15EF"/>
    <w:rsid w:val="006E17D3"/>
    <w:rsid w:val="006E1D8F"/>
    <w:rsid w:val="006E212F"/>
    <w:rsid w:val="006E2345"/>
    <w:rsid w:val="006E243D"/>
    <w:rsid w:val="006E26FA"/>
    <w:rsid w:val="006E27E7"/>
    <w:rsid w:val="006E28E7"/>
    <w:rsid w:val="006E2CF4"/>
    <w:rsid w:val="006E2FA0"/>
    <w:rsid w:val="006E337F"/>
    <w:rsid w:val="006E34A0"/>
    <w:rsid w:val="006E35C6"/>
    <w:rsid w:val="006E35F2"/>
    <w:rsid w:val="006E3BD8"/>
    <w:rsid w:val="006E3D59"/>
    <w:rsid w:val="006E4130"/>
    <w:rsid w:val="006E4ABA"/>
    <w:rsid w:val="006E4ADC"/>
    <w:rsid w:val="006E4C58"/>
    <w:rsid w:val="006E4D12"/>
    <w:rsid w:val="006E5184"/>
    <w:rsid w:val="006E542F"/>
    <w:rsid w:val="006E54AD"/>
    <w:rsid w:val="006E54B7"/>
    <w:rsid w:val="006E572C"/>
    <w:rsid w:val="006E57E3"/>
    <w:rsid w:val="006E6477"/>
    <w:rsid w:val="006E6665"/>
    <w:rsid w:val="006E66D4"/>
    <w:rsid w:val="006E6E5B"/>
    <w:rsid w:val="006E7277"/>
    <w:rsid w:val="006E77DB"/>
    <w:rsid w:val="006E782D"/>
    <w:rsid w:val="006E7878"/>
    <w:rsid w:val="006E7B23"/>
    <w:rsid w:val="006F01A6"/>
    <w:rsid w:val="006F09AD"/>
    <w:rsid w:val="006F0BBF"/>
    <w:rsid w:val="006F0C0A"/>
    <w:rsid w:val="006F0C85"/>
    <w:rsid w:val="006F0CF1"/>
    <w:rsid w:val="006F0D25"/>
    <w:rsid w:val="006F151F"/>
    <w:rsid w:val="006F1645"/>
    <w:rsid w:val="006F19AE"/>
    <w:rsid w:val="006F1BD1"/>
    <w:rsid w:val="006F1CC0"/>
    <w:rsid w:val="006F1E2F"/>
    <w:rsid w:val="006F21BF"/>
    <w:rsid w:val="006F2381"/>
    <w:rsid w:val="006F28D6"/>
    <w:rsid w:val="006F2D72"/>
    <w:rsid w:val="006F2E8D"/>
    <w:rsid w:val="006F3202"/>
    <w:rsid w:val="006F3246"/>
    <w:rsid w:val="006F3339"/>
    <w:rsid w:val="006F382F"/>
    <w:rsid w:val="006F38ED"/>
    <w:rsid w:val="006F3D5C"/>
    <w:rsid w:val="006F4009"/>
    <w:rsid w:val="006F4155"/>
    <w:rsid w:val="006F4A93"/>
    <w:rsid w:val="006F4E47"/>
    <w:rsid w:val="006F4F79"/>
    <w:rsid w:val="006F4FE1"/>
    <w:rsid w:val="006F5043"/>
    <w:rsid w:val="006F5729"/>
    <w:rsid w:val="006F5735"/>
    <w:rsid w:val="006F57A8"/>
    <w:rsid w:val="006F594F"/>
    <w:rsid w:val="006F6299"/>
    <w:rsid w:val="006F6617"/>
    <w:rsid w:val="006F6862"/>
    <w:rsid w:val="006F6A08"/>
    <w:rsid w:val="006F6B09"/>
    <w:rsid w:val="006F6BD9"/>
    <w:rsid w:val="006F6E95"/>
    <w:rsid w:val="006F70E1"/>
    <w:rsid w:val="006F7475"/>
    <w:rsid w:val="006F74DD"/>
    <w:rsid w:val="006F7549"/>
    <w:rsid w:val="006F7603"/>
    <w:rsid w:val="006F7B57"/>
    <w:rsid w:val="007009C9"/>
    <w:rsid w:val="00700BFC"/>
    <w:rsid w:val="00701851"/>
    <w:rsid w:val="00701997"/>
    <w:rsid w:val="00701BF4"/>
    <w:rsid w:val="00702120"/>
    <w:rsid w:val="00702286"/>
    <w:rsid w:val="007022A2"/>
    <w:rsid w:val="007022F5"/>
    <w:rsid w:val="007027B7"/>
    <w:rsid w:val="00702B96"/>
    <w:rsid w:val="00702DBD"/>
    <w:rsid w:val="00703304"/>
    <w:rsid w:val="007036D0"/>
    <w:rsid w:val="007039F9"/>
    <w:rsid w:val="00703DD6"/>
    <w:rsid w:val="00704375"/>
    <w:rsid w:val="007044D0"/>
    <w:rsid w:val="00704742"/>
    <w:rsid w:val="007049E1"/>
    <w:rsid w:val="00705020"/>
    <w:rsid w:val="00705118"/>
    <w:rsid w:val="00705338"/>
    <w:rsid w:val="0070601D"/>
    <w:rsid w:val="0070667A"/>
    <w:rsid w:val="00706782"/>
    <w:rsid w:val="00706922"/>
    <w:rsid w:val="00706960"/>
    <w:rsid w:val="00706C5E"/>
    <w:rsid w:val="00706DFD"/>
    <w:rsid w:val="007072B2"/>
    <w:rsid w:val="007076E5"/>
    <w:rsid w:val="00707C1F"/>
    <w:rsid w:val="0071005A"/>
    <w:rsid w:val="007100C8"/>
    <w:rsid w:val="007101C9"/>
    <w:rsid w:val="0071024C"/>
    <w:rsid w:val="007103A6"/>
    <w:rsid w:val="007108F8"/>
    <w:rsid w:val="00710A69"/>
    <w:rsid w:val="00710B92"/>
    <w:rsid w:val="00710D8F"/>
    <w:rsid w:val="00710DD6"/>
    <w:rsid w:val="00710E83"/>
    <w:rsid w:val="00710F88"/>
    <w:rsid w:val="00710FD7"/>
    <w:rsid w:val="007111BE"/>
    <w:rsid w:val="007115E9"/>
    <w:rsid w:val="007116F1"/>
    <w:rsid w:val="0071197B"/>
    <w:rsid w:val="007119D5"/>
    <w:rsid w:val="00711B1D"/>
    <w:rsid w:val="00711D38"/>
    <w:rsid w:val="00711FF2"/>
    <w:rsid w:val="0071242A"/>
    <w:rsid w:val="00712485"/>
    <w:rsid w:val="00712990"/>
    <w:rsid w:val="007129C6"/>
    <w:rsid w:val="00712D26"/>
    <w:rsid w:val="0071304A"/>
    <w:rsid w:val="00713070"/>
    <w:rsid w:val="00713175"/>
    <w:rsid w:val="007132C4"/>
    <w:rsid w:val="00713B9A"/>
    <w:rsid w:val="00713DD0"/>
    <w:rsid w:val="007142A0"/>
    <w:rsid w:val="007144B8"/>
    <w:rsid w:val="007145B0"/>
    <w:rsid w:val="0071482A"/>
    <w:rsid w:val="00714983"/>
    <w:rsid w:val="007150A1"/>
    <w:rsid w:val="007150E9"/>
    <w:rsid w:val="00715156"/>
    <w:rsid w:val="00715235"/>
    <w:rsid w:val="007153D0"/>
    <w:rsid w:val="00715494"/>
    <w:rsid w:val="007156DD"/>
    <w:rsid w:val="0071573C"/>
    <w:rsid w:val="00715C1C"/>
    <w:rsid w:val="00715D56"/>
    <w:rsid w:val="00715F15"/>
    <w:rsid w:val="007165BC"/>
    <w:rsid w:val="00716BFF"/>
    <w:rsid w:val="00717396"/>
    <w:rsid w:val="0071766A"/>
    <w:rsid w:val="00717858"/>
    <w:rsid w:val="007200BE"/>
    <w:rsid w:val="00720250"/>
    <w:rsid w:val="007202ED"/>
    <w:rsid w:val="00720918"/>
    <w:rsid w:val="00720B90"/>
    <w:rsid w:val="00720D41"/>
    <w:rsid w:val="0072132A"/>
    <w:rsid w:val="007213E1"/>
    <w:rsid w:val="00721A22"/>
    <w:rsid w:val="00722000"/>
    <w:rsid w:val="00722374"/>
    <w:rsid w:val="0072261F"/>
    <w:rsid w:val="007226CC"/>
    <w:rsid w:val="0072271B"/>
    <w:rsid w:val="00722858"/>
    <w:rsid w:val="00723528"/>
    <w:rsid w:val="0072360F"/>
    <w:rsid w:val="00723BE5"/>
    <w:rsid w:val="00723D0A"/>
    <w:rsid w:val="00724312"/>
    <w:rsid w:val="00724376"/>
    <w:rsid w:val="007243D6"/>
    <w:rsid w:val="00724476"/>
    <w:rsid w:val="00724480"/>
    <w:rsid w:val="0072463D"/>
    <w:rsid w:val="00724783"/>
    <w:rsid w:val="0072496A"/>
    <w:rsid w:val="00724A4E"/>
    <w:rsid w:val="00724C64"/>
    <w:rsid w:val="007250E5"/>
    <w:rsid w:val="0072511F"/>
    <w:rsid w:val="0072514E"/>
    <w:rsid w:val="00725262"/>
    <w:rsid w:val="0072532F"/>
    <w:rsid w:val="007253E1"/>
    <w:rsid w:val="00725596"/>
    <w:rsid w:val="007255EB"/>
    <w:rsid w:val="007256C9"/>
    <w:rsid w:val="007259A8"/>
    <w:rsid w:val="00725A3A"/>
    <w:rsid w:val="00725ED5"/>
    <w:rsid w:val="00725F1A"/>
    <w:rsid w:val="007261F6"/>
    <w:rsid w:val="0072678A"/>
    <w:rsid w:val="00726927"/>
    <w:rsid w:val="007269C9"/>
    <w:rsid w:val="0072744E"/>
    <w:rsid w:val="00727529"/>
    <w:rsid w:val="00727AC1"/>
    <w:rsid w:val="00727C90"/>
    <w:rsid w:val="00727DE7"/>
    <w:rsid w:val="00727E3B"/>
    <w:rsid w:val="00727F21"/>
    <w:rsid w:val="007302A7"/>
    <w:rsid w:val="007304F9"/>
    <w:rsid w:val="00730680"/>
    <w:rsid w:val="00730751"/>
    <w:rsid w:val="0073083E"/>
    <w:rsid w:val="00730844"/>
    <w:rsid w:val="00730B96"/>
    <w:rsid w:val="00730BBD"/>
    <w:rsid w:val="00730C25"/>
    <w:rsid w:val="00730D84"/>
    <w:rsid w:val="0073118E"/>
    <w:rsid w:val="00731470"/>
    <w:rsid w:val="007314A5"/>
    <w:rsid w:val="0073161E"/>
    <w:rsid w:val="007317FB"/>
    <w:rsid w:val="00731B7B"/>
    <w:rsid w:val="00731BFB"/>
    <w:rsid w:val="00731C38"/>
    <w:rsid w:val="00731DD7"/>
    <w:rsid w:val="00731E10"/>
    <w:rsid w:val="0073273C"/>
    <w:rsid w:val="00732B38"/>
    <w:rsid w:val="00732B60"/>
    <w:rsid w:val="00732D18"/>
    <w:rsid w:val="00732DC8"/>
    <w:rsid w:val="00732E53"/>
    <w:rsid w:val="00733C36"/>
    <w:rsid w:val="00733E28"/>
    <w:rsid w:val="00733E8F"/>
    <w:rsid w:val="0073453D"/>
    <w:rsid w:val="00734782"/>
    <w:rsid w:val="0073489B"/>
    <w:rsid w:val="00734E56"/>
    <w:rsid w:val="00735193"/>
    <w:rsid w:val="007355E8"/>
    <w:rsid w:val="00735722"/>
    <w:rsid w:val="00736137"/>
    <w:rsid w:val="007362C0"/>
    <w:rsid w:val="00736355"/>
    <w:rsid w:val="00736377"/>
    <w:rsid w:val="00736521"/>
    <w:rsid w:val="0073668D"/>
    <w:rsid w:val="007367F2"/>
    <w:rsid w:val="0073682C"/>
    <w:rsid w:val="007368AD"/>
    <w:rsid w:val="00736DBA"/>
    <w:rsid w:val="0073722E"/>
    <w:rsid w:val="00737522"/>
    <w:rsid w:val="0073761C"/>
    <w:rsid w:val="00737C51"/>
    <w:rsid w:val="00737E3B"/>
    <w:rsid w:val="00737FDB"/>
    <w:rsid w:val="00740452"/>
    <w:rsid w:val="007404E2"/>
    <w:rsid w:val="00740607"/>
    <w:rsid w:val="00740742"/>
    <w:rsid w:val="00741445"/>
    <w:rsid w:val="0074175B"/>
    <w:rsid w:val="007418B7"/>
    <w:rsid w:val="0074203B"/>
    <w:rsid w:val="007425BD"/>
    <w:rsid w:val="007426CA"/>
    <w:rsid w:val="0074287C"/>
    <w:rsid w:val="007428E0"/>
    <w:rsid w:val="0074298F"/>
    <w:rsid w:val="00742E9A"/>
    <w:rsid w:val="007436E0"/>
    <w:rsid w:val="00743839"/>
    <w:rsid w:val="00743BAD"/>
    <w:rsid w:val="00743F24"/>
    <w:rsid w:val="00744379"/>
    <w:rsid w:val="007444D9"/>
    <w:rsid w:val="0074470B"/>
    <w:rsid w:val="00744A06"/>
    <w:rsid w:val="00744BE7"/>
    <w:rsid w:val="00744C56"/>
    <w:rsid w:val="00744F2E"/>
    <w:rsid w:val="007451E9"/>
    <w:rsid w:val="007452F3"/>
    <w:rsid w:val="00745AE0"/>
    <w:rsid w:val="00745D6A"/>
    <w:rsid w:val="0074603A"/>
    <w:rsid w:val="00746400"/>
    <w:rsid w:val="007465FC"/>
    <w:rsid w:val="00746695"/>
    <w:rsid w:val="007466E0"/>
    <w:rsid w:val="00746987"/>
    <w:rsid w:val="00746A4C"/>
    <w:rsid w:val="00746D07"/>
    <w:rsid w:val="00747546"/>
    <w:rsid w:val="0074798A"/>
    <w:rsid w:val="00747B4C"/>
    <w:rsid w:val="00747CE3"/>
    <w:rsid w:val="00747D17"/>
    <w:rsid w:val="00747D7E"/>
    <w:rsid w:val="00747EC0"/>
    <w:rsid w:val="00747FC2"/>
    <w:rsid w:val="00750840"/>
    <w:rsid w:val="0075093F"/>
    <w:rsid w:val="00750CF6"/>
    <w:rsid w:val="00750F95"/>
    <w:rsid w:val="007519A2"/>
    <w:rsid w:val="00752312"/>
    <w:rsid w:val="00752498"/>
    <w:rsid w:val="00752896"/>
    <w:rsid w:val="00752D0D"/>
    <w:rsid w:val="00752DC4"/>
    <w:rsid w:val="007534E0"/>
    <w:rsid w:val="00753774"/>
    <w:rsid w:val="00753C85"/>
    <w:rsid w:val="00753E46"/>
    <w:rsid w:val="007543EF"/>
    <w:rsid w:val="007544E1"/>
    <w:rsid w:val="00754662"/>
    <w:rsid w:val="00754C9A"/>
    <w:rsid w:val="00754E24"/>
    <w:rsid w:val="00754EA5"/>
    <w:rsid w:val="00755552"/>
    <w:rsid w:val="0075594C"/>
    <w:rsid w:val="00755A7A"/>
    <w:rsid w:val="00755D09"/>
    <w:rsid w:val="0075644C"/>
    <w:rsid w:val="007567BF"/>
    <w:rsid w:val="0075703E"/>
    <w:rsid w:val="00757089"/>
    <w:rsid w:val="007572EE"/>
    <w:rsid w:val="0075740B"/>
    <w:rsid w:val="00757509"/>
    <w:rsid w:val="0075755F"/>
    <w:rsid w:val="0075768E"/>
    <w:rsid w:val="00757864"/>
    <w:rsid w:val="007579AC"/>
    <w:rsid w:val="00757FF0"/>
    <w:rsid w:val="007600B4"/>
    <w:rsid w:val="007602B4"/>
    <w:rsid w:val="00760376"/>
    <w:rsid w:val="007603A7"/>
    <w:rsid w:val="007603BF"/>
    <w:rsid w:val="0076041D"/>
    <w:rsid w:val="0076062C"/>
    <w:rsid w:val="0076086B"/>
    <w:rsid w:val="007609C3"/>
    <w:rsid w:val="007609DD"/>
    <w:rsid w:val="00760D51"/>
    <w:rsid w:val="00761114"/>
    <w:rsid w:val="007612CC"/>
    <w:rsid w:val="00761A87"/>
    <w:rsid w:val="00761A91"/>
    <w:rsid w:val="00761C8F"/>
    <w:rsid w:val="00761DFB"/>
    <w:rsid w:val="00762131"/>
    <w:rsid w:val="007621EE"/>
    <w:rsid w:val="00762351"/>
    <w:rsid w:val="00762784"/>
    <w:rsid w:val="00762A72"/>
    <w:rsid w:val="00762B23"/>
    <w:rsid w:val="00762B83"/>
    <w:rsid w:val="00763529"/>
    <w:rsid w:val="007636E8"/>
    <w:rsid w:val="00763721"/>
    <w:rsid w:val="00763A6D"/>
    <w:rsid w:val="00763C0C"/>
    <w:rsid w:val="00763C14"/>
    <w:rsid w:val="00763C83"/>
    <w:rsid w:val="0076433E"/>
    <w:rsid w:val="007648C6"/>
    <w:rsid w:val="007651D9"/>
    <w:rsid w:val="00765301"/>
    <w:rsid w:val="007654BC"/>
    <w:rsid w:val="00765643"/>
    <w:rsid w:val="0076589E"/>
    <w:rsid w:val="00766300"/>
    <w:rsid w:val="00766418"/>
    <w:rsid w:val="007664CA"/>
    <w:rsid w:val="007674C7"/>
    <w:rsid w:val="0076751E"/>
    <w:rsid w:val="00767613"/>
    <w:rsid w:val="007676F0"/>
    <w:rsid w:val="00767839"/>
    <w:rsid w:val="007678B6"/>
    <w:rsid w:val="00767B7E"/>
    <w:rsid w:val="00770227"/>
    <w:rsid w:val="00770263"/>
    <w:rsid w:val="007702D8"/>
    <w:rsid w:val="007702F7"/>
    <w:rsid w:val="0077052C"/>
    <w:rsid w:val="007706A5"/>
    <w:rsid w:val="00770A90"/>
    <w:rsid w:val="00770AA6"/>
    <w:rsid w:val="00770B39"/>
    <w:rsid w:val="00770B3B"/>
    <w:rsid w:val="00771062"/>
    <w:rsid w:val="007719FB"/>
    <w:rsid w:val="0077204C"/>
    <w:rsid w:val="007722F3"/>
    <w:rsid w:val="00772432"/>
    <w:rsid w:val="007724EC"/>
    <w:rsid w:val="00772637"/>
    <w:rsid w:val="007726CE"/>
    <w:rsid w:val="007728A2"/>
    <w:rsid w:val="00772A80"/>
    <w:rsid w:val="00772D4D"/>
    <w:rsid w:val="00772F33"/>
    <w:rsid w:val="007734C1"/>
    <w:rsid w:val="007737B5"/>
    <w:rsid w:val="00773A55"/>
    <w:rsid w:val="00773E99"/>
    <w:rsid w:val="00773EF1"/>
    <w:rsid w:val="007745C6"/>
    <w:rsid w:val="00774814"/>
    <w:rsid w:val="00774AA8"/>
    <w:rsid w:val="00774F1F"/>
    <w:rsid w:val="0077521E"/>
    <w:rsid w:val="007753B6"/>
    <w:rsid w:val="00775507"/>
    <w:rsid w:val="007758DE"/>
    <w:rsid w:val="00775CE2"/>
    <w:rsid w:val="00776412"/>
    <w:rsid w:val="00776BBB"/>
    <w:rsid w:val="00776C75"/>
    <w:rsid w:val="00776CAF"/>
    <w:rsid w:val="00776D92"/>
    <w:rsid w:val="00776FFF"/>
    <w:rsid w:val="007771A8"/>
    <w:rsid w:val="00777466"/>
    <w:rsid w:val="0077747B"/>
    <w:rsid w:val="007776B4"/>
    <w:rsid w:val="00777927"/>
    <w:rsid w:val="0077794A"/>
    <w:rsid w:val="00777A05"/>
    <w:rsid w:val="00777BD0"/>
    <w:rsid w:val="00777D59"/>
    <w:rsid w:val="00777DE4"/>
    <w:rsid w:val="00777EC8"/>
    <w:rsid w:val="0078038C"/>
    <w:rsid w:val="007803C7"/>
    <w:rsid w:val="00780BEC"/>
    <w:rsid w:val="00780E85"/>
    <w:rsid w:val="00781366"/>
    <w:rsid w:val="00781757"/>
    <w:rsid w:val="0078190D"/>
    <w:rsid w:val="00781A27"/>
    <w:rsid w:val="00781A2A"/>
    <w:rsid w:val="00781A8D"/>
    <w:rsid w:val="0078214E"/>
    <w:rsid w:val="0078241C"/>
    <w:rsid w:val="007824EE"/>
    <w:rsid w:val="00782C96"/>
    <w:rsid w:val="00782DC7"/>
    <w:rsid w:val="0078352D"/>
    <w:rsid w:val="00783640"/>
    <w:rsid w:val="00783973"/>
    <w:rsid w:val="00783FC0"/>
    <w:rsid w:val="0078419C"/>
    <w:rsid w:val="00784608"/>
    <w:rsid w:val="007847CE"/>
    <w:rsid w:val="00784A02"/>
    <w:rsid w:val="0078507B"/>
    <w:rsid w:val="00785146"/>
    <w:rsid w:val="0078526A"/>
    <w:rsid w:val="007855EA"/>
    <w:rsid w:val="00785658"/>
    <w:rsid w:val="00785BAA"/>
    <w:rsid w:val="00785CDD"/>
    <w:rsid w:val="00785DDA"/>
    <w:rsid w:val="00785EBA"/>
    <w:rsid w:val="007862A7"/>
    <w:rsid w:val="00786689"/>
    <w:rsid w:val="007867C9"/>
    <w:rsid w:val="0078698B"/>
    <w:rsid w:val="00786D9F"/>
    <w:rsid w:val="007870A7"/>
    <w:rsid w:val="00787519"/>
    <w:rsid w:val="00787595"/>
    <w:rsid w:val="007877FD"/>
    <w:rsid w:val="00787BC3"/>
    <w:rsid w:val="00790334"/>
    <w:rsid w:val="00790580"/>
    <w:rsid w:val="007906A3"/>
    <w:rsid w:val="0079086C"/>
    <w:rsid w:val="00790899"/>
    <w:rsid w:val="00790A06"/>
    <w:rsid w:val="00790E59"/>
    <w:rsid w:val="00790F23"/>
    <w:rsid w:val="00790F41"/>
    <w:rsid w:val="00791572"/>
    <w:rsid w:val="007915B2"/>
    <w:rsid w:val="007917A1"/>
    <w:rsid w:val="0079208E"/>
    <w:rsid w:val="00792986"/>
    <w:rsid w:val="00792ACD"/>
    <w:rsid w:val="007932ED"/>
    <w:rsid w:val="00793AA6"/>
    <w:rsid w:val="00793E10"/>
    <w:rsid w:val="007942E1"/>
    <w:rsid w:val="0079459F"/>
    <w:rsid w:val="007949E6"/>
    <w:rsid w:val="00794EA8"/>
    <w:rsid w:val="0079533C"/>
    <w:rsid w:val="0079546E"/>
    <w:rsid w:val="00795474"/>
    <w:rsid w:val="00795563"/>
    <w:rsid w:val="00795FE7"/>
    <w:rsid w:val="007968FE"/>
    <w:rsid w:val="007969B8"/>
    <w:rsid w:val="007969D8"/>
    <w:rsid w:val="00796AAA"/>
    <w:rsid w:val="00796DCB"/>
    <w:rsid w:val="007972CA"/>
    <w:rsid w:val="007972D8"/>
    <w:rsid w:val="007978C5"/>
    <w:rsid w:val="00797AE4"/>
    <w:rsid w:val="00797B37"/>
    <w:rsid w:val="00797CE5"/>
    <w:rsid w:val="00797D6B"/>
    <w:rsid w:val="00797DB7"/>
    <w:rsid w:val="00797F58"/>
    <w:rsid w:val="00797F71"/>
    <w:rsid w:val="00797FF1"/>
    <w:rsid w:val="007A003F"/>
    <w:rsid w:val="007A0B0A"/>
    <w:rsid w:val="007A0CA2"/>
    <w:rsid w:val="007A1032"/>
    <w:rsid w:val="007A1CF6"/>
    <w:rsid w:val="007A1ED4"/>
    <w:rsid w:val="007A1F96"/>
    <w:rsid w:val="007A2252"/>
    <w:rsid w:val="007A2433"/>
    <w:rsid w:val="007A245D"/>
    <w:rsid w:val="007A2D78"/>
    <w:rsid w:val="007A3569"/>
    <w:rsid w:val="007A39D0"/>
    <w:rsid w:val="007A464A"/>
    <w:rsid w:val="007A4799"/>
    <w:rsid w:val="007A48A0"/>
    <w:rsid w:val="007A4C10"/>
    <w:rsid w:val="007A4DEC"/>
    <w:rsid w:val="007A506E"/>
    <w:rsid w:val="007A56DE"/>
    <w:rsid w:val="007A5728"/>
    <w:rsid w:val="007A5855"/>
    <w:rsid w:val="007A5A04"/>
    <w:rsid w:val="007A68C0"/>
    <w:rsid w:val="007A6A38"/>
    <w:rsid w:val="007A6C0D"/>
    <w:rsid w:val="007A6E6F"/>
    <w:rsid w:val="007A750E"/>
    <w:rsid w:val="007A75A0"/>
    <w:rsid w:val="007A790C"/>
    <w:rsid w:val="007A7FFD"/>
    <w:rsid w:val="007B03DA"/>
    <w:rsid w:val="007B0771"/>
    <w:rsid w:val="007B09A1"/>
    <w:rsid w:val="007B0A0A"/>
    <w:rsid w:val="007B0BCE"/>
    <w:rsid w:val="007B0C2F"/>
    <w:rsid w:val="007B0C78"/>
    <w:rsid w:val="007B13C1"/>
    <w:rsid w:val="007B1D84"/>
    <w:rsid w:val="007B1E92"/>
    <w:rsid w:val="007B20D6"/>
    <w:rsid w:val="007B2AC9"/>
    <w:rsid w:val="007B302F"/>
    <w:rsid w:val="007B3307"/>
    <w:rsid w:val="007B3BBA"/>
    <w:rsid w:val="007B3D5A"/>
    <w:rsid w:val="007B3F56"/>
    <w:rsid w:val="007B4043"/>
    <w:rsid w:val="007B40A3"/>
    <w:rsid w:val="007B444E"/>
    <w:rsid w:val="007B45EE"/>
    <w:rsid w:val="007B4871"/>
    <w:rsid w:val="007B4A91"/>
    <w:rsid w:val="007B4F60"/>
    <w:rsid w:val="007B51DE"/>
    <w:rsid w:val="007B544D"/>
    <w:rsid w:val="007B56E5"/>
    <w:rsid w:val="007B5723"/>
    <w:rsid w:val="007B573C"/>
    <w:rsid w:val="007B5885"/>
    <w:rsid w:val="007B5AE7"/>
    <w:rsid w:val="007B5B6F"/>
    <w:rsid w:val="007B5EE4"/>
    <w:rsid w:val="007B604B"/>
    <w:rsid w:val="007B6981"/>
    <w:rsid w:val="007B6A08"/>
    <w:rsid w:val="007B6FDB"/>
    <w:rsid w:val="007B74D5"/>
    <w:rsid w:val="007B7DCA"/>
    <w:rsid w:val="007C045C"/>
    <w:rsid w:val="007C0516"/>
    <w:rsid w:val="007C05C7"/>
    <w:rsid w:val="007C064D"/>
    <w:rsid w:val="007C0C9F"/>
    <w:rsid w:val="007C0E64"/>
    <w:rsid w:val="007C0E80"/>
    <w:rsid w:val="007C0FA7"/>
    <w:rsid w:val="007C10A9"/>
    <w:rsid w:val="007C115A"/>
    <w:rsid w:val="007C1166"/>
    <w:rsid w:val="007C118C"/>
    <w:rsid w:val="007C12A6"/>
    <w:rsid w:val="007C1311"/>
    <w:rsid w:val="007C1536"/>
    <w:rsid w:val="007C153B"/>
    <w:rsid w:val="007C19C9"/>
    <w:rsid w:val="007C19EF"/>
    <w:rsid w:val="007C1A67"/>
    <w:rsid w:val="007C1B29"/>
    <w:rsid w:val="007C2485"/>
    <w:rsid w:val="007C2488"/>
    <w:rsid w:val="007C262D"/>
    <w:rsid w:val="007C2702"/>
    <w:rsid w:val="007C281C"/>
    <w:rsid w:val="007C2CFA"/>
    <w:rsid w:val="007C2E9C"/>
    <w:rsid w:val="007C3418"/>
    <w:rsid w:val="007C3A3E"/>
    <w:rsid w:val="007C3A9A"/>
    <w:rsid w:val="007C3EA3"/>
    <w:rsid w:val="007C3EBF"/>
    <w:rsid w:val="007C3F1D"/>
    <w:rsid w:val="007C41F2"/>
    <w:rsid w:val="007C42F4"/>
    <w:rsid w:val="007C46EE"/>
    <w:rsid w:val="007C4959"/>
    <w:rsid w:val="007C4B2D"/>
    <w:rsid w:val="007C4C97"/>
    <w:rsid w:val="007C5007"/>
    <w:rsid w:val="007C509F"/>
    <w:rsid w:val="007C51A1"/>
    <w:rsid w:val="007C5399"/>
    <w:rsid w:val="007C547D"/>
    <w:rsid w:val="007C55C6"/>
    <w:rsid w:val="007C567D"/>
    <w:rsid w:val="007C57DC"/>
    <w:rsid w:val="007C5F7B"/>
    <w:rsid w:val="007C627A"/>
    <w:rsid w:val="007C62C8"/>
    <w:rsid w:val="007C64EB"/>
    <w:rsid w:val="007C6541"/>
    <w:rsid w:val="007C683F"/>
    <w:rsid w:val="007C6B3B"/>
    <w:rsid w:val="007C7005"/>
    <w:rsid w:val="007C70D8"/>
    <w:rsid w:val="007C7283"/>
    <w:rsid w:val="007C72B7"/>
    <w:rsid w:val="007C7CBD"/>
    <w:rsid w:val="007C7D6C"/>
    <w:rsid w:val="007D025A"/>
    <w:rsid w:val="007D042B"/>
    <w:rsid w:val="007D0525"/>
    <w:rsid w:val="007D06BD"/>
    <w:rsid w:val="007D0A02"/>
    <w:rsid w:val="007D0D01"/>
    <w:rsid w:val="007D0F60"/>
    <w:rsid w:val="007D1066"/>
    <w:rsid w:val="007D1096"/>
    <w:rsid w:val="007D1773"/>
    <w:rsid w:val="007D1817"/>
    <w:rsid w:val="007D1B0A"/>
    <w:rsid w:val="007D1F24"/>
    <w:rsid w:val="007D227F"/>
    <w:rsid w:val="007D230B"/>
    <w:rsid w:val="007D240F"/>
    <w:rsid w:val="007D2A64"/>
    <w:rsid w:val="007D2B93"/>
    <w:rsid w:val="007D2C06"/>
    <w:rsid w:val="007D2C40"/>
    <w:rsid w:val="007D2CF7"/>
    <w:rsid w:val="007D2D49"/>
    <w:rsid w:val="007D2F3D"/>
    <w:rsid w:val="007D3143"/>
    <w:rsid w:val="007D3622"/>
    <w:rsid w:val="007D3762"/>
    <w:rsid w:val="007D3870"/>
    <w:rsid w:val="007D38F5"/>
    <w:rsid w:val="007D3E0D"/>
    <w:rsid w:val="007D3E5B"/>
    <w:rsid w:val="007D4168"/>
    <w:rsid w:val="007D4475"/>
    <w:rsid w:val="007D4DB0"/>
    <w:rsid w:val="007D554C"/>
    <w:rsid w:val="007D562E"/>
    <w:rsid w:val="007D5642"/>
    <w:rsid w:val="007D5816"/>
    <w:rsid w:val="007D5E27"/>
    <w:rsid w:val="007D6094"/>
    <w:rsid w:val="007D68AD"/>
    <w:rsid w:val="007D696E"/>
    <w:rsid w:val="007D71F7"/>
    <w:rsid w:val="007D7F8E"/>
    <w:rsid w:val="007D7FD9"/>
    <w:rsid w:val="007E01B2"/>
    <w:rsid w:val="007E0333"/>
    <w:rsid w:val="007E033C"/>
    <w:rsid w:val="007E0CA2"/>
    <w:rsid w:val="007E10F3"/>
    <w:rsid w:val="007E11E6"/>
    <w:rsid w:val="007E13ED"/>
    <w:rsid w:val="007E1693"/>
    <w:rsid w:val="007E178D"/>
    <w:rsid w:val="007E19AF"/>
    <w:rsid w:val="007E1F3D"/>
    <w:rsid w:val="007E249C"/>
    <w:rsid w:val="007E2750"/>
    <w:rsid w:val="007E2874"/>
    <w:rsid w:val="007E2D95"/>
    <w:rsid w:val="007E2DE7"/>
    <w:rsid w:val="007E30AC"/>
    <w:rsid w:val="007E323B"/>
    <w:rsid w:val="007E3414"/>
    <w:rsid w:val="007E341B"/>
    <w:rsid w:val="007E3B2A"/>
    <w:rsid w:val="007E3C3C"/>
    <w:rsid w:val="007E3EEE"/>
    <w:rsid w:val="007E3EF2"/>
    <w:rsid w:val="007E4017"/>
    <w:rsid w:val="007E4479"/>
    <w:rsid w:val="007E49DE"/>
    <w:rsid w:val="007E4CA1"/>
    <w:rsid w:val="007E55BC"/>
    <w:rsid w:val="007E57DA"/>
    <w:rsid w:val="007E5D04"/>
    <w:rsid w:val="007E5E1D"/>
    <w:rsid w:val="007E636F"/>
    <w:rsid w:val="007E665B"/>
    <w:rsid w:val="007E6A8F"/>
    <w:rsid w:val="007E6B51"/>
    <w:rsid w:val="007E7017"/>
    <w:rsid w:val="007E70ED"/>
    <w:rsid w:val="007E7160"/>
    <w:rsid w:val="007E75FF"/>
    <w:rsid w:val="007E76F7"/>
    <w:rsid w:val="007E7A85"/>
    <w:rsid w:val="007F03E0"/>
    <w:rsid w:val="007F0558"/>
    <w:rsid w:val="007F0893"/>
    <w:rsid w:val="007F0E1D"/>
    <w:rsid w:val="007F0E73"/>
    <w:rsid w:val="007F0F4F"/>
    <w:rsid w:val="007F1276"/>
    <w:rsid w:val="007F1862"/>
    <w:rsid w:val="007F1A72"/>
    <w:rsid w:val="007F1D3A"/>
    <w:rsid w:val="007F1F81"/>
    <w:rsid w:val="007F2A83"/>
    <w:rsid w:val="007F2DEA"/>
    <w:rsid w:val="007F3071"/>
    <w:rsid w:val="007F3445"/>
    <w:rsid w:val="007F39AB"/>
    <w:rsid w:val="007F40D5"/>
    <w:rsid w:val="007F4B61"/>
    <w:rsid w:val="007F4BD6"/>
    <w:rsid w:val="007F4F56"/>
    <w:rsid w:val="007F52DA"/>
    <w:rsid w:val="007F6ADC"/>
    <w:rsid w:val="007F6AF4"/>
    <w:rsid w:val="007F6DC9"/>
    <w:rsid w:val="007F6FA7"/>
    <w:rsid w:val="007F7352"/>
    <w:rsid w:val="007F7541"/>
    <w:rsid w:val="008000F7"/>
    <w:rsid w:val="008001FA"/>
    <w:rsid w:val="0080058D"/>
    <w:rsid w:val="0080067A"/>
    <w:rsid w:val="008009BA"/>
    <w:rsid w:val="008009CA"/>
    <w:rsid w:val="00800B6E"/>
    <w:rsid w:val="00800EE4"/>
    <w:rsid w:val="00800F49"/>
    <w:rsid w:val="00800FBF"/>
    <w:rsid w:val="008011B1"/>
    <w:rsid w:val="008014AD"/>
    <w:rsid w:val="00801560"/>
    <w:rsid w:val="0080189C"/>
    <w:rsid w:val="008018C9"/>
    <w:rsid w:val="00801C67"/>
    <w:rsid w:val="00801E6D"/>
    <w:rsid w:val="00801F74"/>
    <w:rsid w:val="0080262B"/>
    <w:rsid w:val="008026C1"/>
    <w:rsid w:val="00802EB7"/>
    <w:rsid w:val="008032A7"/>
    <w:rsid w:val="0080369B"/>
    <w:rsid w:val="008037B6"/>
    <w:rsid w:val="00803CEF"/>
    <w:rsid w:val="00803ED1"/>
    <w:rsid w:val="0080457A"/>
    <w:rsid w:val="00804683"/>
    <w:rsid w:val="008048F4"/>
    <w:rsid w:val="008049C7"/>
    <w:rsid w:val="008052A4"/>
    <w:rsid w:val="008056CE"/>
    <w:rsid w:val="008057B1"/>
    <w:rsid w:val="008059CD"/>
    <w:rsid w:val="00805C7D"/>
    <w:rsid w:val="00805CBA"/>
    <w:rsid w:val="00805DFC"/>
    <w:rsid w:val="008060C7"/>
    <w:rsid w:val="0080615A"/>
    <w:rsid w:val="00806231"/>
    <w:rsid w:val="00806783"/>
    <w:rsid w:val="00806EFD"/>
    <w:rsid w:val="0080723E"/>
    <w:rsid w:val="00807650"/>
    <w:rsid w:val="00807963"/>
    <w:rsid w:val="00807ADC"/>
    <w:rsid w:val="00807C5A"/>
    <w:rsid w:val="00807F50"/>
    <w:rsid w:val="00807F7F"/>
    <w:rsid w:val="00807FFC"/>
    <w:rsid w:val="00810342"/>
    <w:rsid w:val="008107F6"/>
    <w:rsid w:val="008109D5"/>
    <w:rsid w:val="00810A6D"/>
    <w:rsid w:val="00811031"/>
    <w:rsid w:val="008113A5"/>
    <w:rsid w:val="0081178B"/>
    <w:rsid w:val="00811B21"/>
    <w:rsid w:val="00811C64"/>
    <w:rsid w:val="00811F57"/>
    <w:rsid w:val="00812062"/>
    <w:rsid w:val="008120DD"/>
    <w:rsid w:val="0081233B"/>
    <w:rsid w:val="008123C8"/>
    <w:rsid w:val="00812AE1"/>
    <w:rsid w:val="00813070"/>
    <w:rsid w:val="00813310"/>
    <w:rsid w:val="008134F2"/>
    <w:rsid w:val="0081359C"/>
    <w:rsid w:val="00813662"/>
    <w:rsid w:val="00813C5B"/>
    <w:rsid w:val="00813EFE"/>
    <w:rsid w:val="00813FDD"/>
    <w:rsid w:val="00813FE1"/>
    <w:rsid w:val="0081400F"/>
    <w:rsid w:val="008144FB"/>
    <w:rsid w:val="0081460B"/>
    <w:rsid w:val="008146F4"/>
    <w:rsid w:val="0081494C"/>
    <w:rsid w:val="008149BE"/>
    <w:rsid w:val="00814D01"/>
    <w:rsid w:val="00814DBD"/>
    <w:rsid w:val="00814F5B"/>
    <w:rsid w:val="00815087"/>
    <w:rsid w:val="00815133"/>
    <w:rsid w:val="0081536A"/>
    <w:rsid w:val="008153A2"/>
    <w:rsid w:val="00815582"/>
    <w:rsid w:val="00815A55"/>
    <w:rsid w:val="00815AFE"/>
    <w:rsid w:val="00815BD5"/>
    <w:rsid w:val="00815D39"/>
    <w:rsid w:val="00815FB6"/>
    <w:rsid w:val="0081602A"/>
    <w:rsid w:val="008164DE"/>
    <w:rsid w:val="0081666D"/>
    <w:rsid w:val="00816B94"/>
    <w:rsid w:val="00816C71"/>
    <w:rsid w:val="00816E39"/>
    <w:rsid w:val="00816F98"/>
    <w:rsid w:val="0081742F"/>
    <w:rsid w:val="0081744D"/>
    <w:rsid w:val="008174C2"/>
    <w:rsid w:val="00817644"/>
    <w:rsid w:val="008200F9"/>
    <w:rsid w:val="008202A5"/>
    <w:rsid w:val="00820482"/>
    <w:rsid w:val="008206F6"/>
    <w:rsid w:val="008209C0"/>
    <w:rsid w:val="00821418"/>
    <w:rsid w:val="0082180F"/>
    <w:rsid w:val="00821D34"/>
    <w:rsid w:val="00821EE9"/>
    <w:rsid w:val="00821F61"/>
    <w:rsid w:val="0082208E"/>
    <w:rsid w:val="00822511"/>
    <w:rsid w:val="008226D7"/>
    <w:rsid w:val="00822784"/>
    <w:rsid w:val="008229A4"/>
    <w:rsid w:val="00822A27"/>
    <w:rsid w:val="00822CB4"/>
    <w:rsid w:val="00822D41"/>
    <w:rsid w:val="00822F5F"/>
    <w:rsid w:val="008230D2"/>
    <w:rsid w:val="0082359A"/>
    <w:rsid w:val="0082378D"/>
    <w:rsid w:val="00823A96"/>
    <w:rsid w:val="00823FF8"/>
    <w:rsid w:val="0082416E"/>
    <w:rsid w:val="008249C6"/>
    <w:rsid w:val="00824AF5"/>
    <w:rsid w:val="00824D7F"/>
    <w:rsid w:val="0082519F"/>
    <w:rsid w:val="008251BF"/>
    <w:rsid w:val="0082558D"/>
    <w:rsid w:val="008255AC"/>
    <w:rsid w:val="0082591B"/>
    <w:rsid w:val="00825AFA"/>
    <w:rsid w:val="00825F02"/>
    <w:rsid w:val="00826011"/>
    <w:rsid w:val="00826366"/>
    <w:rsid w:val="0082663B"/>
    <w:rsid w:val="00826DE5"/>
    <w:rsid w:val="008271A8"/>
    <w:rsid w:val="008272EB"/>
    <w:rsid w:val="00827362"/>
    <w:rsid w:val="008274B3"/>
    <w:rsid w:val="008274D0"/>
    <w:rsid w:val="00830220"/>
    <w:rsid w:val="00830837"/>
    <w:rsid w:val="008308AB"/>
    <w:rsid w:val="008308AC"/>
    <w:rsid w:val="00830ABD"/>
    <w:rsid w:val="00830DD0"/>
    <w:rsid w:val="00830F1E"/>
    <w:rsid w:val="00831010"/>
    <w:rsid w:val="0083113F"/>
    <w:rsid w:val="00831163"/>
    <w:rsid w:val="0083147B"/>
    <w:rsid w:val="0083172D"/>
    <w:rsid w:val="0083176F"/>
    <w:rsid w:val="008320C7"/>
    <w:rsid w:val="008320D9"/>
    <w:rsid w:val="00832366"/>
    <w:rsid w:val="008323F5"/>
    <w:rsid w:val="008324B6"/>
    <w:rsid w:val="0083271B"/>
    <w:rsid w:val="00833384"/>
    <w:rsid w:val="008335C5"/>
    <w:rsid w:val="00833E18"/>
    <w:rsid w:val="0083429C"/>
    <w:rsid w:val="00834616"/>
    <w:rsid w:val="00834987"/>
    <w:rsid w:val="008349B9"/>
    <w:rsid w:val="00834BAA"/>
    <w:rsid w:val="00834D28"/>
    <w:rsid w:val="00834D71"/>
    <w:rsid w:val="00835118"/>
    <w:rsid w:val="008353F2"/>
    <w:rsid w:val="00835AA1"/>
    <w:rsid w:val="00835B43"/>
    <w:rsid w:val="00835C30"/>
    <w:rsid w:val="00835D4B"/>
    <w:rsid w:val="00836D4E"/>
    <w:rsid w:val="00837290"/>
    <w:rsid w:val="008372AA"/>
    <w:rsid w:val="0083742F"/>
    <w:rsid w:val="0083766A"/>
    <w:rsid w:val="00837AFA"/>
    <w:rsid w:val="00837F77"/>
    <w:rsid w:val="00840051"/>
    <w:rsid w:val="008402D7"/>
    <w:rsid w:val="00840591"/>
    <w:rsid w:val="00840599"/>
    <w:rsid w:val="008405B8"/>
    <w:rsid w:val="008409E7"/>
    <w:rsid w:val="00840DAD"/>
    <w:rsid w:val="00840E7B"/>
    <w:rsid w:val="00840EB3"/>
    <w:rsid w:val="00841545"/>
    <w:rsid w:val="0084160B"/>
    <w:rsid w:val="00841C31"/>
    <w:rsid w:val="00841D00"/>
    <w:rsid w:val="00842467"/>
    <w:rsid w:val="00842A42"/>
    <w:rsid w:val="00842CBC"/>
    <w:rsid w:val="00843360"/>
    <w:rsid w:val="00843374"/>
    <w:rsid w:val="00843979"/>
    <w:rsid w:val="008439A2"/>
    <w:rsid w:val="00843CF9"/>
    <w:rsid w:val="00844239"/>
    <w:rsid w:val="008444F5"/>
    <w:rsid w:val="00844593"/>
    <w:rsid w:val="0084478C"/>
    <w:rsid w:val="0084496E"/>
    <w:rsid w:val="00844BD2"/>
    <w:rsid w:val="0084522D"/>
    <w:rsid w:val="008456E3"/>
    <w:rsid w:val="008458F8"/>
    <w:rsid w:val="00845A01"/>
    <w:rsid w:val="008462DB"/>
    <w:rsid w:val="008465B2"/>
    <w:rsid w:val="0084680E"/>
    <w:rsid w:val="00846873"/>
    <w:rsid w:val="00846AFE"/>
    <w:rsid w:val="00846D1C"/>
    <w:rsid w:val="00846E88"/>
    <w:rsid w:val="0084708C"/>
    <w:rsid w:val="00847092"/>
    <w:rsid w:val="00847099"/>
    <w:rsid w:val="008470B3"/>
    <w:rsid w:val="00847508"/>
    <w:rsid w:val="008476CD"/>
    <w:rsid w:val="008500F8"/>
    <w:rsid w:val="00850478"/>
    <w:rsid w:val="00850508"/>
    <w:rsid w:val="008509DB"/>
    <w:rsid w:val="00850ADF"/>
    <w:rsid w:val="00851456"/>
    <w:rsid w:val="008514B5"/>
    <w:rsid w:val="00851854"/>
    <w:rsid w:val="00851A81"/>
    <w:rsid w:val="0085292C"/>
    <w:rsid w:val="00852BD8"/>
    <w:rsid w:val="008530D9"/>
    <w:rsid w:val="0085324E"/>
    <w:rsid w:val="0085376E"/>
    <w:rsid w:val="00853C01"/>
    <w:rsid w:val="00854257"/>
    <w:rsid w:val="00854297"/>
    <w:rsid w:val="008543E7"/>
    <w:rsid w:val="00854642"/>
    <w:rsid w:val="00854AD3"/>
    <w:rsid w:val="0085553D"/>
    <w:rsid w:val="008558D3"/>
    <w:rsid w:val="00855DB2"/>
    <w:rsid w:val="00855DBC"/>
    <w:rsid w:val="00855DE3"/>
    <w:rsid w:val="00855F12"/>
    <w:rsid w:val="00856028"/>
    <w:rsid w:val="008563A7"/>
    <w:rsid w:val="008567A9"/>
    <w:rsid w:val="008567AA"/>
    <w:rsid w:val="0085694A"/>
    <w:rsid w:val="00856A5A"/>
    <w:rsid w:val="00856EF3"/>
    <w:rsid w:val="008572C4"/>
    <w:rsid w:val="0085764F"/>
    <w:rsid w:val="008578A2"/>
    <w:rsid w:val="00857A66"/>
    <w:rsid w:val="00857C61"/>
    <w:rsid w:val="00857DF7"/>
    <w:rsid w:val="00860323"/>
    <w:rsid w:val="008603EB"/>
    <w:rsid w:val="0086043D"/>
    <w:rsid w:val="00860B68"/>
    <w:rsid w:val="0086111E"/>
    <w:rsid w:val="00861194"/>
    <w:rsid w:val="0086147F"/>
    <w:rsid w:val="00861657"/>
    <w:rsid w:val="008616D7"/>
    <w:rsid w:val="008617A9"/>
    <w:rsid w:val="00861D68"/>
    <w:rsid w:val="00862636"/>
    <w:rsid w:val="00862B21"/>
    <w:rsid w:val="00862F2F"/>
    <w:rsid w:val="00862F8B"/>
    <w:rsid w:val="00862FBE"/>
    <w:rsid w:val="00863433"/>
    <w:rsid w:val="00863466"/>
    <w:rsid w:val="00863BC1"/>
    <w:rsid w:val="00863C26"/>
    <w:rsid w:val="00863DBB"/>
    <w:rsid w:val="00864022"/>
    <w:rsid w:val="0086439C"/>
    <w:rsid w:val="008645A0"/>
    <w:rsid w:val="00864984"/>
    <w:rsid w:val="00864E28"/>
    <w:rsid w:val="00864EF4"/>
    <w:rsid w:val="0086542C"/>
    <w:rsid w:val="0086549B"/>
    <w:rsid w:val="00865F9A"/>
    <w:rsid w:val="008662DC"/>
    <w:rsid w:val="00866469"/>
    <w:rsid w:val="0086662B"/>
    <w:rsid w:val="00866704"/>
    <w:rsid w:val="0086695B"/>
    <w:rsid w:val="00866C82"/>
    <w:rsid w:val="00866CB1"/>
    <w:rsid w:val="00866F51"/>
    <w:rsid w:val="00866FD8"/>
    <w:rsid w:val="0086736F"/>
    <w:rsid w:val="0086789A"/>
    <w:rsid w:val="00867C69"/>
    <w:rsid w:val="00867DC4"/>
    <w:rsid w:val="00867DF1"/>
    <w:rsid w:val="00870274"/>
    <w:rsid w:val="008705D6"/>
    <w:rsid w:val="0087063F"/>
    <w:rsid w:val="00870AB2"/>
    <w:rsid w:val="00870D32"/>
    <w:rsid w:val="00870E46"/>
    <w:rsid w:val="00870FF0"/>
    <w:rsid w:val="008710AC"/>
    <w:rsid w:val="00871454"/>
    <w:rsid w:val="00871589"/>
    <w:rsid w:val="008719DA"/>
    <w:rsid w:val="00871B80"/>
    <w:rsid w:val="00871E7B"/>
    <w:rsid w:val="00871F90"/>
    <w:rsid w:val="00872074"/>
    <w:rsid w:val="008720D0"/>
    <w:rsid w:val="0087227F"/>
    <w:rsid w:val="00872448"/>
    <w:rsid w:val="008727CC"/>
    <w:rsid w:val="00872DDC"/>
    <w:rsid w:val="008730FD"/>
    <w:rsid w:val="0087314E"/>
    <w:rsid w:val="00873398"/>
    <w:rsid w:val="0087363B"/>
    <w:rsid w:val="00873840"/>
    <w:rsid w:val="00873957"/>
    <w:rsid w:val="00873DAC"/>
    <w:rsid w:val="008740B8"/>
    <w:rsid w:val="0087431A"/>
    <w:rsid w:val="008743CF"/>
    <w:rsid w:val="0087450D"/>
    <w:rsid w:val="00874B9B"/>
    <w:rsid w:val="00874D21"/>
    <w:rsid w:val="00874F9B"/>
    <w:rsid w:val="00875091"/>
    <w:rsid w:val="0087531C"/>
    <w:rsid w:val="008755C4"/>
    <w:rsid w:val="008755CA"/>
    <w:rsid w:val="00875660"/>
    <w:rsid w:val="0087583F"/>
    <w:rsid w:val="008758A2"/>
    <w:rsid w:val="008758DB"/>
    <w:rsid w:val="0087596B"/>
    <w:rsid w:val="00875F23"/>
    <w:rsid w:val="0087621E"/>
    <w:rsid w:val="0087672F"/>
    <w:rsid w:val="00876B8D"/>
    <w:rsid w:val="00876C72"/>
    <w:rsid w:val="00876D96"/>
    <w:rsid w:val="00876FA7"/>
    <w:rsid w:val="008770EC"/>
    <w:rsid w:val="00877131"/>
    <w:rsid w:val="008771C8"/>
    <w:rsid w:val="00877345"/>
    <w:rsid w:val="008774B9"/>
    <w:rsid w:val="008778E6"/>
    <w:rsid w:val="008779E0"/>
    <w:rsid w:val="00877E47"/>
    <w:rsid w:val="0088056A"/>
    <w:rsid w:val="008805BB"/>
    <w:rsid w:val="008806B6"/>
    <w:rsid w:val="008806E2"/>
    <w:rsid w:val="00880855"/>
    <w:rsid w:val="008808BE"/>
    <w:rsid w:val="00880ED5"/>
    <w:rsid w:val="00881254"/>
    <w:rsid w:val="008814D5"/>
    <w:rsid w:val="00881669"/>
    <w:rsid w:val="0088170B"/>
    <w:rsid w:val="00881AF8"/>
    <w:rsid w:val="00882037"/>
    <w:rsid w:val="00882123"/>
    <w:rsid w:val="0088220D"/>
    <w:rsid w:val="00882299"/>
    <w:rsid w:val="008825DD"/>
    <w:rsid w:val="00882611"/>
    <w:rsid w:val="00882A7B"/>
    <w:rsid w:val="00882B95"/>
    <w:rsid w:val="0088301E"/>
    <w:rsid w:val="008830C6"/>
    <w:rsid w:val="00883696"/>
    <w:rsid w:val="008836C6"/>
    <w:rsid w:val="00883EC2"/>
    <w:rsid w:val="00884295"/>
    <w:rsid w:val="008842AE"/>
    <w:rsid w:val="00884534"/>
    <w:rsid w:val="008848B5"/>
    <w:rsid w:val="00884BA0"/>
    <w:rsid w:val="00884C5F"/>
    <w:rsid w:val="00884CA0"/>
    <w:rsid w:val="00884D24"/>
    <w:rsid w:val="00884DBF"/>
    <w:rsid w:val="00884DD2"/>
    <w:rsid w:val="00884E48"/>
    <w:rsid w:val="00885162"/>
    <w:rsid w:val="008853E6"/>
    <w:rsid w:val="00885400"/>
    <w:rsid w:val="008855CC"/>
    <w:rsid w:val="008856A7"/>
    <w:rsid w:val="008856BF"/>
    <w:rsid w:val="008857CC"/>
    <w:rsid w:val="00885988"/>
    <w:rsid w:val="00886194"/>
    <w:rsid w:val="008861E5"/>
    <w:rsid w:val="00886DCD"/>
    <w:rsid w:val="008871F2"/>
    <w:rsid w:val="008872A4"/>
    <w:rsid w:val="008874A9"/>
    <w:rsid w:val="008874CF"/>
    <w:rsid w:val="00887574"/>
    <w:rsid w:val="00887886"/>
    <w:rsid w:val="00887920"/>
    <w:rsid w:val="008905D2"/>
    <w:rsid w:val="00890C78"/>
    <w:rsid w:val="00890E00"/>
    <w:rsid w:val="008913EE"/>
    <w:rsid w:val="0089149C"/>
    <w:rsid w:val="00891658"/>
    <w:rsid w:val="00891B7E"/>
    <w:rsid w:val="00891D26"/>
    <w:rsid w:val="008924DA"/>
    <w:rsid w:val="00892A4A"/>
    <w:rsid w:val="00892C87"/>
    <w:rsid w:val="00893049"/>
    <w:rsid w:val="00893094"/>
    <w:rsid w:val="008930CF"/>
    <w:rsid w:val="008930D6"/>
    <w:rsid w:val="008932C9"/>
    <w:rsid w:val="008933BC"/>
    <w:rsid w:val="00893DDC"/>
    <w:rsid w:val="00893ED9"/>
    <w:rsid w:val="0089443D"/>
    <w:rsid w:val="0089445E"/>
    <w:rsid w:val="008949F1"/>
    <w:rsid w:val="00894A38"/>
    <w:rsid w:val="00894B3B"/>
    <w:rsid w:val="00894D39"/>
    <w:rsid w:val="00894EAB"/>
    <w:rsid w:val="008954E4"/>
    <w:rsid w:val="00895677"/>
    <w:rsid w:val="008956DD"/>
    <w:rsid w:val="0089573A"/>
    <w:rsid w:val="0089573E"/>
    <w:rsid w:val="00895B6C"/>
    <w:rsid w:val="008965A1"/>
    <w:rsid w:val="008967E2"/>
    <w:rsid w:val="00896E87"/>
    <w:rsid w:val="0089746E"/>
    <w:rsid w:val="00897ABB"/>
    <w:rsid w:val="00897CED"/>
    <w:rsid w:val="00897D95"/>
    <w:rsid w:val="00897E2F"/>
    <w:rsid w:val="00897E77"/>
    <w:rsid w:val="008A00FA"/>
    <w:rsid w:val="008A0664"/>
    <w:rsid w:val="008A09F1"/>
    <w:rsid w:val="008A0A71"/>
    <w:rsid w:val="008A1344"/>
    <w:rsid w:val="008A1443"/>
    <w:rsid w:val="008A1513"/>
    <w:rsid w:val="008A17DE"/>
    <w:rsid w:val="008A1DD3"/>
    <w:rsid w:val="008A1F0F"/>
    <w:rsid w:val="008A2147"/>
    <w:rsid w:val="008A22B9"/>
    <w:rsid w:val="008A24D5"/>
    <w:rsid w:val="008A28B9"/>
    <w:rsid w:val="008A29D8"/>
    <w:rsid w:val="008A2B37"/>
    <w:rsid w:val="008A30DC"/>
    <w:rsid w:val="008A327E"/>
    <w:rsid w:val="008A3322"/>
    <w:rsid w:val="008A3697"/>
    <w:rsid w:val="008A3730"/>
    <w:rsid w:val="008A384D"/>
    <w:rsid w:val="008A3C9D"/>
    <w:rsid w:val="008A3DAB"/>
    <w:rsid w:val="008A3FEB"/>
    <w:rsid w:val="008A431F"/>
    <w:rsid w:val="008A4615"/>
    <w:rsid w:val="008A4897"/>
    <w:rsid w:val="008A4E01"/>
    <w:rsid w:val="008A4E13"/>
    <w:rsid w:val="008A4F0A"/>
    <w:rsid w:val="008A5229"/>
    <w:rsid w:val="008A561F"/>
    <w:rsid w:val="008A5AF3"/>
    <w:rsid w:val="008A5B52"/>
    <w:rsid w:val="008A5B79"/>
    <w:rsid w:val="008A5BB1"/>
    <w:rsid w:val="008A5C37"/>
    <w:rsid w:val="008A5FE1"/>
    <w:rsid w:val="008A61CE"/>
    <w:rsid w:val="008A620A"/>
    <w:rsid w:val="008A65A5"/>
    <w:rsid w:val="008A65D1"/>
    <w:rsid w:val="008A6DA2"/>
    <w:rsid w:val="008A75FA"/>
    <w:rsid w:val="008B0067"/>
    <w:rsid w:val="008B00CA"/>
    <w:rsid w:val="008B0146"/>
    <w:rsid w:val="008B056B"/>
    <w:rsid w:val="008B06FD"/>
    <w:rsid w:val="008B07A5"/>
    <w:rsid w:val="008B0985"/>
    <w:rsid w:val="008B099E"/>
    <w:rsid w:val="008B0AA0"/>
    <w:rsid w:val="008B0DB2"/>
    <w:rsid w:val="008B1034"/>
    <w:rsid w:val="008B10E6"/>
    <w:rsid w:val="008B145D"/>
    <w:rsid w:val="008B18C8"/>
    <w:rsid w:val="008B19E7"/>
    <w:rsid w:val="008B1AF2"/>
    <w:rsid w:val="008B1C1D"/>
    <w:rsid w:val="008B1F44"/>
    <w:rsid w:val="008B24DE"/>
    <w:rsid w:val="008B251B"/>
    <w:rsid w:val="008B299E"/>
    <w:rsid w:val="008B2C50"/>
    <w:rsid w:val="008B2D5C"/>
    <w:rsid w:val="008B2E87"/>
    <w:rsid w:val="008B3082"/>
    <w:rsid w:val="008B3630"/>
    <w:rsid w:val="008B374D"/>
    <w:rsid w:val="008B3B60"/>
    <w:rsid w:val="008B3CA2"/>
    <w:rsid w:val="008B3D02"/>
    <w:rsid w:val="008B44EC"/>
    <w:rsid w:val="008B47D5"/>
    <w:rsid w:val="008B49B1"/>
    <w:rsid w:val="008B4AD1"/>
    <w:rsid w:val="008B4C07"/>
    <w:rsid w:val="008B506C"/>
    <w:rsid w:val="008B57B0"/>
    <w:rsid w:val="008B581E"/>
    <w:rsid w:val="008B582D"/>
    <w:rsid w:val="008B5921"/>
    <w:rsid w:val="008B5B7C"/>
    <w:rsid w:val="008B5C6E"/>
    <w:rsid w:val="008B5D37"/>
    <w:rsid w:val="008B5E0E"/>
    <w:rsid w:val="008B6130"/>
    <w:rsid w:val="008B65FF"/>
    <w:rsid w:val="008B690C"/>
    <w:rsid w:val="008B6DEA"/>
    <w:rsid w:val="008B7117"/>
    <w:rsid w:val="008B7613"/>
    <w:rsid w:val="008B78A6"/>
    <w:rsid w:val="008B7E34"/>
    <w:rsid w:val="008C027F"/>
    <w:rsid w:val="008C057F"/>
    <w:rsid w:val="008C05D2"/>
    <w:rsid w:val="008C065A"/>
    <w:rsid w:val="008C067E"/>
    <w:rsid w:val="008C0754"/>
    <w:rsid w:val="008C0C36"/>
    <w:rsid w:val="008C10AA"/>
    <w:rsid w:val="008C135B"/>
    <w:rsid w:val="008C1AD5"/>
    <w:rsid w:val="008C1B4C"/>
    <w:rsid w:val="008C1C8C"/>
    <w:rsid w:val="008C2264"/>
    <w:rsid w:val="008C24E0"/>
    <w:rsid w:val="008C25DA"/>
    <w:rsid w:val="008C2614"/>
    <w:rsid w:val="008C261C"/>
    <w:rsid w:val="008C261E"/>
    <w:rsid w:val="008C278E"/>
    <w:rsid w:val="008C27E8"/>
    <w:rsid w:val="008C2A0D"/>
    <w:rsid w:val="008C2B0A"/>
    <w:rsid w:val="008C2C4C"/>
    <w:rsid w:val="008C2C81"/>
    <w:rsid w:val="008C2E4A"/>
    <w:rsid w:val="008C31FA"/>
    <w:rsid w:val="008C37E3"/>
    <w:rsid w:val="008C3A8E"/>
    <w:rsid w:val="008C40DA"/>
    <w:rsid w:val="008C43DA"/>
    <w:rsid w:val="008C45FE"/>
    <w:rsid w:val="008C4653"/>
    <w:rsid w:val="008C49C2"/>
    <w:rsid w:val="008C4B57"/>
    <w:rsid w:val="008C4BDF"/>
    <w:rsid w:val="008C4C2C"/>
    <w:rsid w:val="008C4C55"/>
    <w:rsid w:val="008C4CF0"/>
    <w:rsid w:val="008C4E44"/>
    <w:rsid w:val="008C4E68"/>
    <w:rsid w:val="008C4EE1"/>
    <w:rsid w:val="008C4FCD"/>
    <w:rsid w:val="008C5284"/>
    <w:rsid w:val="008C5834"/>
    <w:rsid w:val="008C58A3"/>
    <w:rsid w:val="008C5D26"/>
    <w:rsid w:val="008C6011"/>
    <w:rsid w:val="008C60AB"/>
    <w:rsid w:val="008C628F"/>
    <w:rsid w:val="008C6383"/>
    <w:rsid w:val="008C66E2"/>
    <w:rsid w:val="008C690C"/>
    <w:rsid w:val="008C6CE0"/>
    <w:rsid w:val="008C6E22"/>
    <w:rsid w:val="008C6F7A"/>
    <w:rsid w:val="008C7056"/>
    <w:rsid w:val="008C71A3"/>
    <w:rsid w:val="008C71B9"/>
    <w:rsid w:val="008C7233"/>
    <w:rsid w:val="008C74CF"/>
    <w:rsid w:val="008C7544"/>
    <w:rsid w:val="008C7598"/>
    <w:rsid w:val="008C7A47"/>
    <w:rsid w:val="008C7C1A"/>
    <w:rsid w:val="008C7F94"/>
    <w:rsid w:val="008C7FA3"/>
    <w:rsid w:val="008D0454"/>
    <w:rsid w:val="008D07A0"/>
    <w:rsid w:val="008D07ED"/>
    <w:rsid w:val="008D0B32"/>
    <w:rsid w:val="008D0C0E"/>
    <w:rsid w:val="008D0E6B"/>
    <w:rsid w:val="008D100E"/>
    <w:rsid w:val="008D1035"/>
    <w:rsid w:val="008D1871"/>
    <w:rsid w:val="008D1F69"/>
    <w:rsid w:val="008D22FB"/>
    <w:rsid w:val="008D255D"/>
    <w:rsid w:val="008D273A"/>
    <w:rsid w:val="008D2997"/>
    <w:rsid w:val="008D2B6A"/>
    <w:rsid w:val="008D2BC2"/>
    <w:rsid w:val="008D3154"/>
    <w:rsid w:val="008D33AF"/>
    <w:rsid w:val="008D356D"/>
    <w:rsid w:val="008D360E"/>
    <w:rsid w:val="008D377B"/>
    <w:rsid w:val="008D38F9"/>
    <w:rsid w:val="008D3FF7"/>
    <w:rsid w:val="008D4319"/>
    <w:rsid w:val="008D4E1A"/>
    <w:rsid w:val="008D50C5"/>
    <w:rsid w:val="008D589C"/>
    <w:rsid w:val="008D5BFB"/>
    <w:rsid w:val="008D6160"/>
    <w:rsid w:val="008D637F"/>
    <w:rsid w:val="008D662A"/>
    <w:rsid w:val="008D67D8"/>
    <w:rsid w:val="008D7231"/>
    <w:rsid w:val="008D790E"/>
    <w:rsid w:val="008D7E63"/>
    <w:rsid w:val="008E0A86"/>
    <w:rsid w:val="008E0FED"/>
    <w:rsid w:val="008E1200"/>
    <w:rsid w:val="008E153E"/>
    <w:rsid w:val="008E1B1C"/>
    <w:rsid w:val="008E1C22"/>
    <w:rsid w:val="008E1E4D"/>
    <w:rsid w:val="008E1E96"/>
    <w:rsid w:val="008E20C7"/>
    <w:rsid w:val="008E20D3"/>
    <w:rsid w:val="008E21C4"/>
    <w:rsid w:val="008E21C5"/>
    <w:rsid w:val="008E2472"/>
    <w:rsid w:val="008E2D17"/>
    <w:rsid w:val="008E2E80"/>
    <w:rsid w:val="008E3D40"/>
    <w:rsid w:val="008E3E6D"/>
    <w:rsid w:val="008E3F5A"/>
    <w:rsid w:val="008E4ADE"/>
    <w:rsid w:val="008E4C72"/>
    <w:rsid w:val="008E4E31"/>
    <w:rsid w:val="008E509E"/>
    <w:rsid w:val="008E52BA"/>
    <w:rsid w:val="008E5C30"/>
    <w:rsid w:val="008E5F3B"/>
    <w:rsid w:val="008E6491"/>
    <w:rsid w:val="008E66CE"/>
    <w:rsid w:val="008E68DF"/>
    <w:rsid w:val="008E6B4B"/>
    <w:rsid w:val="008E6B81"/>
    <w:rsid w:val="008E6CC8"/>
    <w:rsid w:val="008E7040"/>
    <w:rsid w:val="008E776E"/>
    <w:rsid w:val="008E79BC"/>
    <w:rsid w:val="008E7B42"/>
    <w:rsid w:val="008E7B87"/>
    <w:rsid w:val="008E7E14"/>
    <w:rsid w:val="008E7E7C"/>
    <w:rsid w:val="008F01DF"/>
    <w:rsid w:val="008F029D"/>
    <w:rsid w:val="008F0B55"/>
    <w:rsid w:val="008F0C63"/>
    <w:rsid w:val="008F0CDD"/>
    <w:rsid w:val="008F106B"/>
    <w:rsid w:val="008F1480"/>
    <w:rsid w:val="008F1703"/>
    <w:rsid w:val="008F19A6"/>
    <w:rsid w:val="008F224A"/>
    <w:rsid w:val="008F28CB"/>
    <w:rsid w:val="008F2957"/>
    <w:rsid w:val="008F334E"/>
    <w:rsid w:val="008F3405"/>
    <w:rsid w:val="008F37B3"/>
    <w:rsid w:val="008F3829"/>
    <w:rsid w:val="008F3AAB"/>
    <w:rsid w:val="008F4163"/>
    <w:rsid w:val="008F45F6"/>
    <w:rsid w:val="008F4699"/>
    <w:rsid w:val="008F478A"/>
    <w:rsid w:val="008F4AC2"/>
    <w:rsid w:val="008F54C1"/>
    <w:rsid w:val="008F5987"/>
    <w:rsid w:val="008F5AF7"/>
    <w:rsid w:val="008F5B8A"/>
    <w:rsid w:val="008F5D3E"/>
    <w:rsid w:val="008F5EC2"/>
    <w:rsid w:val="008F630C"/>
    <w:rsid w:val="008F66FD"/>
    <w:rsid w:val="008F7636"/>
    <w:rsid w:val="008F7AD3"/>
    <w:rsid w:val="008F7C42"/>
    <w:rsid w:val="008F7E14"/>
    <w:rsid w:val="008F7F2D"/>
    <w:rsid w:val="009000EF"/>
    <w:rsid w:val="009008BD"/>
    <w:rsid w:val="009010E7"/>
    <w:rsid w:val="00901715"/>
    <w:rsid w:val="00901823"/>
    <w:rsid w:val="00901AE4"/>
    <w:rsid w:val="00902563"/>
    <w:rsid w:val="009027B0"/>
    <w:rsid w:val="00902AC3"/>
    <w:rsid w:val="00902E7A"/>
    <w:rsid w:val="0090317A"/>
    <w:rsid w:val="00903445"/>
    <w:rsid w:val="009034A1"/>
    <w:rsid w:val="009034A8"/>
    <w:rsid w:val="00903522"/>
    <w:rsid w:val="0090354B"/>
    <w:rsid w:val="009038CB"/>
    <w:rsid w:val="009038CE"/>
    <w:rsid w:val="009038E9"/>
    <w:rsid w:val="00903B1C"/>
    <w:rsid w:val="00903D97"/>
    <w:rsid w:val="00903E1C"/>
    <w:rsid w:val="00903E44"/>
    <w:rsid w:val="00904020"/>
    <w:rsid w:val="00904654"/>
    <w:rsid w:val="00904A31"/>
    <w:rsid w:val="00905148"/>
    <w:rsid w:val="009051B0"/>
    <w:rsid w:val="00905E17"/>
    <w:rsid w:val="00905F79"/>
    <w:rsid w:val="00906031"/>
    <w:rsid w:val="0090603B"/>
    <w:rsid w:val="0090606B"/>
    <w:rsid w:val="009060A3"/>
    <w:rsid w:val="00906302"/>
    <w:rsid w:val="00906405"/>
    <w:rsid w:val="009069A3"/>
    <w:rsid w:val="00906C5D"/>
    <w:rsid w:val="00907984"/>
    <w:rsid w:val="00907A14"/>
    <w:rsid w:val="0091020F"/>
    <w:rsid w:val="009103CA"/>
    <w:rsid w:val="0091059B"/>
    <w:rsid w:val="009105AA"/>
    <w:rsid w:val="009105E4"/>
    <w:rsid w:val="00910790"/>
    <w:rsid w:val="009108F4"/>
    <w:rsid w:val="00910AE6"/>
    <w:rsid w:val="00910B3C"/>
    <w:rsid w:val="00910D9B"/>
    <w:rsid w:val="00910DE4"/>
    <w:rsid w:val="00911DE9"/>
    <w:rsid w:val="009126A3"/>
    <w:rsid w:val="009127F0"/>
    <w:rsid w:val="00912C51"/>
    <w:rsid w:val="00912D38"/>
    <w:rsid w:val="00912DEB"/>
    <w:rsid w:val="00912F83"/>
    <w:rsid w:val="0091314C"/>
    <w:rsid w:val="00913250"/>
    <w:rsid w:val="00913389"/>
    <w:rsid w:val="0091358A"/>
    <w:rsid w:val="009135C9"/>
    <w:rsid w:val="00913AD2"/>
    <w:rsid w:val="00913C57"/>
    <w:rsid w:val="00913D3F"/>
    <w:rsid w:val="00913FDD"/>
    <w:rsid w:val="00914478"/>
    <w:rsid w:val="0091510A"/>
    <w:rsid w:val="0091532F"/>
    <w:rsid w:val="00916516"/>
    <w:rsid w:val="00916BAB"/>
    <w:rsid w:val="00916E4B"/>
    <w:rsid w:val="00916F88"/>
    <w:rsid w:val="0091708C"/>
    <w:rsid w:val="009176A4"/>
    <w:rsid w:val="00917871"/>
    <w:rsid w:val="00920047"/>
    <w:rsid w:val="009201ED"/>
    <w:rsid w:val="0092032D"/>
    <w:rsid w:val="00920A2D"/>
    <w:rsid w:val="00920AAA"/>
    <w:rsid w:val="00920B46"/>
    <w:rsid w:val="00920F79"/>
    <w:rsid w:val="00921298"/>
    <w:rsid w:val="009213A8"/>
    <w:rsid w:val="00922041"/>
    <w:rsid w:val="0092208D"/>
    <w:rsid w:val="009220C9"/>
    <w:rsid w:val="0092212F"/>
    <w:rsid w:val="00922316"/>
    <w:rsid w:val="009224A7"/>
    <w:rsid w:val="00922DB3"/>
    <w:rsid w:val="00923070"/>
    <w:rsid w:val="009230BE"/>
    <w:rsid w:val="0092329A"/>
    <w:rsid w:val="009233BA"/>
    <w:rsid w:val="00923465"/>
    <w:rsid w:val="00923703"/>
    <w:rsid w:val="00923757"/>
    <w:rsid w:val="00923F6D"/>
    <w:rsid w:val="00923FD1"/>
    <w:rsid w:val="009240A8"/>
    <w:rsid w:val="009246C9"/>
    <w:rsid w:val="00924794"/>
    <w:rsid w:val="0092485D"/>
    <w:rsid w:val="009249A4"/>
    <w:rsid w:val="00924D51"/>
    <w:rsid w:val="0092507A"/>
    <w:rsid w:val="009251E9"/>
    <w:rsid w:val="00925430"/>
    <w:rsid w:val="0092568B"/>
    <w:rsid w:val="00925945"/>
    <w:rsid w:val="0092595C"/>
    <w:rsid w:val="00925BB9"/>
    <w:rsid w:val="00925F40"/>
    <w:rsid w:val="00926150"/>
    <w:rsid w:val="009263B3"/>
    <w:rsid w:val="009265E2"/>
    <w:rsid w:val="00926A1F"/>
    <w:rsid w:val="00926B0F"/>
    <w:rsid w:val="00926B2B"/>
    <w:rsid w:val="009271AB"/>
    <w:rsid w:val="00927C88"/>
    <w:rsid w:val="00927CB1"/>
    <w:rsid w:val="00927D1F"/>
    <w:rsid w:val="00927E8A"/>
    <w:rsid w:val="00930155"/>
    <w:rsid w:val="00930180"/>
    <w:rsid w:val="009302FC"/>
    <w:rsid w:val="00930979"/>
    <w:rsid w:val="00930A23"/>
    <w:rsid w:val="00930B28"/>
    <w:rsid w:val="00930CF7"/>
    <w:rsid w:val="00930E5C"/>
    <w:rsid w:val="00931341"/>
    <w:rsid w:val="00931419"/>
    <w:rsid w:val="0093143B"/>
    <w:rsid w:val="009316EF"/>
    <w:rsid w:val="0093183A"/>
    <w:rsid w:val="00931B6D"/>
    <w:rsid w:val="009325F1"/>
    <w:rsid w:val="009329FD"/>
    <w:rsid w:val="00932B49"/>
    <w:rsid w:val="00932DA2"/>
    <w:rsid w:val="00932DE6"/>
    <w:rsid w:val="0093348D"/>
    <w:rsid w:val="00933989"/>
    <w:rsid w:val="0093398A"/>
    <w:rsid w:val="00934171"/>
    <w:rsid w:val="00934352"/>
    <w:rsid w:val="00935623"/>
    <w:rsid w:val="0093581D"/>
    <w:rsid w:val="00935CA7"/>
    <w:rsid w:val="00935F17"/>
    <w:rsid w:val="009360AF"/>
    <w:rsid w:val="009364B5"/>
    <w:rsid w:val="00936787"/>
    <w:rsid w:val="0093695E"/>
    <w:rsid w:val="00936D1D"/>
    <w:rsid w:val="00936E44"/>
    <w:rsid w:val="00936EEB"/>
    <w:rsid w:val="00936F6D"/>
    <w:rsid w:val="0093713F"/>
    <w:rsid w:val="00937423"/>
    <w:rsid w:val="0093750F"/>
    <w:rsid w:val="00937930"/>
    <w:rsid w:val="00937A52"/>
    <w:rsid w:val="00937B96"/>
    <w:rsid w:val="00937FB1"/>
    <w:rsid w:val="00940EF4"/>
    <w:rsid w:val="00941017"/>
    <w:rsid w:val="0094103D"/>
    <w:rsid w:val="00941196"/>
    <w:rsid w:val="00941813"/>
    <w:rsid w:val="00941C6A"/>
    <w:rsid w:val="00941D05"/>
    <w:rsid w:val="00941E17"/>
    <w:rsid w:val="00942334"/>
    <w:rsid w:val="009429B8"/>
    <w:rsid w:val="00942B17"/>
    <w:rsid w:val="00942FDF"/>
    <w:rsid w:val="009433B6"/>
    <w:rsid w:val="0094341E"/>
    <w:rsid w:val="009438AB"/>
    <w:rsid w:val="00943CFB"/>
    <w:rsid w:val="00943EDD"/>
    <w:rsid w:val="00943F2F"/>
    <w:rsid w:val="00944111"/>
    <w:rsid w:val="00944175"/>
    <w:rsid w:val="00944283"/>
    <w:rsid w:val="00944A66"/>
    <w:rsid w:val="00944C39"/>
    <w:rsid w:val="00944C3E"/>
    <w:rsid w:val="00944EF3"/>
    <w:rsid w:val="00945055"/>
    <w:rsid w:val="00945185"/>
    <w:rsid w:val="009455E4"/>
    <w:rsid w:val="00945B45"/>
    <w:rsid w:val="00945DB1"/>
    <w:rsid w:val="00945E0B"/>
    <w:rsid w:val="00946199"/>
    <w:rsid w:val="009469B3"/>
    <w:rsid w:val="00946E7C"/>
    <w:rsid w:val="00947007"/>
    <w:rsid w:val="009471CD"/>
    <w:rsid w:val="00947646"/>
    <w:rsid w:val="00947804"/>
    <w:rsid w:val="009478D7"/>
    <w:rsid w:val="00947971"/>
    <w:rsid w:val="009479AC"/>
    <w:rsid w:val="00950046"/>
    <w:rsid w:val="00950598"/>
    <w:rsid w:val="00950AD5"/>
    <w:rsid w:val="00950AE5"/>
    <w:rsid w:val="00950E26"/>
    <w:rsid w:val="00951261"/>
    <w:rsid w:val="00951381"/>
    <w:rsid w:val="009517B5"/>
    <w:rsid w:val="009518BC"/>
    <w:rsid w:val="009519AB"/>
    <w:rsid w:val="00951D73"/>
    <w:rsid w:val="00951F64"/>
    <w:rsid w:val="009521CB"/>
    <w:rsid w:val="0095245E"/>
    <w:rsid w:val="00952648"/>
    <w:rsid w:val="00952C1C"/>
    <w:rsid w:val="00952EA2"/>
    <w:rsid w:val="00952EC3"/>
    <w:rsid w:val="00952F4C"/>
    <w:rsid w:val="00952F83"/>
    <w:rsid w:val="009531A0"/>
    <w:rsid w:val="009536A2"/>
    <w:rsid w:val="0095387F"/>
    <w:rsid w:val="009538EC"/>
    <w:rsid w:val="00953B21"/>
    <w:rsid w:val="00953B95"/>
    <w:rsid w:val="00954474"/>
    <w:rsid w:val="00954586"/>
    <w:rsid w:val="009546B6"/>
    <w:rsid w:val="009548D1"/>
    <w:rsid w:val="00954DF4"/>
    <w:rsid w:val="00954F39"/>
    <w:rsid w:val="00955061"/>
    <w:rsid w:val="00955240"/>
    <w:rsid w:val="009555B4"/>
    <w:rsid w:val="00955695"/>
    <w:rsid w:val="00955928"/>
    <w:rsid w:val="00955B72"/>
    <w:rsid w:val="00955C37"/>
    <w:rsid w:val="00955D8A"/>
    <w:rsid w:val="00955EFF"/>
    <w:rsid w:val="0095616B"/>
    <w:rsid w:val="009577C9"/>
    <w:rsid w:val="009600E4"/>
    <w:rsid w:val="009602A9"/>
    <w:rsid w:val="009609FF"/>
    <w:rsid w:val="00960A83"/>
    <w:rsid w:val="009616F5"/>
    <w:rsid w:val="009617B9"/>
    <w:rsid w:val="00961931"/>
    <w:rsid w:val="00961AAD"/>
    <w:rsid w:val="00961BED"/>
    <w:rsid w:val="00961CC4"/>
    <w:rsid w:val="00961E2C"/>
    <w:rsid w:val="009621C6"/>
    <w:rsid w:val="0096228E"/>
    <w:rsid w:val="009622EF"/>
    <w:rsid w:val="00962FD4"/>
    <w:rsid w:val="00963889"/>
    <w:rsid w:val="009639E1"/>
    <w:rsid w:val="00963A64"/>
    <w:rsid w:val="00963AE2"/>
    <w:rsid w:val="00963CDC"/>
    <w:rsid w:val="00964460"/>
    <w:rsid w:val="00964933"/>
    <w:rsid w:val="00964D28"/>
    <w:rsid w:val="00964EBB"/>
    <w:rsid w:val="009653D0"/>
    <w:rsid w:val="00965476"/>
    <w:rsid w:val="009655E9"/>
    <w:rsid w:val="009659B0"/>
    <w:rsid w:val="00966347"/>
    <w:rsid w:val="00966363"/>
    <w:rsid w:val="00966615"/>
    <w:rsid w:val="00966C46"/>
    <w:rsid w:val="00966C52"/>
    <w:rsid w:val="009673A7"/>
    <w:rsid w:val="009676B7"/>
    <w:rsid w:val="00967DA7"/>
    <w:rsid w:val="00967F4F"/>
    <w:rsid w:val="00970076"/>
    <w:rsid w:val="009706CC"/>
    <w:rsid w:val="009710CB"/>
    <w:rsid w:val="00971538"/>
    <w:rsid w:val="0097175E"/>
    <w:rsid w:val="0097177B"/>
    <w:rsid w:val="00971956"/>
    <w:rsid w:val="00971A60"/>
    <w:rsid w:val="00971C02"/>
    <w:rsid w:val="00971C98"/>
    <w:rsid w:val="0097209B"/>
    <w:rsid w:val="009722FE"/>
    <w:rsid w:val="00972434"/>
    <w:rsid w:val="00972469"/>
    <w:rsid w:val="009725D7"/>
    <w:rsid w:val="00972CC2"/>
    <w:rsid w:val="00972CD3"/>
    <w:rsid w:val="009730F6"/>
    <w:rsid w:val="009732A5"/>
    <w:rsid w:val="00973452"/>
    <w:rsid w:val="0097392A"/>
    <w:rsid w:val="00973C08"/>
    <w:rsid w:val="009741B9"/>
    <w:rsid w:val="009741D7"/>
    <w:rsid w:val="00974532"/>
    <w:rsid w:val="0097470C"/>
    <w:rsid w:val="00974766"/>
    <w:rsid w:val="009749FF"/>
    <w:rsid w:val="00974B67"/>
    <w:rsid w:val="00974E2C"/>
    <w:rsid w:val="0097506D"/>
    <w:rsid w:val="009753B6"/>
    <w:rsid w:val="0097550D"/>
    <w:rsid w:val="00975886"/>
    <w:rsid w:val="009759D2"/>
    <w:rsid w:val="00975A61"/>
    <w:rsid w:val="00976049"/>
    <w:rsid w:val="0097613F"/>
    <w:rsid w:val="009762AF"/>
    <w:rsid w:val="009768D2"/>
    <w:rsid w:val="00976CD6"/>
    <w:rsid w:val="00976E07"/>
    <w:rsid w:val="00976ECB"/>
    <w:rsid w:val="00976ECC"/>
    <w:rsid w:val="0097712A"/>
    <w:rsid w:val="0097752F"/>
    <w:rsid w:val="009776BF"/>
    <w:rsid w:val="00977880"/>
    <w:rsid w:val="00977BCF"/>
    <w:rsid w:val="00977E3C"/>
    <w:rsid w:val="00980137"/>
    <w:rsid w:val="0098018F"/>
    <w:rsid w:val="009802A0"/>
    <w:rsid w:val="00980679"/>
    <w:rsid w:val="00980D4C"/>
    <w:rsid w:val="00980D53"/>
    <w:rsid w:val="00981292"/>
    <w:rsid w:val="0098132F"/>
    <w:rsid w:val="0098134E"/>
    <w:rsid w:val="00981D49"/>
    <w:rsid w:val="00981E51"/>
    <w:rsid w:val="00981F13"/>
    <w:rsid w:val="00982822"/>
    <w:rsid w:val="00982AE1"/>
    <w:rsid w:val="00983373"/>
    <w:rsid w:val="009833A6"/>
    <w:rsid w:val="00983569"/>
    <w:rsid w:val="009835B1"/>
    <w:rsid w:val="0098375D"/>
    <w:rsid w:val="0098383B"/>
    <w:rsid w:val="00983865"/>
    <w:rsid w:val="00983945"/>
    <w:rsid w:val="00983D75"/>
    <w:rsid w:val="00983EB8"/>
    <w:rsid w:val="0098411F"/>
    <w:rsid w:val="009841DA"/>
    <w:rsid w:val="009844F1"/>
    <w:rsid w:val="0098500F"/>
    <w:rsid w:val="00985127"/>
    <w:rsid w:val="0098565E"/>
    <w:rsid w:val="0098588A"/>
    <w:rsid w:val="00985EAD"/>
    <w:rsid w:val="00985F1E"/>
    <w:rsid w:val="00985F44"/>
    <w:rsid w:val="00986163"/>
    <w:rsid w:val="009863AB"/>
    <w:rsid w:val="009865E6"/>
    <w:rsid w:val="00986B72"/>
    <w:rsid w:val="00986D7B"/>
    <w:rsid w:val="00986E3E"/>
    <w:rsid w:val="00987408"/>
    <w:rsid w:val="009876B8"/>
    <w:rsid w:val="0098772F"/>
    <w:rsid w:val="0098774E"/>
    <w:rsid w:val="0098784F"/>
    <w:rsid w:val="00987B1A"/>
    <w:rsid w:val="00987B1D"/>
    <w:rsid w:val="00987B7E"/>
    <w:rsid w:val="00987EAD"/>
    <w:rsid w:val="009901D3"/>
    <w:rsid w:val="00990446"/>
    <w:rsid w:val="0099051F"/>
    <w:rsid w:val="009906CF"/>
    <w:rsid w:val="00990712"/>
    <w:rsid w:val="00990A0C"/>
    <w:rsid w:val="00990E27"/>
    <w:rsid w:val="00990F5A"/>
    <w:rsid w:val="00991410"/>
    <w:rsid w:val="00991A85"/>
    <w:rsid w:val="00992B36"/>
    <w:rsid w:val="00993320"/>
    <w:rsid w:val="009936E6"/>
    <w:rsid w:val="00993991"/>
    <w:rsid w:val="00993B12"/>
    <w:rsid w:val="00993C2C"/>
    <w:rsid w:val="00993D27"/>
    <w:rsid w:val="00994088"/>
    <w:rsid w:val="00994684"/>
    <w:rsid w:val="009946DA"/>
    <w:rsid w:val="0099489A"/>
    <w:rsid w:val="00994A4E"/>
    <w:rsid w:val="00994B02"/>
    <w:rsid w:val="00994CD7"/>
    <w:rsid w:val="00994E2B"/>
    <w:rsid w:val="00995BC6"/>
    <w:rsid w:val="009960AB"/>
    <w:rsid w:val="00996119"/>
    <w:rsid w:val="0099624D"/>
    <w:rsid w:val="009966E9"/>
    <w:rsid w:val="00996785"/>
    <w:rsid w:val="009968F1"/>
    <w:rsid w:val="00996A27"/>
    <w:rsid w:val="00996B19"/>
    <w:rsid w:val="00996E44"/>
    <w:rsid w:val="009972B6"/>
    <w:rsid w:val="00997E92"/>
    <w:rsid w:val="009A023A"/>
    <w:rsid w:val="009A038C"/>
    <w:rsid w:val="009A0478"/>
    <w:rsid w:val="009A05CD"/>
    <w:rsid w:val="009A080C"/>
    <w:rsid w:val="009A0879"/>
    <w:rsid w:val="009A098E"/>
    <w:rsid w:val="009A0CDB"/>
    <w:rsid w:val="009A0D34"/>
    <w:rsid w:val="009A1381"/>
    <w:rsid w:val="009A22E8"/>
    <w:rsid w:val="009A22EB"/>
    <w:rsid w:val="009A24CD"/>
    <w:rsid w:val="009A2921"/>
    <w:rsid w:val="009A293A"/>
    <w:rsid w:val="009A294D"/>
    <w:rsid w:val="009A2BA9"/>
    <w:rsid w:val="009A2BF8"/>
    <w:rsid w:val="009A2E6D"/>
    <w:rsid w:val="009A2F4D"/>
    <w:rsid w:val="009A31ED"/>
    <w:rsid w:val="009A33A0"/>
    <w:rsid w:val="009A355C"/>
    <w:rsid w:val="009A35A9"/>
    <w:rsid w:val="009A369A"/>
    <w:rsid w:val="009A38A1"/>
    <w:rsid w:val="009A3C20"/>
    <w:rsid w:val="009A3CE8"/>
    <w:rsid w:val="009A4133"/>
    <w:rsid w:val="009A4327"/>
    <w:rsid w:val="009A4424"/>
    <w:rsid w:val="009A44F1"/>
    <w:rsid w:val="009A4A82"/>
    <w:rsid w:val="009A4A89"/>
    <w:rsid w:val="009A4E2E"/>
    <w:rsid w:val="009A5317"/>
    <w:rsid w:val="009A536F"/>
    <w:rsid w:val="009A5807"/>
    <w:rsid w:val="009A59B3"/>
    <w:rsid w:val="009A5B69"/>
    <w:rsid w:val="009A6513"/>
    <w:rsid w:val="009A6984"/>
    <w:rsid w:val="009A69AF"/>
    <w:rsid w:val="009A6C9B"/>
    <w:rsid w:val="009A6D89"/>
    <w:rsid w:val="009A6EBF"/>
    <w:rsid w:val="009A7093"/>
    <w:rsid w:val="009A720F"/>
    <w:rsid w:val="009A7860"/>
    <w:rsid w:val="009A78A4"/>
    <w:rsid w:val="009A7BC2"/>
    <w:rsid w:val="009A7D77"/>
    <w:rsid w:val="009B0627"/>
    <w:rsid w:val="009B0718"/>
    <w:rsid w:val="009B076E"/>
    <w:rsid w:val="009B0A18"/>
    <w:rsid w:val="009B0C92"/>
    <w:rsid w:val="009B0CB3"/>
    <w:rsid w:val="009B10F2"/>
    <w:rsid w:val="009B11D2"/>
    <w:rsid w:val="009B12E9"/>
    <w:rsid w:val="009B1837"/>
    <w:rsid w:val="009B212B"/>
    <w:rsid w:val="009B21C3"/>
    <w:rsid w:val="009B28F1"/>
    <w:rsid w:val="009B2A8A"/>
    <w:rsid w:val="009B2CBC"/>
    <w:rsid w:val="009B2E5F"/>
    <w:rsid w:val="009B3482"/>
    <w:rsid w:val="009B3A3B"/>
    <w:rsid w:val="009B3D7F"/>
    <w:rsid w:val="009B40F5"/>
    <w:rsid w:val="009B41B6"/>
    <w:rsid w:val="009B469C"/>
    <w:rsid w:val="009B46BA"/>
    <w:rsid w:val="009B4B1E"/>
    <w:rsid w:val="009B4C65"/>
    <w:rsid w:val="009B4E5B"/>
    <w:rsid w:val="009B5B95"/>
    <w:rsid w:val="009B5D46"/>
    <w:rsid w:val="009B5E5A"/>
    <w:rsid w:val="009B5F5B"/>
    <w:rsid w:val="009B60E6"/>
    <w:rsid w:val="009B62FE"/>
    <w:rsid w:val="009B65DD"/>
    <w:rsid w:val="009B6A56"/>
    <w:rsid w:val="009B6ACA"/>
    <w:rsid w:val="009B6DF2"/>
    <w:rsid w:val="009B6F0C"/>
    <w:rsid w:val="009B7506"/>
    <w:rsid w:val="009B7963"/>
    <w:rsid w:val="009B79A5"/>
    <w:rsid w:val="009B7A80"/>
    <w:rsid w:val="009C00FB"/>
    <w:rsid w:val="009C0166"/>
    <w:rsid w:val="009C028A"/>
    <w:rsid w:val="009C04B0"/>
    <w:rsid w:val="009C0894"/>
    <w:rsid w:val="009C100D"/>
    <w:rsid w:val="009C11A2"/>
    <w:rsid w:val="009C1353"/>
    <w:rsid w:val="009C15DC"/>
    <w:rsid w:val="009C15FA"/>
    <w:rsid w:val="009C216F"/>
    <w:rsid w:val="009C26D2"/>
    <w:rsid w:val="009C2BA4"/>
    <w:rsid w:val="009C2CAA"/>
    <w:rsid w:val="009C359B"/>
    <w:rsid w:val="009C35C8"/>
    <w:rsid w:val="009C386A"/>
    <w:rsid w:val="009C3876"/>
    <w:rsid w:val="009C3D39"/>
    <w:rsid w:val="009C4487"/>
    <w:rsid w:val="009C482D"/>
    <w:rsid w:val="009C4A1C"/>
    <w:rsid w:val="009C4C9E"/>
    <w:rsid w:val="009C4CF1"/>
    <w:rsid w:val="009C51BD"/>
    <w:rsid w:val="009C542B"/>
    <w:rsid w:val="009C54FF"/>
    <w:rsid w:val="009C5AF2"/>
    <w:rsid w:val="009C5DAE"/>
    <w:rsid w:val="009C5FB0"/>
    <w:rsid w:val="009C6446"/>
    <w:rsid w:val="009C69BC"/>
    <w:rsid w:val="009C69C4"/>
    <w:rsid w:val="009C6B6C"/>
    <w:rsid w:val="009C6D73"/>
    <w:rsid w:val="009C6F37"/>
    <w:rsid w:val="009C70B4"/>
    <w:rsid w:val="009C73AB"/>
    <w:rsid w:val="009C78A8"/>
    <w:rsid w:val="009C7D04"/>
    <w:rsid w:val="009C7ECA"/>
    <w:rsid w:val="009D0147"/>
    <w:rsid w:val="009D061F"/>
    <w:rsid w:val="009D0912"/>
    <w:rsid w:val="009D0B4A"/>
    <w:rsid w:val="009D104F"/>
    <w:rsid w:val="009D106F"/>
    <w:rsid w:val="009D113E"/>
    <w:rsid w:val="009D117D"/>
    <w:rsid w:val="009D1321"/>
    <w:rsid w:val="009D15B7"/>
    <w:rsid w:val="009D1F69"/>
    <w:rsid w:val="009D2262"/>
    <w:rsid w:val="009D2443"/>
    <w:rsid w:val="009D2923"/>
    <w:rsid w:val="009D2C36"/>
    <w:rsid w:val="009D2D24"/>
    <w:rsid w:val="009D2DB3"/>
    <w:rsid w:val="009D2E21"/>
    <w:rsid w:val="009D2FC3"/>
    <w:rsid w:val="009D312E"/>
    <w:rsid w:val="009D399F"/>
    <w:rsid w:val="009D39E9"/>
    <w:rsid w:val="009D3C66"/>
    <w:rsid w:val="009D3CBD"/>
    <w:rsid w:val="009D3DDB"/>
    <w:rsid w:val="009D3E13"/>
    <w:rsid w:val="009D489C"/>
    <w:rsid w:val="009D48E8"/>
    <w:rsid w:val="009D4E6F"/>
    <w:rsid w:val="009D5083"/>
    <w:rsid w:val="009D52D3"/>
    <w:rsid w:val="009D5408"/>
    <w:rsid w:val="009D59A4"/>
    <w:rsid w:val="009D5F72"/>
    <w:rsid w:val="009D697E"/>
    <w:rsid w:val="009D6AA2"/>
    <w:rsid w:val="009D6DFA"/>
    <w:rsid w:val="009D6FCD"/>
    <w:rsid w:val="009D725B"/>
    <w:rsid w:val="009D7425"/>
    <w:rsid w:val="009D76E0"/>
    <w:rsid w:val="009D78F9"/>
    <w:rsid w:val="009D79D5"/>
    <w:rsid w:val="009D7C21"/>
    <w:rsid w:val="009D7D61"/>
    <w:rsid w:val="009E0289"/>
    <w:rsid w:val="009E093C"/>
    <w:rsid w:val="009E0E01"/>
    <w:rsid w:val="009E3085"/>
    <w:rsid w:val="009E30E2"/>
    <w:rsid w:val="009E3139"/>
    <w:rsid w:val="009E33B0"/>
    <w:rsid w:val="009E388E"/>
    <w:rsid w:val="009E38C4"/>
    <w:rsid w:val="009E3A3F"/>
    <w:rsid w:val="009E3AA1"/>
    <w:rsid w:val="009E3E1B"/>
    <w:rsid w:val="009E3E5A"/>
    <w:rsid w:val="009E4085"/>
    <w:rsid w:val="009E477A"/>
    <w:rsid w:val="009E4B01"/>
    <w:rsid w:val="009E4DD2"/>
    <w:rsid w:val="009E5259"/>
    <w:rsid w:val="009E5398"/>
    <w:rsid w:val="009E5470"/>
    <w:rsid w:val="009E553E"/>
    <w:rsid w:val="009E5550"/>
    <w:rsid w:val="009E5753"/>
    <w:rsid w:val="009E59B0"/>
    <w:rsid w:val="009E59EE"/>
    <w:rsid w:val="009E5ABC"/>
    <w:rsid w:val="009E5D91"/>
    <w:rsid w:val="009E5FDD"/>
    <w:rsid w:val="009E6073"/>
    <w:rsid w:val="009E61F1"/>
    <w:rsid w:val="009E64DE"/>
    <w:rsid w:val="009E664A"/>
    <w:rsid w:val="009E66A9"/>
    <w:rsid w:val="009E66BE"/>
    <w:rsid w:val="009E66D4"/>
    <w:rsid w:val="009E69E2"/>
    <w:rsid w:val="009E6A1B"/>
    <w:rsid w:val="009E6B28"/>
    <w:rsid w:val="009E6BDC"/>
    <w:rsid w:val="009E6CCE"/>
    <w:rsid w:val="009E703E"/>
    <w:rsid w:val="009E72B3"/>
    <w:rsid w:val="009E75A3"/>
    <w:rsid w:val="009E7633"/>
    <w:rsid w:val="009E7A84"/>
    <w:rsid w:val="009E7C6D"/>
    <w:rsid w:val="009F01D6"/>
    <w:rsid w:val="009F077D"/>
    <w:rsid w:val="009F0793"/>
    <w:rsid w:val="009F0AE2"/>
    <w:rsid w:val="009F0EAD"/>
    <w:rsid w:val="009F13F8"/>
    <w:rsid w:val="009F1490"/>
    <w:rsid w:val="009F15F6"/>
    <w:rsid w:val="009F1A3E"/>
    <w:rsid w:val="009F1A7D"/>
    <w:rsid w:val="009F1F01"/>
    <w:rsid w:val="009F2244"/>
    <w:rsid w:val="009F28D9"/>
    <w:rsid w:val="009F2B4E"/>
    <w:rsid w:val="009F2C03"/>
    <w:rsid w:val="009F2DB8"/>
    <w:rsid w:val="009F31BA"/>
    <w:rsid w:val="009F333B"/>
    <w:rsid w:val="009F3520"/>
    <w:rsid w:val="009F35CC"/>
    <w:rsid w:val="009F37C9"/>
    <w:rsid w:val="009F38B2"/>
    <w:rsid w:val="009F3CF3"/>
    <w:rsid w:val="009F3D68"/>
    <w:rsid w:val="009F3DFA"/>
    <w:rsid w:val="009F3EAA"/>
    <w:rsid w:val="009F42E6"/>
    <w:rsid w:val="009F440F"/>
    <w:rsid w:val="009F4507"/>
    <w:rsid w:val="009F5376"/>
    <w:rsid w:val="009F55B0"/>
    <w:rsid w:val="009F5866"/>
    <w:rsid w:val="009F5CD7"/>
    <w:rsid w:val="009F5EB0"/>
    <w:rsid w:val="009F6031"/>
    <w:rsid w:val="009F6188"/>
    <w:rsid w:val="009F6723"/>
    <w:rsid w:val="009F67AE"/>
    <w:rsid w:val="009F67BE"/>
    <w:rsid w:val="009F6B6A"/>
    <w:rsid w:val="009F703B"/>
    <w:rsid w:val="009F7339"/>
    <w:rsid w:val="009F7499"/>
    <w:rsid w:val="009F770E"/>
    <w:rsid w:val="009F7794"/>
    <w:rsid w:val="009F77F8"/>
    <w:rsid w:val="009F7E72"/>
    <w:rsid w:val="00A0022D"/>
    <w:rsid w:val="00A003BE"/>
    <w:rsid w:val="00A00C5F"/>
    <w:rsid w:val="00A00D0A"/>
    <w:rsid w:val="00A010E6"/>
    <w:rsid w:val="00A011DC"/>
    <w:rsid w:val="00A01E02"/>
    <w:rsid w:val="00A01E42"/>
    <w:rsid w:val="00A01E6B"/>
    <w:rsid w:val="00A01F6F"/>
    <w:rsid w:val="00A01FC3"/>
    <w:rsid w:val="00A029C0"/>
    <w:rsid w:val="00A02AE9"/>
    <w:rsid w:val="00A0303E"/>
    <w:rsid w:val="00A0341B"/>
    <w:rsid w:val="00A036E5"/>
    <w:rsid w:val="00A0370A"/>
    <w:rsid w:val="00A039C8"/>
    <w:rsid w:val="00A03CA0"/>
    <w:rsid w:val="00A04BAD"/>
    <w:rsid w:val="00A04CDF"/>
    <w:rsid w:val="00A04E3E"/>
    <w:rsid w:val="00A04FBA"/>
    <w:rsid w:val="00A04FE2"/>
    <w:rsid w:val="00A0516F"/>
    <w:rsid w:val="00A05AD0"/>
    <w:rsid w:val="00A060A4"/>
    <w:rsid w:val="00A06130"/>
    <w:rsid w:val="00A06B90"/>
    <w:rsid w:val="00A06D98"/>
    <w:rsid w:val="00A07122"/>
    <w:rsid w:val="00A07742"/>
    <w:rsid w:val="00A07C28"/>
    <w:rsid w:val="00A10B17"/>
    <w:rsid w:val="00A10D1D"/>
    <w:rsid w:val="00A10FA8"/>
    <w:rsid w:val="00A10FCD"/>
    <w:rsid w:val="00A11051"/>
    <w:rsid w:val="00A11554"/>
    <w:rsid w:val="00A116A4"/>
    <w:rsid w:val="00A11BD9"/>
    <w:rsid w:val="00A11CA1"/>
    <w:rsid w:val="00A11D70"/>
    <w:rsid w:val="00A11F11"/>
    <w:rsid w:val="00A12084"/>
    <w:rsid w:val="00A126B6"/>
    <w:rsid w:val="00A12701"/>
    <w:rsid w:val="00A129BB"/>
    <w:rsid w:val="00A12AA4"/>
    <w:rsid w:val="00A13098"/>
    <w:rsid w:val="00A13474"/>
    <w:rsid w:val="00A135EA"/>
    <w:rsid w:val="00A138AB"/>
    <w:rsid w:val="00A13927"/>
    <w:rsid w:val="00A142C5"/>
    <w:rsid w:val="00A14333"/>
    <w:rsid w:val="00A14491"/>
    <w:rsid w:val="00A14C45"/>
    <w:rsid w:val="00A14D77"/>
    <w:rsid w:val="00A14DFC"/>
    <w:rsid w:val="00A150C9"/>
    <w:rsid w:val="00A156C7"/>
    <w:rsid w:val="00A15BBC"/>
    <w:rsid w:val="00A15BD3"/>
    <w:rsid w:val="00A15CC4"/>
    <w:rsid w:val="00A16093"/>
    <w:rsid w:val="00A161ED"/>
    <w:rsid w:val="00A162ED"/>
    <w:rsid w:val="00A16890"/>
    <w:rsid w:val="00A16930"/>
    <w:rsid w:val="00A169E3"/>
    <w:rsid w:val="00A16A9B"/>
    <w:rsid w:val="00A16EBD"/>
    <w:rsid w:val="00A17047"/>
    <w:rsid w:val="00A1721A"/>
    <w:rsid w:val="00A17331"/>
    <w:rsid w:val="00A17435"/>
    <w:rsid w:val="00A175FE"/>
    <w:rsid w:val="00A17810"/>
    <w:rsid w:val="00A17DB9"/>
    <w:rsid w:val="00A20218"/>
    <w:rsid w:val="00A20FA9"/>
    <w:rsid w:val="00A21222"/>
    <w:rsid w:val="00A213B1"/>
    <w:rsid w:val="00A2175F"/>
    <w:rsid w:val="00A226BC"/>
    <w:rsid w:val="00A22881"/>
    <w:rsid w:val="00A229D9"/>
    <w:rsid w:val="00A22A53"/>
    <w:rsid w:val="00A22D1B"/>
    <w:rsid w:val="00A23619"/>
    <w:rsid w:val="00A23747"/>
    <w:rsid w:val="00A23C8E"/>
    <w:rsid w:val="00A23CCC"/>
    <w:rsid w:val="00A23DD7"/>
    <w:rsid w:val="00A23EDE"/>
    <w:rsid w:val="00A23FF0"/>
    <w:rsid w:val="00A240BF"/>
    <w:rsid w:val="00A240D7"/>
    <w:rsid w:val="00A2423C"/>
    <w:rsid w:val="00A24427"/>
    <w:rsid w:val="00A24544"/>
    <w:rsid w:val="00A24709"/>
    <w:rsid w:val="00A247A0"/>
    <w:rsid w:val="00A24D39"/>
    <w:rsid w:val="00A24F51"/>
    <w:rsid w:val="00A25027"/>
    <w:rsid w:val="00A25036"/>
    <w:rsid w:val="00A251BF"/>
    <w:rsid w:val="00A25204"/>
    <w:rsid w:val="00A25255"/>
    <w:rsid w:val="00A255C6"/>
    <w:rsid w:val="00A25744"/>
    <w:rsid w:val="00A25896"/>
    <w:rsid w:val="00A25981"/>
    <w:rsid w:val="00A25A44"/>
    <w:rsid w:val="00A25BC1"/>
    <w:rsid w:val="00A25E04"/>
    <w:rsid w:val="00A2651B"/>
    <w:rsid w:val="00A26669"/>
    <w:rsid w:val="00A26966"/>
    <w:rsid w:val="00A26985"/>
    <w:rsid w:val="00A26AA3"/>
    <w:rsid w:val="00A27066"/>
    <w:rsid w:val="00A279AD"/>
    <w:rsid w:val="00A27D54"/>
    <w:rsid w:val="00A30058"/>
    <w:rsid w:val="00A30127"/>
    <w:rsid w:val="00A306FB"/>
    <w:rsid w:val="00A30760"/>
    <w:rsid w:val="00A30DF7"/>
    <w:rsid w:val="00A30DFC"/>
    <w:rsid w:val="00A30F2A"/>
    <w:rsid w:val="00A3105A"/>
    <w:rsid w:val="00A31153"/>
    <w:rsid w:val="00A3124D"/>
    <w:rsid w:val="00A31634"/>
    <w:rsid w:val="00A318D6"/>
    <w:rsid w:val="00A31AB0"/>
    <w:rsid w:val="00A32078"/>
    <w:rsid w:val="00A32C7E"/>
    <w:rsid w:val="00A32D80"/>
    <w:rsid w:val="00A32FB2"/>
    <w:rsid w:val="00A3305C"/>
    <w:rsid w:val="00A3308D"/>
    <w:rsid w:val="00A33540"/>
    <w:rsid w:val="00A335B8"/>
    <w:rsid w:val="00A33864"/>
    <w:rsid w:val="00A338D2"/>
    <w:rsid w:val="00A3392D"/>
    <w:rsid w:val="00A33A4B"/>
    <w:rsid w:val="00A33C7E"/>
    <w:rsid w:val="00A34067"/>
    <w:rsid w:val="00A340EF"/>
    <w:rsid w:val="00A342F2"/>
    <w:rsid w:val="00A3471A"/>
    <w:rsid w:val="00A3488E"/>
    <w:rsid w:val="00A34A6C"/>
    <w:rsid w:val="00A34D3D"/>
    <w:rsid w:val="00A350E9"/>
    <w:rsid w:val="00A353E3"/>
    <w:rsid w:val="00A354D6"/>
    <w:rsid w:val="00A35637"/>
    <w:rsid w:val="00A35642"/>
    <w:rsid w:val="00A356D0"/>
    <w:rsid w:val="00A35703"/>
    <w:rsid w:val="00A359A2"/>
    <w:rsid w:val="00A35ED9"/>
    <w:rsid w:val="00A36BE9"/>
    <w:rsid w:val="00A36FD2"/>
    <w:rsid w:val="00A374DD"/>
    <w:rsid w:val="00A3750A"/>
    <w:rsid w:val="00A379E1"/>
    <w:rsid w:val="00A37A41"/>
    <w:rsid w:val="00A37ED6"/>
    <w:rsid w:val="00A37F6F"/>
    <w:rsid w:val="00A37F90"/>
    <w:rsid w:val="00A40015"/>
    <w:rsid w:val="00A40587"/>
    <w:rsid w:val="00A4064B"/>
    <w:rsid w:val="00A40B8B"/>
    <w:rsid w:val="00A40BA9"/>
    <w:rsid w:val="00A40CA4"/>
    <w:rsid w:val="00A40EDD"/>
    <w:rsid w:val="00A41033"/>
    <w:rsid w:val="00A410C7"/>
    <w:rsid w:val="00A412EF"/>
    <w:rsid w:val="00A415B2"/>
    <w:rsid w:val="00A417EC"/>
    <w:rsid w:val="00A41F51"/>
    <w:rsid w:val="00A423D4"/>
    <w:rsid w:val="00A4277C"/>
    <w:rsid w:val="00A42881"/>
    <w:rsid w:val="00A42A10"/>
    <w:rsid w:val="00A42D23"/>
    <w:rsid w:val="00A43461"/>
    <w:rsid w:val="00A4351C"/>
    <w:rsid w:val="00A437C8"/>
    <w:rsid w:val="00A4384F"/>
    <w:rsid w:val="00A43BFA"/>
    <w:rsid w:val="00A441C7"/>
    <w:rsid w:val="00A44586"/>
    <w:rsid w:val="00A44655"/>
    <w:rsid w:val="00A45136"/>
    <w:rsid w:val="00A4519E"/>
    <w:rsid w:val="00A4565B"/>
    <w:rsid w:val="00A45681"/>
    <w:rsid w:val="00A45A4D"/>
    <w:rsid w:val="00A45C3F"/>
    <w:rsid w:val="00A46058"/>
    <w:rsid w:val="00A461F0"/>
    <w:rsid w:val="00A46A0E"/>
    <w:rsid w:val="00A46C9E"/>
    <w:rsid w:val="00A475B5"/>
    <w:rsid w:val="00A47DCB"/>
    <w:rsid w:val="00A50015"/>
    <w:rsid w:val="00A507ED"/>
    <w:rsid w:val="00A5096D"/>
    <w:rsid w:val="00A50A6A"/>
    <w:rsid w:val="00A51078"/>
    <w:rsid w:val="00A51855"/>
    <w:rsid w:val="00A518EF"/>
    <w:rsid w:val="00A5190C"/>
    <w:rsid w:val="00A51E20"/>
    <w:rsid w:val="00A52258"/>
    <w:rsid w:val="00A522FF"/>
    <w:rsid w:val="00A52333"/>
    <w:rsid w:val="00A52406"/>
    <w:rsid w:val="00A52458"/>
    <w:rsid w:val="00A52466"/>
    <w:rsid w:val="00A524EA"/>
    <w:rsid w:val="00A52530"/>
    <w:rsid w:val="00A52733"/>
    <w:rsid w:val="00A52919"/>
    <w:rsid w:val="00A52D9C"/>
    <w:rsid w:val="00A53112"/>
    <w:rsid w:val="00A53510"/>
    <w:rsid w:val="00A5352E"/>
    <w:rsid w:val="00A535FC"/>
    <w:rsid w:val="00A53794"/>
    <w:rsid w:val="00A538D8"/>
    <w:rsid w:val="00A53A2B"/>
    <w:rsid w:val="00A53B87"/>
    <w:rsid w:val="00A540B1"/>
    <w:rsid w:val="00A541ED"/>
    <w:rsid w:val="00A542B8"/>
    <w:rsid w:val="00A542DB"/>
    <w:rsid w:val="00A54830"/>
    <w:rsid w:val="00A54C38"/>
    <w:rsid w:val="00A54E0B"/>
    <w:rsid w:val="00A54FBD"/>
    <w:rsid w:val="00A5513D"/>
    <w:rsid w:val="00A5555F"/>
    <w:rsid w:val="00A55668"/>
    <w:rsid w:val="00A55BAC"/>
    <w:rsid w:val="00A56073"/>
    <w:rsid w:val="00A5610D"/>
    <w:rsid w:val="00A5694A"/>
    <w:rsid w:val="00A5707D"/>
    <w:rsid w:val="00A60798"/>
    <w:rsid w:val="00A60B5A"/>
    <w:rsid w:val="00A60D7D"/>
    <w:rsid w:val="00A60F8C"/>
    <w:rsid w:val="00A6119E"/>
    <w:rsid w:val="00A61593"/>
    <w:rsid w:val="00A617A5"/>
    <w:rsid w:val="00A618FF"/>
    <w:rsid w:val="00A619F5"/>
    <w:rsid w:val="00A61B63"/>
    <w:rsid w:val="00A61C83"/>
    <w:rsid w:val="00A61E6B"/>
    <w:rsid w:val="00A620C6"/>
    <w:rsid w:val="00A6272F"/>
    <w:rsid w:val="00A62854"/>
    <w:rsid w:val="00A628BA"/>
    <w:rsid w:val="00A629BC"/>
    <w:rsid w:val="00A62AAC"/>
    <w:rsid w:val="00A62DC7"/>
    <w:rsid w:val="00A63531"/>
    <w:rsid w:val="00A638B7"/>
    <w:rsid w:val="00A63979"/>
    <w:rsid w:val="00A63A2B"/>
    <w:rsid w:val="00A63D7E"/>
    <w:rsid w:val="00A642BB"/>
    <w:rsid w:val="00A64549"/>
    <w:rsid w:val="00A64C27"/>
    <w:rsid w:val="00A64C7E"/>
    <w:rsid w:val="00A64DCC"/>
    <w:rsid w:val="00A650E8"/>
    <w:rsid w:val="00A6553E"/>
    <w:rsid w:val="00A65705"/>
    <w:rsid w:val="00A6577E"/>
    <w:rsid w:val="00A658F0"/>
    <w:rsid w:val="00A6598F"/>
    <w:rsid w:val="00A66003"/>
    <w:rsid w:val="00A66173"/>
    <w:rsid w:val="00A666BC"/>
    <w:rsid w:val="00A66B5E"/>
    <w:rsid w:val="00A670C8"/>
    <w:rsid w:val="00A675CC"/>
    <w:rsid w:val="00A6779F"/>
    <w:rsid w:val="00A7000A"/>
    <w:rsid w:val="00A70B16"/>
    <w:rsid w:val="00A70EB9"/>
    <w:rsid w:val="00A7116F"/>
    <w:rsid w:val="00A712B8"/>
    <w:rsid w:val="00A71756"/>
    <w:rsid w:val="00A7191E"/>
    <w:rsid w:val="00A719BB"/>
    <w:rsid w:val="00A71A28"/>
    <w:rsid w:val="00A71DBB"/>
    <w:rsid w:val="00A71F22"/>
    <w:rsid w:val="00A71FF9"/>
    <w:rsid w:val="00A722C4"/>
    <w:rsid w:val="00A723BC"/>
    <w:rsid w:val="00A723C6"/>
    <w:rsid w:val="00A7240C"/>
    <w:rsid w:val="00A72478"/>
    <w:rsid w:val="00A72514"/>
    <w:rsid w:val="00A7262C"/>
    <w:rsid w:val="00A72C52"/>
    <w:rsid w:val="00A72E35"/>
    <w:rsid w:val="00A7313B"/>
    <w:rsid w:val="00A7336D"/>
    <w:rsid w:val="00A73749"/>
    <w:rsid w:val="00A737CD"/>
    <w:rsid w:val="00A73B60"/>
    <w:rsid w:val="00A73C0C"/>
    <w:rsid w:val="00A73F93"/>
    <w:rsid w:val="00A73FAE"/>
    <w:rsid w:val="00A747B3"/>
    <w:rsid w:val="00A74C60"/>
    <w:rsid w:val="00A750E6"/>
    <w:rsid w:val="00A755B5"/>
    <w:rsid w:val="00A7581D"/>
    <w:rsid w:val="00A75B87"/>
    <w:rsid w:val="00A75CA6"/>
    <w:rsid w:val="00A763A2"/>
    <w:rsid w:val="00A76491"/>
    <w:rsid w:val="00A76936"/>
    <w:rsid w:val="00A76EF2"/>
    <w:rsid w:val="00A76FF1"/>
    <w:rsid w:val="00A770CB"/>
    <w:rsid w:val="00A77203"/>
    <w:rsid w:val="00A77258"/>
    <w:rsid w:val="00A77375"/>
    <w:rsid w:val="00A77506"/>
    <w:rsid w:val="00A77BF4"/>
    <w:rsid w:val="00A801B4"/>
    <w:rsid w:val="00A80430"/>
    <w:rsid w:val="00A80640"/>
    <w:rsid w:val="00A8066D"/>
    <w:rsid w:val="00A806C7"/>
    <w:rsid w:val="00A80A59"/>
    <w:rsid w:val="00A80B4E"/>
    <w:rsid w:val="00A80E91"/>
    <w:rsid w:val="00A80F0D"/>
    <w:rsid w:val="00A80F9C"/>
    <w:rsid w:val="00A811D0"/>
    <w:rsid w:val="00A8129A"/>
    <w:rsid w:val="00A8136B"/>
    <w:rsid w:val="00A813DE"/>
    <w:rsid w:val="00A815F0"/>
    <w:rsid w:val="00A81799"/>
    <w:rsid w:val="00A817FD"/>
    <w:rsid w:val="00A8194B"/>
    <w:rsid w:val="00A820FA"/>
    <w:rsid w:val="00A8220F"/>
    <w:rsid w:val="00A82292"/>
    <w:rsid w:val="00A82294"/>
    <w:rsid w:val="00A82313"/>
    <w:rsid w:val="00A828F3"/>
    <w:rsid w:val="00A82C8D"/>
    <w:rsid w:val="00A82CE2"/>
    <w:rsid w:val="00A82D4D"/>
    <w:rsid w:val="00A82D67"/>
    <w:rsid w:val="00A82E63"/>
    <w:rsid w:val="00A8330A"/>
    <w:rsid w:val="00A836A8"/>
    <w:rsid w:val="00A843E1"/>
    <w:rsid w:val="00A84ADF"/>
    <w:rsid w:val="00A84C84"/>
    <w:rsid w:val="00A84D40"/>
    <w:rsid w:val="00A84D9D"/>
    <w:rsid w:val="00A855B5"/>
    <w:rsid w:val="00A85DCB"/>
    <w:rsid w:val="00A85E75"/>
    <w:rsid w:val="00A86021"/>
    <w:rsid w:val="00A861D5"/>
    <w:rsid w:val="00A86358"/>
    <w:rsid w:val="00A8646D"/>
    <w:rsid w:val="00A86915"/>
    <w:rsid w:val="00A86B2D"/>
    <w:rsid w:val="00A876EA"/>
    <w:rsid w:val="00A87AAD"/>
    <w:rsid w:val="00A87B38"/>
    <w:rsid w:val="00A87D1D"/>
    <w:rsid w:val="00A87D5A"/>
    <w:rsid w:val="00A9004C"/>
    <w:rsid w:val="00A904A1"/>
    <w:rsid w:val="00A9061C"/>
    <w:rsid w:val="00A90672"/>
    <w:rsid w:val="00A907CF"/>
    <w:rsid w:val="00A90886"/>
    <w:rsid w:val="00A90B60"/>
    <w:rsid w:val="00A91087"/>
    <w:rsid w:val="00A9112B"/>
    <w:rsid w:val="00A91132"/>
    <w:rsid w:val="00A912D5"/>
    <w:rsid w:val="00A913A1"/>
    <w:rsid w:val="00A91D39"/>
    <w:rsid w:val="00A920D0"/>
    <w:rsid w:val="00A9226F"/>
    <w:rsid w:val="00A92602"/>
    <w:rsid w:val="00A927B2"/>
    <w:rsid w:val="00A928BC"/>
    <w:rsid w:val="00A92B45"/>
    <w:rsid w:val="00A92FE4"/>
    <w:rsid w:val="00A9303D"/>
    <w:rsid w:val="00A9424E"/>
    <w:rsid w:val="00A9475D"/>
    <w:rsid w:val="00A94785"/>
    <w:rsid w:val="00A955ED"/>
    <w:rsid w:val="00A9562B"/>
    <w:rsid w:val="00A956F5"/>
    <w:rsid w:val="00A95C55"/>
    <w:rsid w:val="00A961E7"/>
    <w:rsid w:val="00A963E0"/>
    <w:rsid w:val="00A964AF"/>
    <w:rsid w:val="00A968F2"/>
    <w:rsid w:val="00A96966"/>
    <w:rsid w:val="00A96EA6"/>
    <w:rsid w:val="00A971F6"/>
    <w:rsid w:val="00A97298"/>
    <w:rsid w:val="00A973DF"/>
    <w:rsid w:val="00A97679"/>
    <w:rsid w:val="00A97851"/>
    <w:rsid w:val="00A97A67"/>
    <w:rsid w:val="00A97C17"/>
    <w:rsid w:val="00A97FD5"/>
    <w:rsid w:val="00AA01FF"/>
    <w:rsid w:val="00AA07DA"/>
    <w:rsid w:val="00AA0A1D"/>
    <w:rsid w:val="00AA0C25"/>
    <w:rsid w:val="00AA1114"/>
    <w:rsid w:val="00AA14A9"/>
    <w:rsid w:val="00AA1EE7"/>
    <w:rsid w:val="00AA201D"/>
    <w:rsid w:val="00AA2307"/>
    <w:rsid w:val="00AA2312"/>
    <w:rsid w:val="00AA25B2"/>
    <w:rsid w:val="00AA25D4"/>
    <w:rsid w:val="00AA2E2D"/>
    <w:rsid w:val="00AA2FEE"/>
    <w:rsid w:val="00AA30C4"/>
    <w:rsid w:val="00AA3439"/>
    <w:rsid w:val="00AA3527"/>
    <w:rsid w:val="00AA36D2"/>
    <w:rsid w:val="00AA36E0"/>
    <w:rsid w:val="00AA38D6"/>
    <w:rsid w:val="00AA3919"/>
    <w:rsid w:val="00AA3A6E"/>
    <w:rsid w:val="00AA41A1"/>
    <w:rsid w:val="00AA4213"/>
    <w:rsid w:val="00AA4841"/>
    <w:rsid w:val="00AA4D60"/>
    <w:rsid w:val="00AA4D74"/>
    <w:rsid w:val="00AA4E36"/>
    <w:rsid w:val="00AA4FC5"/>
    <w:rsid w:val="00AA5005"/>
    <w:rsid w:val="00AA5011"/>
    <w:rsid w:val="00AA5343"/>
    <w:rsid w:val="00AA5631"/>
    <w:rsid w:val="00AA573B"/>
    <w:rsid w:val="00AA59BD"/>
    <w:rsid w:val="00AA5BD4"/>
    <w:rsid w:val="00AA5D6C"/>
    <w:rsid w:val="00AA5E4F"/>
    <w:rsid w:val="00AA68C1"/>
    <w:rsid w:val="00AA6C14"/>
    <w:rsid w:val="00AA7053"/>
    <w:rsid w:val="00AA7113"/>
    <w:rsid w:val="00AA727E"/>
    <w:rsid w:val="00AA72BD"/>
    <w:rsid w:val="00AA7375"/>
    <w:rsid w:val="00AA73DF"/>
    <w:rsid w:val="00AA73F5"/>
    <w:rsid w:val="00AA775A"/>
    <w:rsid w:val="00AA7B16"/>
    <w:rsid w:val="00AA7D1D"/>
    <w:rsid w:val="00AB0000"/>
    <w:rsid w:val="00AB001F"/>
    <w:rsid w:val="00AB04CB"/>
    <w:rsid w:val="00AB137D"/>
    <w:rsid w:val="00AB167C"/>
    <w:rsid w:val="00AB1C99"/>
    <w:rsid w:val="00AB1CDC"/>
    <w:rsid w:val="00AB200A"/>
    <w:rsid w:val="00AB24B8"/>
    <w:rsid w:val="00AB2696"/>
    <w:rsid w:val="00AB2889"/>
    <w:rsid w:val="00AB2AB7"/>
    <w:rsid w:val="00AB2C8F"/>
    <w:rsid w:val="00AB2D73"/>
    <w:rsid w:val="00AB2F53"/>
    <w:rsid w:val="00AB2F62"/>
    <w:rsid w:val="00AB30DC"/>
    <w:rsid w:val="00AB331B"/>
    <w:rsid w:val="00AB3457"/>
    <w:rsid w:val="00AB363B"/>
    <w:rsid w:val="00AB36F2"/>
    <w:rsid w:val="00AB3793"/>
    <w:rsid w:val="00AB37A8"/>
    <w:rsid w:val="00AB3B1A"/>
    <w:rsid w:val="00AB3D0F"/>
    <w:rsid w:val="00AB4245"/>
    <w:rsid w:val="00AB43D7"/>
    <w:rsid w:val="00AB47CE"/>
    <w:rsid w:val="00AB4819"/>
    <w:rsid w:val="00AB49DD"/>
    <w:rsid w:val="00AB4FDE"/>
    <w:rsid w:val="00AB5123"/>
    <w:rsid w:val="00AB5282"/>
    <w:rsid w:val="00AB6038"/>
    <w:rsid w:val="00AB64A0"/>
    <w:rsid w:val="00AB65E0"/>
    <w:rsid w:val="00AB6C57"/>
    <w:rsid w:val="00AB6EB3"/>
    <w:rsid w:val="00AB6EE2"/>
    <w:rsid w:val="00AB71D8"/>
    <w:rsid w:val="00AB745F"/>
    <w:rsid w:val="00AB74F7"/>
    <w:rsid w:val="00AB7626"/>
    <w:rsid w:val="00AB7719"/>
    <w:rsid w:val="00AC088E"/>
    <w:rsid w:val="00AC09E5"/>
    <w:rsid w:val="00AC0A81"/>
    <w:rsid w:val="00AC0F26"/>
    <w:rsid w:val="00AC1573"/>
    <w:rsid w:val="00AC17B8"/>
    <w:rsid w:val="00AC17EB"/>
    <w:rsid w:val="00AC196C"/>
    <w:rsid w:val="00AC1A8B"/>
    <w:rsid w:val="00AC1EB1"/>
    <w:rsid w:val="00AC1EE2"/>
    <w:rsid w:val="00AC20BE"/>
    <w:rsid w:val="00AC213B"/>
    <w:rsid w:val="00AC2277"/>
    <w:rsid w:val="00AC2600"/>
    <w:rsid w:val="00AC2AD6"/>
    <w:rsid w:val="00AC2B92"/>
    <w:rsid w:val="00AC2F3B"/>
    <w:rsid w:val="00AC3358"/>
    <w:rsid w:val="00AC34BB"/>
    <w:rsid w:val="00AC357E"/>
    <w:rsid w:val="00AC35E7"/>
    <w:rsid w:val="00AC38EC"/>
    <w:rsid w:val="00AC3AAB"/>
    <w:rsid w:val="00AC3B9A"/>
    <w:rsid w:val="00AC410E"/>
    <w:rsid w:val="00AC4B28"/>
    <w:rsid w:val="00AC4E2D"/>
    <w:rsid w:val="00AC4FFD"/>
    <w:rsid w:val="00AC5049"/>
    <w:rsid w:val="00AC54D8"/>
    <w:rsid w:val="00AC559F"/>
    <w:rsid w:val="00AC5F49"/>
    <w:rsid w:val="00AC5F95"/>
    <w:rsid w:val="00AC6306"/>
    <w:rsid w:val="00AC632F"/>
    <w:rsid w:val="00AC6A4F"/>
    <w:rsid w:val="00AC7481"/>
    <w:rsid w:val="00AC76B3"/>
    <w:rsid w:val="00AC79D7"/>
    <w:rsid w:val="00AC7DD0"/>
    <w:rsid w:val="00AD0081"/>
    <w:rsid w:val="00AD041A"/>
    <w:rsid w:val="00AD0D9F"/>
    <w:rsid w:val="00AD0DC5"/>
    <w:rsid w:val="00AD0F6C"/>
    <w:rsid w:val="00AD12F2"/>
    <w:rsid w:val="00AD1369"/>
    <w:rsid w:val="00AD1485"/>
    <w:rsid w:val="00AD14A2"/>
    <w:rsid w:val="00AD16A9"/>
    <w:rsid w:val="00AD16E7"/>
    <w:rsid w:val="00AD1B59"/>
    <w:rsid w:val="00AD1C95"/>
    <w:rsid w:val="00AD1DA0"/>
    <w:rsid w:val="00AD20CE"/>
    <w:rsid w:val="00AD236D"/>
    <w:rsid w:val="00AD2483"/>
    <w:rsid w:val="00AD25FF"/>
    <w:rsid w:val="00AD28E1"/>
    <w:rsid w:val="00AD28E9"/>
    <w:rsid w:val="00AD3501"/>
    <w:rsid w:val="00AD3B46"/>
    <w:rsid w:val="00AD3ED7"/>
    <w:rsid w:val="00AD4388"/>
    <w:rsid w:val="00AD4CB1"/>
    <w:rsid w:val="00AD4E48"/>
    <w:rsid w:val="00AD5003"/>
    <w:rsid w:val="00AD52E0"/>
    <w:rsid w:val="00AD543A"/>
    <w:rsid w:val="00AD5459"/>
    <w:rsid w:val="00AD563D"/>
    <w:rsid w:val="00AD59B8"/>
    <w:rsid w:val="00AD5A52"/>
    <w:rsid w:val="00AD5BF6"/>
    <w:rsid w:val="00AD5C37"/>
    <w:rsid w:val="00AD5E50"/>
    <w:rsid w:val="00AD63A3"/>
    <w:rsid w:val="00AD66F1"/>
    <w:rsid w:val="00AD6817"/>
    <w:rsid w:val="00AD6822"/>
    <w:rsid w:val="00AD68D2"/>
    <w:rsid w:val="00AD69CC"/>
    <w:rsid w:val="00AD6CFE"/>
    <w:rsid w:val="00AD6E7A"/>
    <w:rsid w:val="00AD6F68"/>
    <w:rsid w:val="00AD6F83"/>
    <w:rsid w:val="00AD6FD7"/>
    <w:rsid w:val="00AD77A1"/>
    <w:rsid w:val="00AD7F4E"/>
    <w:rsid w:val="00AE011A"/>
    <w:rsid w:val="00AE0607"/>
    <w:rsid w:val="00AE09C0"/>
    <w:rsid w:val="00AE0FA9"/>
    <w:rsid w:val="00AE147E"/>
    <w:rsid w:val="00AE1627"/>
    <w:rsid w:val="00AE19DE"/>
    <w:rsid w:val="00AE1E15"/>
    <w:rsid w:val="00AE1ECC"/>
    <w:rsid w:val="00AE1FDB"/>
    <w:rsid w:val="00AE215A"/>
    <w:rsid w:val="00AE2214"/>
    <w:rsid w:val="00AE24DB"/>
    <w:rsid w:val="00AE287C"/>
    <w:rsid w:val="00AE2ADA"/>
    <w:rsid w:val="00AE2B91"/>
    <w:rsid w:val="00AE30EB"/>
    <w:rsid w:val="00AE311D"/>
    <w:rsid w:val="00AE3371"/>
    <w:rsid w:val="00AE3481"/>
    <w:rsid w:val="00AE34C1"/>
    <w:rsid w:val="00AE3608"/>
    <w:rsid w:val="00AE3825"/>
    <w:rsid w:val="00AE3AA4"/>
    <w:rsid w:val="00AE3F81"/>
    <w:rsid w:val="00AE443B"/>
    <w:rsid w:val="00AE49AB"/>
    <w:rsid w:val="00AE51D1"/>
    <w:rsid w:val="00AE52F4"/>
    <w:rsid w:val="00AE53EC"/>
    <w:rsid w:val="00AE5A32"/>
    <w:rsid w:val="00AE5F36"/>
    <w:rsid w:val="00AE61A1"/>
    <w:rsid w:val="00AE6263"/>
    <w:rsid w:val="00AE6F58"/>
    <w:rsid w:val="00AE7378"/>
    <w:rsid w:val="00AE755A"/>
    <w:rsid w:val="00AE75C9"/>
    <w:rsid w:val="00AE7B5D"/>
    <w:rsid w:val="00AE7C1E"/>
    <w:rsid w:val="00AE7C23"/>
    <w:rsid w:val="00AE7D16"/>
    <w:rsid w:val="00AE7FD4"/>
    <w:rsid w:val="00AF03AD"/>
    <w:rsid w:val="00AF04D9"/>
    <w:rsid w:val="00AF07F4"/>
    <w:rsid w:val="00AF0831"/>
    <w:rsid w:val="00AF141D"/>
    <w:rsid w:val="00AF1A84"/>
    <w:rsid w:val="00AF1AB4"/>
    <w:rsid w:val="00AF1ABF"/>
    <w:rsid w:val="00AF1BDF"/>
    <w:rsid w:val="00AF1DDB"/>
    <w:rsid w:val="00AF202D"/>
    <w:rsid w:val="00AF215F"/>
    <w:rsid w:val="00AF2605"/>
    <w:rsid w:val="00AF3233"/>
    <w:rsid w:val="00AF3399"/>
    <w:rsid w:val="00AF3682"/>
    <w:rsid w:val="00AF39DA"/>
    <w:rsid w:val="00AF3E6B"/>
    <w:rsid w:val="00AF4038"/>
    <w:rsid w:val="00AF4061"/>
    <w:rsid w:val="00AF4246"/>
    <w:rsid w:val="00AF4305"/>
    <w:rsid w:val="00AF49FA"/>
    <w:rsid w:val="00AF550D"/>
    <w:rsid w:val="00AF5511"/>
    <w:rsid w:val="00AF5637"/>
    <w:rsid w:val="00AF56D5"/>
    <w:rsid w:val="00AF57E5"/>
    <w:rsid w:val="00AF583C"/>
    <w:rsid w:val="00AF59F5"/>
    <w:rsid w:val="00AF5A8C"/>
    <w:rsid w:val="00AF5B65"/>
    <w:rsid w:val="00AF5E3C"/>
    <w:rsid w:val="00AF618E"/>
    <w:rsid w:val="00AF6780"/>
    <w:rsid w:val="00AF67DC"/>
    <w:rsid w:val="00AF6A8A"/>
    <w:rsid w:val="00AF6BA6"/>
    <w:rsid w:val="00AF6C4D"/>
    <w:rsid w:val="00AF71FA"/>
    <w:rsid w:val="00AF725B"/>
    <w:rsid w:val="00AF74C3"/>
    <w:rsid w:val="00AF7710"/>
    <w:rsid w:val="00AF7728"/>
    <w:rsid w:val="00AF7C11"/>
    <w:rsid w:val="00AF7FDC"/>
    <w:rsid w:val="00B004BC"/>
    <w:rsid w:val="00B00A03"/>
    <w:rsid w:val="00B01708"/>
    <w:rsid w:val="00B01C2D"/>
    <w:rsid w:val="00B01C6C"/>
    <w:rsid w:val="00B02115"/>
    <w:rsid w:val="00B022C6"/>
    <w:rsid w:val="00B02608"/>
    <w:rsid w:val="00B02636"/>
    <w:rsid w:val="00B034CF"/>
    <w:rsid w:val="00B038F6"/>
    <w:rsid w:val="00B03921"/>
    <w:rsid w:val="00B03C39"/>
    <w:rsid w:val="00B03C7D"/>
    <w:rsid w:val="00B03D01"/>
    <w:rsid w:val="00B03D5E"/>
    <w:rsid w:val="00B03F10"/>
    <w:rsid w:val="00B0422A"/>
    <w:rsid w:val="00B0441D"/>
    <w:rsid w:val="00B0457B"/>
    <w:rsid w:val="00B0515B"/>
    <w:rsid w:val="00B054E1"/>
    <w:rsid w:val="00B05525"/>
    <w:rsid w:val="00B05707"/>
    <w:rsid w:val="00B05DD0"/>
    <w:rsid w:val="00B0607B"/>
    <w:rsid w:val="00B06113"/>
    <w:rsid w:val="00B062D5"/>
    <w:rsid w:val="00B06367"/>
    <w:rsid w:val="00B06725"/>
    <w:rsid w:val="00B069B2"/>
    <w:rsid w:val="00B06D5B"/>
    <w:rsid w:val="00B06E8D"/>
    <w:rsid w:val="00B07033"/>
    <w:rsid w:val="00B0747E"/>
    <w:rsid w:val="00B076CA"/>
    <w:rsid w:val="00B07777"/>
    <w:rsid w:val="00B07B08"/>
    <w:rsid w:val="00B07C24"/>
    <w:rsid w:val="00B07EE9"/>
    <w:rsid w:val="00B1022F"/>
    <w:rsid w:val="00B106A8"/>
    <w:rsid w:val="00B108AB"/>
    <w:rsid w:val="00B108C4"/>
    <w:rsid w:val="00B10990"/>
    <w:rsid w:val="00B109F4"/>
    <w:rsid w:val="00B10B55"/>
    <w:rsid w:val="00B10E04"/>
    <w:rsid w:val="00B10F01"/>
    <w:rsid w:val="00B10FC8"/>
    <w:rsid w:val="00B111C9"/>
    <w:rsid w:val="00B1121A"/>
    <w:rsid w:val="00B119AF"/>
    <w:rsid w:val="00B11EA6"/>
    <w:rsid w:val="00B11F8C"/>
    <w:rsid w:val="00B12104"/>
    <w:rsid w:val="00B1220A"/>
    <w:rsid w:val="00B12435"/>
    <w:rsid w:val="00B1284D"/>
    <w:rsid w:val="00B1290D"/>
    <w:rsid w:val="00B12BFA"/>
    <w:rsid w:val="00B12C75"/>
    <w:rsid w:val="00B13013"/>
    <w:rsid w:val="00B13418"/>
    <w:rsid w:val="00B1384E"/>
    <w:rsid w:val="00B1393F"/>
    <w:rsid w:val="00B1394D"/>
    <w:rsid w:val="00B13A63"/>
    <w:rsid w:val="00B13B14"/>
    <w:rsid w:val="00B13B4E"/>
    <w:rsid w:val="00B13C2F"/>
    <w:rsid w:val="00B13D9E"/>
    <w:rsid w:val="00B140B7"/>
    <w:rsid w:val="00B14163"/>
    <w:rsid w:val="00B1418D"/>
    <w:rsid w:val="00B14208"/>
    <w:rsid w:val="00B148C7"/>
    <w:rsid w:val="00B148EB"/>
    <w:rsid w:val="00B14912"/>
    <w:rsid w:val="00B14CDE"/>
    <w:rsid w:val="00B15047"/>
    <w:rsid w:val="00B1505A"/>
    <w:rsid w:val="00B15987"/>
    <w:rsid w:val="00B15AA9"/>
    <w:rsid w:val="00B15F05"/>
    <w:rsid w:val="00B16213"/>
    <w:rsid w:val="00B1650E"/>
    <w:rsid w:val="00B167B8"/>
    <w:rsid w:val="00B1691B"/>
    <w:rsid w:val="00B16B14"/>
    <w:rsid w:val="00B16BA4"/>
    <w:rsid w:val="00B16C4D"/>
    <w:rsid w:val="00B16DC5"/>
    <w:rsid w:val="00B17482"/>
    <w:rsid w:val="00B17A4E"/>
    <w:rsid w:val="00B17ED8"/>
    <w:rsid w:val="00B17FCD"/>
    <w:rsid w:val="00B20625"/>
    <w:rsid w:val="00B2064E"/>
    <w:rsid w:val="00B20CFF"/>
    <w:rsid w:val="00B215B4"/>
    <w:rsid w:val="00B21C67"/>
    <w:rsid w:val="00B22060"/>
    <w:rsid w:val="00B2224B"/>
    <w:rsid w:val="00B222F9"/>
    <w:rsid w:val="00B224A6"/>
    <w:rsid w:val="00B22598"/>
    <w:rsid w:val="00B2277E"/>
    <w:rsid w:val="00B22934"/>
    <w:rsid w:val="00B229CD"/>
    <w:rsid w:val="00B22C52"/>
    <w:rsid w:val="00B22F8C"/>
    <w:rsid w:val="00B2348B"/>
    <w:rsid w:val="00B24560"/>
    <w:rsid w:val="00B249A9"/>
    <w:rsid w:val="00B24E0D"/>
    <w:rsid w:val="00B24E1A"/>
    <w:rsid w:val="00B24FA5"/>
    <w:rsid w:val="00B2503D"/>
    <w:rsid w:val="00B25D88"/>
    <w:rsid w:val="00B260D7"/>
    <w:rsid w:val="00B2666F"/>
    <w:rsid w:val="00B266E9"/>
    <w:rsid w:val="00B268BA"/>
    <w:rsid w:val="00B26AC0"/>
    <w:rsid w:val="00B26DD8"/>
    <w:rsid w:val="00B27361"/>
    <w:rsid w:val="00B275FE"/>
    <w:rsid w:val="00B2780A"/>
    <w:rsid w:val="00B30034"/>
    <w:rsid w:val="00B302F1"/>
    <w:rsid w:val="00B309B7"/>
    <w:rsid w:val="00B30F66"/>
    <w:rsid w:val="00B30FDC"/>
    <w:rsid w:val="00B30FEE"/>
    <w:rsid w:val="00B3102B"/>
    <w:rsid w:val="00B31055"/>
    <w:rsid w:val="00B3167B"/>
    <w:rsid w:val="00B31B77"/>
    <w:rsid w:val="00B31CF8"/>
    <w:rsid w:val="00B31E82"/>
    <w:rsid w:val="00B32395"/>
    <w:rsid w:val="00B3268A"/>
    <w:rsid w:val="00B329F3"/>
    <w:rsid w:val="00B32F54"/>
    <w:rsid w:val="00B347C1"/>
    <w:rsid w:val="00B34876"/>
    <w:rsid w:val="00B34CD4"/>
    <w:rsid w:val="00B355B9"/>
    <w:rsid w:val="00B3578D"/>
    <w:rsid w:val="00B35ABF"/>
    <w:rsid w:val="00B35B71"/>
    <w:rsid w:val="00B3600C"/>
    <w:rsid w:val="00B3690C"/>
    <w:rsid w:val="00B36E4F"/>
    <w:rsid w:val="00B37769"/>
    <w:rsid w:val="00B37B57"/>
    <w:rsid w:val="00B37BAE"/>
    <w:rsid w:val="00B40405"/>
    <w:rsid w:val="00B4044F"/>
    <w:rsid w:val="00B4048A"/>
    <w:rsid w:val="00B40578"/>
    <w:rsid w:val="00B40CDE"/>
    <w:rsid w:val="00B41288"/>
    <w:rsid w:val="00B41391"/>
    <w:rsid w:val="00B4139C"/>
    <w:rsid w:val="00B4155A"/>
    <w:rsid w:val="00B419EE"/>
    <w:rsid w:val="00B41BC7"/>
    <w:rsid w:val="00B41E72"/>
    <w:rsid w:val="00B41F2F"/>
    <w:rsid w:val="00B42201"/>
    <w:rsid w:val="00B4223D"/>
    <w:rsid w:val="00B4234F"/>
    <w:rsid w:val="00B42547"/>
    <w:rsid w:val="00B42944"/>
    <w:rsid w:val="00B42A1C"/>
    <w:rsid w:val="00B42ACB"/>
    <w:rsid w:val="00B42C4F"/>
    <w:rsid w:val="00B43007"/>
    <w:rsid w:val="00B4313B"/>
    <w:rsid w:val="00B431BC"/>
    <w:rsid w:val="00B43430"/>
    <w:rsid w:val="00B435C3"/>
    <w:rsid w:val="00B43D56"/>
    <w:rsid w:val="00B43F43"/>
    <w:rsid w:val="00B441C4"/>
    <w:rsid w:val="00B447D6"/>
    <w:rsid w:val="00B450F5"/>
    <w:rsid w:val="00B45328"/>
    <w:rsid w:val="00B45ADE"/>
    <w:rsid w:val="00B45C05"/>
    <w:rsid w:val="00B45E83"/>
    <w:rsid w:val="00B45EDA"/>
    <w:rsid w:val="00B45FA0"/>
    <w:rsid w:val="00B46245"/>
    <w:rsid w:val="00B4686C"/>
    <w:rsid w:val="00B46874"/>
    <w:rsid w:val="00B46AC8"/>
    <w:rsid w:val="00B46EF5"/>
    <w:rsid w:val="00B4707F"/>
    <w:rsid w:val="00B477E8"/>
    <w:rsid w:val="00B478CB"/>
    <w:rsid w:val="00B47993"/>
    <w:rsid w:val="00B47F86"/>
    <w:rsid w:val="00B50088"/>
    <w:rsid w:val="00B500D2"/>
    <w:rsid w:val="00B503A6"/>
    <w:rsid w:val="00B504FA"/>
    <w:rsid w:val="00B50FB6"/>
    <w:rsid w:val="00B5121B"/>
    <w:rsid w:val="00B518BC"/>
    <w:rsid w:val="00B518CA"/>
    <w:rsid w:val="00B519E7"/>
    <w:rsid w:val="00B51DFC"/>
    <w:rsid w:val="00B51E0D"/>
    <w:rsid w:val="00B522D0"/>
    <w:rsid w:val="00B5245A"/>
    <w:rsid w:val="00B524C2"/>
    <w:rsid w:val="00B527F7"/>
    <w:rsid w:val="00B5280A"/>
    <w:rsid w:val="00B52A94"/>
    <w:rsid w:val="00B52C00"/>
    <w:rsid w:val="00B536C8"/>
    <w:rsid w:val="00B537A3"/>
    <w:rsid w:val="00B53841"/>
    <w:rsid w:val="00B53B55"/>
    <w:rsid w:val="00B53E04"/>
    <w:rsid w:val="00B53EC1"/>
    <w:rsid w:val="00B54056"/>
    <w:rsid w:val="00B54144"/>
    <w:rsid w:val="00B54181"/>
    <w:rsid w:val="00B54629"/>
    <w:rsid w:val="00B5474F"/>
    <w:rsid w:val="00B54823"/>
    <w:rsid w:val="00B54AC3"/>
    <w:rsid w:val="00B54E20"/>
    <w:rsid w:val="00B54F3B"/>
    <w:rsid w:val="00B54F60"/>
    <w:rsid w:val="00B5583F"/>
    <w:rsid w:val="00B5596A"/>
    <w:rsid w:val="00B55B73"/>
    <w:rsid w:val="00B56137"/>
    <w:rsid w:val="00B56516"/>
    <w:rsid w:val="00B56D99"/>
    <w:rsid w:val="00B57051"/>
    <w:rsid w:val="00B570F2"/>
    <w:rsid w:val="00B573D0"/>
    <w:rsid w:val="00B57533"/>
    <w:rsid w:val="00B57877"/>
    <w:rsid w:val="00B578AA"/>
    <w:rsid w:val="00B57C7F"/>
    <w:rsid w:val="00B57C82"/>
    <w:rsid w:val="00B57C9D"/>
    <w:rsid w:val="00B604D5"/>
    <w:rsid w:val="00B60532"/>
    <w:rsid w:val="00B61095"/>
    <w:rsid w:val="00B6148D"/>
    <w:rsid w:val="00B61614"/>
    <w:rsid w:val="00B6168B"/>
    <w:rsid w:val="00B61F91"/>
    <w:rsid w:val="00B62100"/>
    <w:rsid w:val="00B6213F"/>
    <w:rsid w:val="00B62249"/>
    <w:rsid w:val="00B62348"/>
    <w:rsid w:val="00B6240C"/>
    <w:rsid w:val="00B6266D"/>
    <w:rsid w:val="00B628DE"/>
    <w:rsid w:val="00B62A12"/>
    <w:rsid w:val="00B62AA6"/>
    <w:rsid w:val="00B62B6C"/>
    <w:rsid w:val="00B630AA"/>
    <w:rsid w:val="00B63119"/>
    <w:rsid w:val="00B6323A"/>
    <w:rsid w:val="00B6360A"/>
    <w:rsid w:val="00B637F7"/>
    <w:rsid w:val="00B63D75"/>
    <w:rsid w:val="00B64026"/>
    <w:rsid w:val="00B640A9"/>
    <w:rsid w:val="00B64526"/>
    <w:rsid w:val="00B647C5"/>
    <w:rsid w:val="00B649B6"/>
    <w:rsid w:val="00B64DC8"/>
    <w:rsid w:val="00B64F51"/>
    <w:rsid w:val="00B64F65"/>
    <w:rsid w:val="00B6515E"/>
    <w:rsid w:val="00B651AC"/>
    <w:rsid w:val="00B65A6E"/>
    <w:rsid w:val="00B66462"/>
    <w:rsid w:val="00B66850"/>
    <w:rsid w:val="00B66ED6"/>
    <w:rsid w:val="00B67373"/>
    <w:rsid w:val="00B674A1"/>
    <w:rsid w:val="00B674AC"/>
    <w:rsid w:val="00B67C3C"/>
    <w:rsid w:val="00B67C4E"/>
    <w:rsid w:val="00B7071E"/>
    <w:rsid w:val="00B70B3F"/>
    <w:rsid w:val="00B70E1B"/>
    <w:rsid w:val="00B7103A"/>
    <w:rsid w:val="00B710A9"/>
    <w:rsid w:val="00B712B8"/>
    <w:rsid w:val="00B712E7"/>
    <w:rsid w:val="00B718C1"/>
    <w:rsid w:val="00B71E1C"/>
    <w:rsid w:val="00B72110"/>
    <w:rsid w:val="00B72256"/>
    <w:rsid w:val="00B722AF"/>
    <w:rsid w:val="00B722B5"/>
    <w:rsid w:val="00B723CC"/>
    <w:rsid w:val="00B72915"/>
    <w:rsid w:val="00B72E34"/>
    <w:rsid w:val="00B72E75"/>
    <w:rsid w:val="00B72E81"/>
    <w:rsid w:val="00B73757"/>
    <w:rsid w:val="00B73ADC"/>
    <w:rsid w:val="00B73D38"/>
    <w:rsid w:val="00B75195"/>
    <w:rsid w:val="00B75269"/>
    <w:rsid w:val="00B75598"/>
    <w:rsid w:val="00B75D95"/>
    <w:rsid w:val="00B75F39"/>
    <w:rsid w:val="00B760CF"/>
    <w:rsid w:val="00B76273"/>
    <w:rsid w:val="00B7652D"/>
    <w:rsid w:val="00B76558"/>
    <w:rsid w:val="00B77097"/>
    <w:rsid w:val="00B771D9"/>
    <w:rsid w:val="00B77479"/>
    <w:rsid w:val="00B774AE"/>
    <w:rsid w:val="00B7791C"/>
    <w:rsid w:val="00B7792F"/>
    <w:rsid w:val="00B77C8F"/>
    <w:rsid w:val="00B77DEB"/>
    <w:rsid w:val="00B77E10"/>
    <w:rsid w:val="00B80018"/>
    <w:rsid w:val="00B801F6"/>
    <w:rsid w:val="00B8035F"/>
    <w:rsid w:val="00B804C7"/>
    <w:rsid w:val="00B805D5"/>
    <w:rsid w:val="00B80D86"/>
    <w:rsid w:val="00B81197"/>
    <w:rsid w:val="00B811FE"/>
    <w:rsid w:val="00B81276"/>
    <w:rsid w:val="00B8128D"/>
    <w:rsid w:val="00B813E5"/>
    <w:rsid w:val="00B819FC"/>
    <w:rsid w:val="00B82351"/>
    <w:rsid w:val="00B824B5"/>
    <w:rsid w:val="00B824BD"/>
    <w:rsid w:val="00B824D6"/>
    <w:rsid w:val="00B831F4"/>
    <w:rsid w:val="00B835A6"/>
    <w:rsid w:val="00B8388F"/>
    <w:rsid w:val="00B83A4D"/>
    <w:rsid w:val="00B83BBB"/>
    <w:rsid w:val="00B83E02"/>
    <w:rsid w:val="00B83E8C"/>
    <w:rsid w:val="00B84267"/>
    <w:rsid w:val="00B842B6"/>
    <w:rsid w:val="00B845AE"/>
    <w:rsid w:val="00B84637"/>
    <w:rsid w:val="00B847DC"/>
    <w:rsid w:val="00B849A8"/>
    <w:rsid w:val="00B84A35"/>
    <w:rsid w:val="00B84C06"/>
    <w:rsid w:val="00B852BC"/>
    <w:rsid w:val="00B85963"/>
    <w:rsid w:val="00B862F4"/>
    <w:rsid w:val="00B875EE"/>
    <w:rsid w:val="00B87869"/>
    <w:rsid w:val="00B87966"/>
    <w:rsid w:val="00B87A9D"/>
    <w:rsid w:val="00B87E14"/>
    <w:rsid w:val="00B87F3A"/>
    <w:rsid w:val="00B900C3"/>
    <w:rsid w:val="00B9047C"/>
    <w:rsid w:val="00B9048A"/>
    <w:rsid w:val="00B90897"/>
    <w:rsid w:val="00B908EF"/>
    <w:rsid w:val="00B909C6"/>
    <w:rsid w:val="00B9152F"/>
    <w:rsid w:val="00B9165F"/>
    <w:rsid w:val="00B91662"/>
    <w:rsid w:val="00B91737"/>
    <w:rsid w:val="00B917C2"/>
    <w:rsid w:val="00B92839"/>
    <w:rsid w:val="00B9298D"/>
    <w:rsid w:val="00B92C76"/>
    <w:rsid w:val="00B92F97"/>
    <w:rsid w:val="00B932CE"/>
    <w:rsid w:val="00B9332E"/>
    <w:rsid w:val="00B93543"/>
    <w:rsid w:val="00B93651"/>
    <w:rsid w:val="00B9398D"/>
    <w:rsid w:val="00B93D38"/>
    <w:rsid w:val="00B93DD3"/>
    <w:rsid w:val="00B93EA7"/>
    <w:rsid w:val="00B9419F"/>
    <w:rsid w:val="00B94748"/>
    <w:rsid w:val="00B948F7"/>
    <w:rsid w:val="00B9492B"/>
    <w:rsid w:val="00B94C82"/>
    <w:rsid w:val="00B95034"/>
    <w:rsid w:val="00B9503A"/>
    <w:rsid w:val="00B95E71"/>
    <w:rsid w:val="00B95E77"/>
    <w:rsid w:val="00B9655C"/>
    <w:rsid w:val="00B96663"/>
    <w:rsid w:val="00B96697"/>
    <w:rsid w:val="00B96C83"/>
    <w:rsid w:val="00B974EA"/>
    <w:rsid w:val="00B977C0"/>
    <w:rsid w:val="00B97820"/>
    <w:rsid w:val="00B97BE0"/>
    <w:rsid w:val="00B97CE0"/>
    <w:rsid w:val="00B97CF2"/>
    <w:rsid w:val="00BA014D"/>
    <w:rsid w:val="00BA0616"/>
    <w:rsid w:val="00BA07D3"/>
    <w:rsid w:val="00BA091A"/>
    <w:rsid w:val="00BA097E"/>
    <w:rsid w:val="00BA0A10"/>
    <w:rsid w:val="00BA0A77"/>
    <w:rsid w:val="00BA0AB6"/>
    <w:rsid w:val="00BA0B58"/>
    <w:rsid w:val="00BA11E2"/>
    <w:rsid w:val="00BA121A"/>
    <w:rsid w:val="00BA1259"/>
    <w:rsid w:val="00BA132D"/>
    <w:rsid w:val="00BA15C1"/>
    <w:rsid w:val="00BA1A74"/>
    <w:rsid w:val="00BA1BA4"/>
    <w:rsid w:val="00BA1DFE"/>
    <w:rsid w:val="00BA1E44"/>
    <w:rsid w:val="00BA2107"/>
    <w:rsid w:val="00BA213E"/>
    <w:rsid w:val="00BA247A"/>
    <w:rsid w:val="00BA2511"/>
    <w:rsid w:val="00BA2C86"/>
    <w:rsid w:val="00BA2D1E"/>
    <w:rsid w:val="00BA2EEE"/>
    <w:rsid w:val="00BA3407"/>
    <w:rsid w:val="00BA35E1"/>
    <w:rsid w:val="00BA3836"/>
    <w:rsid w:val="00BA3C87"/>
    <w:rsid w:val="00BA3D46"/>
    <w:rsid w:val="00BA44F8"/>
    <w:rsid w:val="00BA4A92"/>
    <w:rsid w:val="00BA4B4B"/>
    <w:rsid w:val="00BA4D97"/>
    <w:rsid w:val="00BA4EC8"/>
    <w:rsid w:val="00BA5023"/>
    <w:rsid w:val="00BA50AA"/>
    <w:rsid w:val="00BA50E7"/>
    <w:rsid w:val="00BA537B"/>
    <w:rsid w:val="00BA5481"/>
    <w:rsid w:val="00BA568B"/>
    <w:rsid w:val="00BA57AE"/>
    <w:rsid w:val="00BA595E"/>
    <w:rsid w:val="00BA5B66"/>
    <w:rsid w:val="00BA5ED7"/>
    <w:rsid w:val="00BA6657"/>
    <w:rsid w:val="00BA66DC"/>
    <w:rsid w:val="00BA6A3B"/>
    <w:rsid w:val="00BA700E"/>
    <w:rsid w:val="00BA73B7"/>
    <w:rsid w:val="00BA74A6"/>
    <w:rsid w:val="00BB00D5"/>
    <w:rsid w:val="00BB01DE"/>
    <w:rsid w:val="00BB0657"/>
    <w:rsid w:val="00BB096B"/>
    <w:rsid w:val="00BB09C4"/>
    <w:rsid w:val="00BB1506"/>
    <w:rsid w:val="00BB1E64"/>
    <w:rsid w:val="00BB2561"/>
    <w:rsid w:val="00BB259F"/>
    <w:rsid w:val="00BB25D7"/>
    <w:rsid w:val="00BB25F4"/>
    <w:rsid w:val="00BB261A"/>
    <w:rsid w:val="00BB286A"/>
    <w:rsid w:val="00BB2DC6"/>
    <w:rsid w:val="00BB36EC"/>
    <w:rsid w:val="00BB3894"/>
    <w:rsid w:val="00BB38E4"/>
    <w:rsid w:val="00BB3AE8"/>
    <w:rsid w:val="00BB3CD5"/>
    <w:rsid w:val="00BB4454"/>
    <w:rsid w:val="00BB45D6"/>
    <w:rsid w:val="00BB4637"/>
    <w:rsid w:val="00BB48DF"/>
    <w:rsid w:val="00BB4A3A"/>
    <w:rsid w:val="00BB57FB"/>
    <w:rsid w:val="00BB5D0C"/>
    <w:rsid w:val="00BB5D6A"/>
    <w:rsid w:val="00BB5E99"/>
    <w:rsid w:val="00BB5EB7"/>
    <w:rsid w:val="00BB6251"/>
    <w:rsid w:val="00BB6253"/>
    <w:rsid w:val="00BB6E9E"/>
    <w:rsid w:val="00BB7398"/>
    <w:rsid w:val="00BB7443"/>
    <w:rsid w:val="00BB79AC"/>
    <w:rsid w:val="00BB7A53"/>
    <w:rsid w:val="00BB7FE0"/>
    <w:rsid w:val="00BC0047"/>
    <w:rsid w:val="00BC05E2"/>
    <w:rsid w:val="00BC05FF"/>
    <w:rsid w:val="00BC0603"/>
    <w:rsid w:val="00BC06E0"/>
    <w:rsid w:val="00BC0757"/>
    <w:rsid w:val="00BC0B42"/>
    <w:rsid w:val="00BC0BE9"/>
    <w:rsid w:val="00BC0F55"/>
    <w:rsid w:val="00BC104B"/>
    <w:rsid w:val="00BC13C0"/>
    <w:rsid w:val="00BC16D8"/>
    <w:rsid w:val="00BC18C1"/>
    <w:rsid w:val="00BC1A41"/>
    <w:rsid w:val="00BC1BE6"/>
    <w:rsid w:val="00BC20A0"/>
    <w:rsid w:val="00BC218E"/>
    <w:rsid w:val="00BC2AE8"/>
    <w:rsid w:val="00BC2D1C"/>
    <w:rsid w:val="00BC2E85"/>
    <w:rsid w:val="00BC2ECC"/>
    <w:rsid w:val="00BC3335"/>
    <w:rsid w:val="00BC40B1"/>
    <w:rsid w:val="00BC415C"/>
    <w:rsid w:val="00BC47C0"/>
    <w:rsid w:val="00BC4C0F"/>
    <w:rsid w:val="00BC4D08"/>
    <w:rsid w:val="00BC4D20"/>
    <w:rsid w:val="00BC5C78"/>
    <w:rsid w:val="00BC6091"/>
    <w:rsid w:val="00BC6149"/>
    <w:rsid w:val="00BC6287"/>
    <w:rsid w:val="00BC6311"/>
    <w:rsid w:val="00BC6429"/>
    <w:rsid w:val="00BC649C"/>
    <w:rsid w:val="00BC6659"/>
    <w:rsid w:val="00BC6849"/>
    <w:rsid w:val="00BC707F"/>
    <w:rsid w:val="00BC7531"/>
    <w:rsid w:val="00BC75E6"/>
    <w:rsid w:val="00BC75EE"/>
    <w:rsid w:val="00BC7757"/>
    <w:rsid w:val="00BD0067"/>
    <w:rsid w:val="00BD03EA"/>
    <w:rsid w:val="00BD0860"/>
    <w:rsid w:val="00BD0999"/>
    <w:rsid w:val="00BD09A4"/>
    <w:rsid w:val="00BD0AF8"/>
    <w:rsid w:val="00BD0FD8"/>
    <w:rsid w:val="00BD111D"/>
    <w:rsid w:val="00BD1211"/>
    <w:rsid w:val="00BD1D92"/>
    <w:rsid w:val="00BD1FFB"/>
    <w:rsid w:val="00BD201A"/>
    <w:rsid w:val="00BD2209"/>
    <w:rsid w:val="00BD282C"/>
    <w:rsid w:val="00BD2BCF"/>
    <w:rsid w:val="00BD2DBB"/>
    <w:rsid w:val="00BD2ECE"/>
    <w:rsid w:val="00BD2F20"/>
    <w:rsid w:val="00BD3680"/>
    <w:rsid w:val="00BD3E70"/>
    <w:rsid w:val="00BD3EA4"/>
    <w:rsid w:val="00BD4434"/>
    <w:rsid w:val="00BD44C9"/>
    <w:rsid w:val="00BD44FB"/>
    <w:rsid w:val="00BD4518"/>
    <w:rsid w:val="00BD4E38"/>
    <w:rsid w:val="00BD5046"/>
    <w:rsid w:val="00BD5159"/>
    <w:rsid w:val="00BD5346"/>
    <w:rsid w:val="00BD59C4"/>
    <w:rsid w:val="00BD5B65"/>
    <w:rsid w:val="00BD62C1"/>
    <w:rsid w:val="00BD63AA"/>
    <w:rsid w:val="00BD6760"/>
    <w:rsid w:val="00BD6D46"/>
    <w:rsid w:val="00BD7623"/>
    <w:rsid w:val="00BD7A21"/>
    <w:rsid w:val="00BD7F4B"/>
    <w:rsid w:val="00BE0075"/>
    <w:rsid w:val="00BE0181"/>
    <w:rsid w:val="00BE022F"/>
    <w:rsid w:val="00BE049D"/>
    <w:rsid w:val="00BE04D8"/>
    <w:rsid w:val="00BE07A2"/>
    <w:rsid w:val="00BE0800"/>
    <w:rsid w:val="00BE0867"/>
    <w:rsid w:val="00BE0950"/>
    <w:rsid w:val="00BE0EE4"/>
    <w:rsid w:val="00BE11D9"/>
    <w:rsid w:val="00BE1847"/>
    <w:rsid w:val="00BE19DF"/>
    <w:rsid w:val="00BE1C8B"/>
    <w:rsid w:val="00BE1FD5"/>
    <w:rsid w:val="00BE1FEC"/>
    <w:rsid w:val="00BE212A"/>
    <w:rsid w:val="00BE23FE"/>
    <w:rsid w:val="00BE2598"/>
    <w:rsid w:val="00BE2CDC"/>
    <w:rsid w:val="00BE2D76"/>
    <w:rsid w:val="00BE2F72"/>
    <w:rsid w:val="00BE306A"/>
    <w:rsid w:val="00BE358F"/>
    <w:rsid w:val="00BE3A75"/>
    <w:rsid w:val="00BE3F38"/>
    <w:rsid w:val="00BE41E4"/>
    <w:rsid w:val="00BE4264"/>
    <w:rsid w:val="00BE442F"/>
    <w:rsid w:val="00BE482A"/>
    <w:rsid w:val="00BE4954"/>
    <w:rsid w:val="00BE497E"/>
    <w:rsid w:val="00BE50CC"/>
    <w:rsid w:val="00BE5488"/>
    <w:rsid w:val="00BE5510"/>
    <w:rsid w:val="00BE5AF8"/>
    <w:rsid w:val="00BE5B67"/>
    <w:rsid w:val="00BE5FAE"/>
    <w:rsid w:val="00BE5FC0"/>
    <w:rsid w:val="00BE61CC"/>
    <w:rsid w:val="00BE65C4"/>
    <w:rsid w:val="00BE65EA"/>
    <w:rsid w:val="00BE6DF6"/>
    <w:rsid w:val="00BE6DFA"/>
    <w:rsid w:val="00BE6E1C"/>
    <w:rsid w:val="00BE6F3A"/>
    <w:rsid w:val="00BE6F84"/>
    <w:rsid w:val="00BE707C"/>
    <w:rsid w:val="00BE7403"/>
    <w:rsid w:val="00BE7864"/>
    <w:rsid w:val="00BE7EA7"/>
    <w:rsid w:val="00BE7FB6"/>
    <w:rsid w:val="00BE7FC3"/>
    <w:rsid w:val="00BF0778"/>
    <w:rsid w:val="00BF084A"/>
    <w:rsid w:val="00BF0B0D"/>
    <w:rsid w:val="00BF12BE"/>
    <w:rsid w:val="00BF1552"/>
    <w:rsid w:val="00BF15C7"/>
    <w:rsid w:val="00BF19C4"/>
    <w:rsid w:val="00BF206C"/>
    <w:rsid w:val="00BF29EC"/>
    <w:rsid w:val="00BF2A1C"/>
    <w:rsid w:val="00BF3243"/>
    <w:rsid w:val="00BF3393"/>
    <w:rsid w:val="00BF33BE"/>
    <w:rsid w:val="00BF3543"/>
    <w:rsid w:val="00BF36D1"/>
    <w:rsid w:val="00BF38AB"/>
    <w:rsid w:val="00BF4813"/>
    <w:rsid w:val="00BF4F42"/>
    <w:rsid w:val="00BF5793"/>
    <w:rsid w:val="00BF5923"/>
    <w:rsid w:val="00BF5A3C"/>
    <w:rsid w:val="00BF5D79"/>
    <w:rsid w:val="00BF60E0"/>
    <w:rsid w:val="00BF6130"/>
    <w:rsid w:val="00BF6137"/>
    <w:rsid w:val="00BF696B"/>
    <w:rsid w:val="00BF6999"/>
    <w:rsid w:val="00BF6C17"/>
    <w:rsid w:val="00BF785F"/>
    <w:rsid w:val="00C007FD"/>
    <w:rsid w:val="00C00FE2"/>
    <w:rsid w:val="00C0143E"/>
    <w:rsid w:val="00C01490"/>
    <w:rsid w:val="00C01512"/>
    <w:rsid w:val="00C01AF5"/>
    <w:rsid w:val="00C01E9B"/>
    <w:rsid w:val="00C01F4A"/>
    <w:rsid w:val="00C0204C"/>
    <w:rsid w:val="00C02418"/>
    <w:rsid w:val="00C02480"/>
    <w:rsid w:val="00C0275F"/>
    <w:rsid w:val="00C02DC7"/>
    <w:rsid w:val="00C02F69"/>
    <w:rsid w:val="00C03140"/>
    <w:rsid w:val="00C03401"/>
    <w:rsid w:val="00C03486"/>
    <w:rsid w:val="00C035DC"/>
    <w:rsid w:val="00C0369F"/>
    <w:rsid w:val="00C03A10"/>
    <w:rsid w:val="00C03D8A"/>
    <w:rsid w:val="00C04315"/>
    <w:rsid w:val="00C05CEF"/>
    <w:rsid w:val="00C05E33"/>
    <w:rsid w:val="00C06026"/>
    <w:rsid w:val="00C0655C"/>
    <w:rsid w:val="00C06995"/>
    <w:rsid w:val="00C06A95"/>
    <w:rsid w:val="00C06B97"/>
    <w:rsid w:val="00C06C51"/>
    <w:rsid w:val="00C06CFD"/>
    <w:rsid w:val="00C06E8C"/>
    <w:rsid w:val="00C07694"/>
    <w:rsid w:val="00C10389"/>
    <w:rsid w:val="00C103EA"/>
    <w:rsid w:val="00C10AD5"/>
    <w:rsid w:val="00C10DE0"/>
    <w:rsid w:val="00C10F63"/>
    <w:rsid w:val="00C110A1"/>
    <w:rsid w:val="00C110E8"/>
    <w:rsid w:val="00C111E0"/>
    <w:rsid w:val="00C1168D"/>
    <w:rsid w:val="00C1188A"/>
    <w:rsid w:val="00C118BD"/>
    <w:rsid w:val="00C119B4"/>
    <w:rsid w:val="00C11BD8"/>
    <w:rsid w:val="00C11CAC"/>
    <w:rsid w:val="00C12853"/>
    <w:rsid w:val="00C12899"/>
    <w:rsid w:val="00C12DC6"/>
    <w:rsid w:val="00C1346A"/>
    <w:rsid w:val="00C13AC5"/>
    <w:rsid w:val="00C13CDF"/>
    <w:rsid w:val="00C13FC5"/>
    <w:rsid w:val="00C14326"/>
    <w:rsid w:val="00C148C5"/>
    <w:rsid w:val="00C150B8"/>
    <w:rsid w:val="00C157E1"/>
    <w:rsid w:val="00C15B8F"/>
    <w:rsid w:val="00C15BDA"/>
    <w:rsid w:val="00C15E08"/>
    <w:rsid w:val="00C15FE8"/>
    <w:rsid w:val="00C16885"/>
    <w:rsid w:val="00C16B9D"/>
    <w:rsid w:val="00C16C11"/>
    <w:rsid w:val="00C173CA"/>
    <w:rsid w:val="00C17688"/>
    <w:rsid w:val="00C1776A"/>
    <w:rsid w:val="00C177FC"/>
    <w:rsid w:val="00C203C8"/>
    <w:rsid w:val="00C204D4"/>
    <w:rsid w:val="00C20CA2"/>
    <w:rsid w:val="00C20CE5"/>
    <w:rsid w:val="00C21099"/>
    <w:rsid w:val="00C21219"/>
    <w:rsid w:val="00C21349"/>
    <w:rsid w:val="00C21815"/>
    <w:rsid w:val="00C21A3E"/>
    <w:rsid w:val="00C21D1F"/>
    <w:rsid w:val="00C21E8F"/>
    <w:rsid w:val="00C22111"/>
    <w:rsid w:val="00C22501"/>
    <w:rsid w:val="00C22C24"/>
    <w:rsid w:val="00C22DA8"/>
    <w:rsid w:val="00C22EF1"/>
    <w:rsid w:val="00C23430"/>
    <w:rsid w:val="00C2394E"/>
    <w:rsid w:val="00C23A3E"/>
    <w:rsid w:val="00C2431D"/>
    <w:rsid w:val="00C24368"/>
    <w:rsid w:val="00C24A82"/>
    <w:rsid w:val="00C24C05"/>
    <w:rsid w:val="00C24EC6"/>
    <w:rsid w:val="00C2510E"/>
    <w:rsid w:val="00C25154"/>
    <w:rsid w:val="00C253CC"/>
    <w:rsid w:val="00C254F7"/>
    <w:rsid w:val="00C2553F"/>
    <w:rsid w:val="00C25928"/>
    <w:rsid w:val="00C25964"/>
    <w:rsid w:val="00C25D83"/>
    <w:rsid w:val="00C26053"/>
    <w:rsid w:val="00C26098"/>
    <w:rsid w:val="00C2623C"/>
    <w:rsid w:val="00C26261"/>
    <w:rsid w:val="00C26605"/>
    <w:rsid w:val="00C2690E"/>
    <w:rsid w:val="00C27100"/>
    <w:rsid w:val="00C273CB"/>
    <w:rsid w:val="00C273E1"/>
    <w:rsid w:val="00C27962"/>
    <w:rsid w:val="00C27B25"/>
    <w:rsid w:val="00C27B2B"/>
    <w:rsid w:val="00C30797"/>
    <w:rsid w:val="00C30988"/>
    <w:rsid w:val="00C30B0C"/>
    <w:rsid w:val="00C30CA1"/>
    <w:rsid w:val="00C30E53"/>
    <w:rsid w:val="00C30F56"/>
    <w:rsid w:val="00C30F76"/>
    <w:rsid w:val="00C3138F"/>
    <w:rsid w:val="00C313B2"/>
    <w:rsid w:val="00C314A0"/>
    <w:rsid w:val="00C3156F"/>
    <w:rsid w:val="00C316A4"/>
    <w:rsid w:val="00C318F0"/>
    <w:rsid w:val="00C3193B"/>
    <w:rsid w:val="00C31DD5"/>
    <w:rsid w:val="00C31FC0"/>
    <w:rsid w:val="00C32082"/>
    <w:rsid w:val="00C32157"/>
    <w:rsid w:val="00C32495"/>
    <w:rsid w:val="00C32700"/>
    <w:rsid w:val="00C32820"/>
    <w:rsid w:val="00C3286F"/>
    <w:rsid w:val="00C32ED5"/>
    <w:rsid w:val="00C331E4"/>
    <w:rsid w:val="00C336C9"/>
    <w:rsid w:val="00C33788"/>
    <w:rsid w:val="00C33D58"/>
    <w:rsid w:val="00C33EB7"/>
    <w:rsid w:val="00C346BC"/>
    <w:rsid w:val="00C347BF"/>
    <w:rsid w:val="00C34AA4"/>
    <w:rsid w:val="00C34C3B"/>
    <w:rsid w:val="00C34CD3"/>
    <w:rsid w:val="00C34D54"/>
    <w:rsid w:val="00C35224"/>
    <w:rsid w:val="00C35280"/>
    <w:rsid w:val="00C35609"/>
    <w:rsid w:val="00C356EF"/>
    <w:rsid w:val="00C36168"/>
    <w:rsid w:val="00C3678A"/>
    <w:rsid w:val="00C36B95"/>
    <w:rsid w:val="00C36D20"/>
    <w:rsid w:val="00C37443"/>
    <w:rsid w:val="00C374B5"/>
    <w:rsid w:val="00C375B2"/>
    <w:rsid w:val="00C37801"/>
    <w:rsid w:val="00C37A4E"/>
    <w:rsid w:val="00C37A87"/>
    <w:rsid w:val="00C37C9F"/>
    <w:rsid w:val="00C37CD7"/>
    <w:rsid w:val="00C40275"/>
    <w:rsid w:val="00C402F9"/>
    <w:rsid w:val="00C40A17"/>
    <w:rsid w:val="00C40CC2"/>
    <w:rsid w:val="00C413F9"/>
    <w:rsid w:val="00C415B1"/>
    <w:rsid w:val="00C41B0C"/>
    <w:rsid w:val="00C41CE8"/>
    <w:rsid w:val="00C41D4A"/>
    <w:rsid w:val="00C41FDD"/>
    <w:rsid w:val="00C420F1"/>
    <w:rsid w:val="00C429E0"/>
    <w:rsid w:val="00C42A70"/>
    <w:rsid w:val="00C42ED5"/>
    <w:rsid w:val="00C43169"/>
    <w:rsid w:val="00C43247"/>
    <w:rsid w:val="00C432F3"/>
    <w:rsid w:val="00C4379C"/>
    <w:rsid w:val="00C43907"/>
    <w:rsid w:val="00C43923"/>
    <w:rsid w:val="00C43A10"/>
    <w:rsid w:val="00C444C5"/>
    <w:rsid w:val="00C44A33"/>
    <w:rsid w:val="00C44F6E"/>
    <w:rsid w:val="00C45D7C"/>
    <w:rsid w:val="00C45EF1"/>
    <w:rsid w:val="00C461F0"/>
    <w:rsid w:val="00C4645F"/>
    <w:rsid w:val="00C46832"/>
    <w:rsid w:val="00C4699B"/>
    <w:rsid w:val="00C46E51"/>
    <w:rsid w:val="00C47007"/>
    <w:rsid w:val="00C475E5"/>
    <w:rsid w:val="00C47B5C"/>
    <w:rsid w:val="00C47C25"/>
    <w:rsid w:val="00C47D1F"/>
    <w:rsid w:val="00C5000C"/>
    <w:rsid w:val="00C500F3"/>
    <w:rsid w:val="00C50546"/>
    <w:rsid w:val="00C506D3"/>
    <w:rsid w:val="00C508EF"/>
    <w:rsid w:val="00C50F0F"/>
    <w:rsid w:val="00C51076"/>
    <w:rsid w:val="00C51212"/>
    <w:rsid w:val="00C51321"/>
    <w:rsid w:val="00C5172A"/>
    <w:rsid w:val="00C518E1"/>
    <w:rsid w:val="00C523E1"/>
    <w:rsid w:val="00C524D5"/>
    <w:rsid w:val="00C52520"/>
    <w:rsid w:val="00C527F8"/>
    <w:rsid w:val="00C5286C"/>
    <w:rsid w:val="00C52E6D"/>
    <w:rsid w:val="00C53185"/>
    <w:rsid w:val="00C5321F"/>
    <w:rsid w:val="00C532ED"/>
    <w:rsid w:val="00C53391"/>
    <w:rsid w:val="00C533F2"/>
    <w:rsid w:val="00C534E6"/>
    <w:rsid w:val="00C53B26"/>
    <w:rsid w:val="00C53EE9"/>
    <w:rsid w:val="00C542A8"/>
    <w:rsid w:val="00C54AE2"/>
    <w:rsid w:val="00C54C05"/>
    <w:rsid w:val="00C54E34"/>
    <w:rsid w:val="00C55751"/>
    <w:rsid w:val="00C557B9"/>
    <w:rsid w:val="00C55AD5"/>
    <w:rsid w:val="00C55D54"/>
    <w:rsid w:val="00C55DBF"/>
    <w:rsid w:val="00C56049"/>
    <w:rsid w:val="00C561B3"/>
    <w:rsid w:val="00C562F0"/>
    <w:rsid w:val="00C56623"/>
    <w:rsid w:val="00C56961"/>
    <w:rsid w:val="00C56D24"/>
    <w:rsid w:val="00C56E47"/>
    <w:rsid w:val="00C571DE"/>
    <w:rsid w:val="00C573F4"/>
    <w:rsid w:val="00C577B1"/>
    <w:rsid w:val="00C57C3F"/>
    <w:rsid w:val="00C57E22"/>
    <w:rsid w:val="00C57E46"/>
    <w:rsid w:val="00C57F05"/>
    <w:rsid w:val="00C60418"/>
    <w:rsid w:val="00C60547"/>
    <w:rsid w:val="00C60595"/>
    <w:rsid w:val="00C607A2"/>
    <w:rsid w:val="00C60931"/>
    <w:rsid w:val="00C609F4"/>
    <w:rsid w:val="00C60BB6"/>
    <w:rsid w:val="00C60D52"/>
    <w:rsid w:val="00C61253"/>
    <w:rsid w:val="00C618F7"/>
    <w:rsid w:val="00C61ABE"/>
    <w:rsid w:val="00C61BE3"/>
    <w:rsid w:val="00C61FF5"/>
    <w:rsid w:val="00C620A0"/>
    <w:rsid w:val="00C6215D"/>
    <w:rsid w:val="00C6216E"/>
    <w:rsid w:val="00C62346"/>
    <w:rsid w:val="00C6234E"/>
    <w:rsid w:val="00C626BD"/>
    <w:rsid w:val="00C62757"/>
    <w:rsid w:val="00C62781"/>
    <w:rsid w:val="00C62943"/>
    <w:rsid w:val="00C62A1C"/>
    <w:rsid w:val="00C62B1A"/>
    <w:rsid w:val="00C62B43"/>
    <w:rsid w:val="00C6322B"/>
    <w:rsid w:val="00C633AA"/>
    <w:rsid w:val="00C633AE"/>
    <w:rsid w:val="00C6366F"/>
    <w:rsid w:val="00C636B9"/>
    <w:rsid w:val="00C63EC8"/>
    <w:rsid w:val="00C64031"/>
    <w:rsid w:val="00C641D3"/>
    <w:rsid w:val="00C643A6"/>
    <w:rsid w:val="00C64738"/>
    <w:rsid w:val="00C654AA"/>
    <w:rsid w:val="00C65695"/>
    <w:rsid w:val="00C658AA"/>
    <w:rsid w:val="00C65914"/>
    <w:rsid w:val="00C65B52"/>
    <w:rsid w:val="00C65F3D"/>
    <w:rsid w:val="00C65F52"/>
    <w:rsid w:val="00C66055"/>
    <w:rsid w:val="00C665EC"/>
    <w:rsid w:val="00C67543"/>
    <w:rsid w:val="00C675D1"/>
    <w:rsid w:val="00C678F7"/>
    <w:rsid w:val="00C70409"/>
    <w:rsid w:val="00C7044A"/>
    <w:rsid w:val="00C709E9"/>
    <w:rsid w:val="00C70A3D"/>
    <w:rsid w:val="00C70BF1"/>
    <w:rsid w:val="00C70D93"/>
    <w:rsid w:val="00C70F5B"/>
    <w:rsid w:val="00C70F7A"/>
    <w:rsid w:val="00C7144C"/>
    <w:rsid w:val="00C71593"/>
    <w:rsid w:val="00C716F7"/>
    <w:rsid w:val="00C719AC"/>
    <w:rsid w:val="00C71BF7"/>
    <w:rsid w:val="00C71D2C"/>
    <w:rsid w:val="00C71F9F"/>
    <w:rsid w:val="00C720B0"/>
    <w:rsid w:val="00C7215A"/>
    <w:rsid w:val="00C7266E"/>
    <w:rsid w:val="00C7285F"/>
    <w:rsid w:val="00C72E5B"/>
    <w:rsid w:val="00C73D96"/>
    <w:rsid w:val="00C73DC3"/>
    <w:rsid w:val="00C74398"/>
    <w:rsid w:val="00C748EB"/>
    <w:rsid w:val="00C74B89"/>
    <w:rsid w:val="00C74CFF"/>
    <w:rsid w:val="00C74D69"/>
    <w:rsid w:val="00C7516A"/>
    <w:rsid w:val="00C75246"/>
    <w:rsid w:val="00C754E4"/>
    <w:rsid w:val="00C7551C"/>
    <w:rsid w:val="00C75695"/>
    <w:rsid w:val="00C758AE"/>
    <w:rsid w:val="00C75F28"/>
    <w:rsid w:val="00C76076"/>
    <w:rsid w:val="00C7664C"/>
    <w:rsid w:val="00C76D62"/>
    <w:rsid w:val="00C772E6"/>
    <w:rsid w:val="00C7736E"/>
    <w:rsid w:val="00C7750B"/>
    <w:rsid w:val="00C77D16"/>
    <w:rsid w:val="00C77D25"/>
    <w:rsid w:val="00C77F6A"/>
    <w:rsid w:val="00C802A0"/>
    <w:rsid w:val="00C80308"/>
    <w:rsid w:val="00C8068B"/>
    <w:rsid w:val="00C808D8"/>
    <w:rsid w:val="00C80C7F"/>
    <w:rsid w:val="00C80D1D"/>
    <w:rsid w:val="00C80FD2"/>
    <w:rsid w:val="00C813A4"/>
    <w:rsid w:val="00C818E1"/>
    <w:rsid w:val="00C81B9D"/>
    <w:rsid w:val="00C81C53"/>
    <w:rsid w:val="00C821A9"/>
    <w:rsid w:val="00C824A7"/>
    <w:rsid w:val="00C824D9"/>
    <w:rsid w:val="00C82BE2"/>
    <w:rsid w:val="00C82DB2"/>
    <w:rsid w:val="00C83234"/>
    <w:rsid w:val="00C83946"/>
    <w:rsid w:val="00C83970"/>
    <w:rsid w:val="00C8398F"/>
    <w:rsid w:val="00C83C75"/>
    <w:rsid w:val="00C83D62"/>
    <w:rsid w:val="00C83ED3"/>
    <w:rsid w:val="00C848CA"/>
    <w:rsid w:val="00C84CF1"/>
    <w:rsid w:val="00C84D92"/>
    <w:rsid w:val="00C84DB4"/>
    <w:rsid w:val="00C85356"/>
    <w:rsid w:val="00C856E0"/>
    <w:rsid w:val="00C85E46"/>
    <w:rsid w:val="00C86062"/>
    <w:rsid w:val="00C8612B"/>
    <w:rsid w:val="00C863C5"/>
    <w:rsid w:val="00C86446"/>
    <w:rsid w:val="00C86967"/>
    <w:rsid w:val="00C86C1A"/>
    <w:rsid w:val="00C8733D"/>
    <w:rsid w:val="00C87B4B"/>
    <w:rsid w:val="00C87BAA"/>
    <w:rsid w:val="00C87C19"/>
    <w:rsid w:val="00C87E66"/>
    <w:rsid w:val="00C90079"/>
    <w:rsid w:val="00C90878"/>
    <w:rsid w:val="00C90F2D"/>
    <w:rsid w:val="00C90F7F"/>
    <w:rsid w:val="00C91027"/>
    <w:rsid w:val="00C91044"/>
    <w:rsid w:val="00C910FC"/>
    <w:rsid w:val="00C9122E"/>
    <w:rsid w:val="00C91459"/>
    <w:rsid w:val="00C9182A"/>
    <w:rsid w:val="00C918FA"/>
    <w:rsid w:val="00C91D46"/>
    <w:rsid w:val="00C91D6A"/>
    <w:rsid w:val="00C91F02"/>
    <w:rsid w:val="00C9236B"/>
    <w:rsid w:val="00C9248C"/>
    <w:rsid w:val="00C92613"/>
    <w:rsid w:val="00C931EE"/>
    <w:rsid w:val="00C93236"/>
    <w:rsid w:val="00C939C1"/>
    <w:rsid w:val="00C93B0F"/>
    <w:rsid w:val="00C94074"/>
    <w:rsid w:val="00C94084"/>
    <w:rsid w:val="00C942BF"/>
    <w:rsid w:val="00C94793"/>
    <w:rsid w:val="00C94A46"/>
    <w:rsid w:val="00C94C3C"/>
    <w:rsid w:val="00C951B4"/>
    <w:rsid w:val="00C954DA"/>
    <w:rsid w:val="00C9567D"/>
    <w:rsid w:val="00C95AA3"/>
    <w:rsid w:val="00C95B05"/>
    <w:rsid w:val="00C95C37"/>
    <w:rsid w:val="00C95CFE"/>
    <w:rsid w:val="00C9609A"/>
    <w:rsid w:val="00C963FE"/>
    <w:rsid w:val="00C96524"/>
    <w:rsid w:val="00C96593"/>
    <w:rsid w:val="00C96702"/>
    <w:rsid w:val="00C9674D"/>
    <w:rsid w:val="00C96FD2"/>
    <w:rsid w:val="00C97075"/>
    <w:rsid w:val="00C971BF"/>
    <w:rsid w:val="00C971E2"/>
    <w:rsid w:val="00C9726D"/>
    <w:rsid w:val="00C9751C"/>
    <w:rsid w:val="00C975D1"/>
    <w:rsid w:val="00C97A3F"/>
    <w:rsid w:val="00C97C64"/>
    <w:rsid w:val="00CA003C"/>
    <w:rsid w:val="00CA0445"/>
    <w:rsid w:val="00CA122E"/>
    <w:rsid w:val="00CA13C0"/>
    <w:rsid w:val="00CA208D"/>
    <w:rsid w:val="00CA2170"/>
    <w:rsid w:val="00CA237D"/>
    <w:rsid w:val="00CA267C"/>
    <w:rsid w:val="00CA2704"/>
    <w:rsid w:val="00CA27F0"/>
    <w:rsid w:val="00CA2965"/>
    <w:rsid w:val="00CA365A"/>
    <w:rsid w:val="00CA370C"/>
    <w:rsid w:val="00CA3A2D"/>
    <w:rsid w:val="00CA3BE0"/>
    <w:rsid w:val="00CA3F84"/>
    <w:rsid w:val="00CA41F2"/>
    <w:rsid w:val="00CA444F"/>
    <w:rsid w:val="00CA4901"/>
    <w:rsid w:val="00CA4A36"/>
    <w:rsid w:val="00CA4D62"/>
    <w:rsid w:val="00CA4D87"/>
    <w:rsid w:val="00CA4DA0"/>
    <w:rsid w:val="00CA50F2"/>
    <w:rsid w:val="00CA51D5"/>
    <w:rsid w:val="00CA56EB"/>
    <w:rsid w:val="00CA589C"/>
    <w:rsid w:val="00CA593A"/>
    <w:rsid w:val="00CA5C15"/>
    <w:rsid w:val="00CA5E0E"/>
    <w:rsid w:val="00CA5E88"/>
    <w:rsid w:val="00CA6514"/>
    <w:rsid w:val="00CA6A78"/>
    <w:rsid w:val="00CA6DC4"/>
    <w:rsid w:val="00CA6F27"/>
    <w:rsid w:val="00CA7026"/>
    <w:rsid w:val="00CA7181"/>
    <w:rsid w:val="00CA738F"/>
    <w:rsid w:val="00CA74F7"/>
    <w:rsid w:val="00CA7909"/>
    <w:rsid w:val="00CA7CDB"/>
    <w:rsid w:val="00CB0297"/>
    <w:rsid w:val="00CB054F"/>
    <w:rsid w:val="00CB08DE"/>
    <w:rsid w:val="00CB0966"/>
    <w:rsid w:val="00CB0B8E"/>
    <w:rsid w:val="00CB0BEC"/>
    <w:rsid w:val="00CB0BFF"/>
    <w:rsid w:val="00CB1057"/>
    <w:rsid w:val="00CB11ED"/>
    <w:rsid w:val="00CB1578"/>
    <w:rsid w:val="00CB1797"/>
    <w:rsid w:val="00CB198E"/>
    <w:rsid w:val="00CB20A5"/>
    <w:rsid w:val="00CB239D"/>
    <w:rsid w:val="00CB2401"/>
    <w:rsid w:val="00CB2874"/>
    <w:rsid w:val="00CB2CCC"/>
    <w:rsid w:val="00CB2D94"/>
    <w:rsid w:val="00CB2E35"/>
    <w:rsid w:val="00CB2E4A"/>
    <w:rsid w:val="00CB2EF8"/>
    <w:rsid w:val="00CB345D"/>
    <w:rsid w:val="00CB3A60"/>
    <w:rsid w:val="00CB3D9C"/>
    <w:rsid w:val="00CB409A"/>
    <w:rsid w:val="00CB4170"/>
    <w:rsid w:val="00CB4431"/>
    <w:rsid w:val="00CB472B"/>
    <w:rsid w:val="00CB4ECD"/>
    <w:rsid w:val="00CB4FA1"/>
    <w:rsid w:val="00CB52DB"/>
    <w:rsid w:val="00CB541A"/>
    <w:rsid w:val="00CB56A4"/>
    <w:rsid w:val="00CB58C4"/>
    <w:rsid w:val="00CB5A21"/>
    <w:rsid w:val="00CB5F01"/>
    <w:rsid w:val="00CB5FF0"/>
    <w:rsid w:val="00CB60CA"/>
    <w:rsid w:val="00CB6AEA"/>
    <w:rsid w:val="00CB6DCE"/>
    <w:rsid w:val="00CB6E30"/>
    <w:rsid w:val="00CB7070"/>
    <w:rsid w:val="00CB7139"/>
    <w:rsid w:val="00CB782A"/>
    <w:rsid w:val="00CB787C"/>
    <w:rsid w:val="00CB7C1F"/>
    <w:rsid w:val="00CB7D99"/>
    <w:rsid w:val="00CB7DED"/>
    <w:rsid w:val="00CC002D"/>
    <w:rsid w:val="00CC043B"/>
    <w:rsid w:val="00CC0975"/>
    <w:rsid w:val="00CC0A52"/>
    <w:rsid w:val="00CC0AD6"/>
    <w:rsid w:val="00CC0B21"/>
    <w:rsid w:val="00CC0B68"/>
    <w:rsid w:val="00CC0E11"/>
    <w:rsid w:val="00CC141C"/>
    <w:rsid w:val="00CC179C"/>
    <w:rsid w:val="00CC1BE1"/>
    <w:rsid w:val="00CC1ED6"/>
    <w:rsid w:val="00CC215E"/>
    <w:rsid w:val="00CC26F2"/>
    <w:rsid w:val="00CC28B3"/>
    <w:rsid w:val="00CC2AA2"/>
    <w:rsid w:val="00CC2AEE"/>
    <w:rsid w:val="00CC2B9B"/>
    <w:rsid w:val="00CC2CD4"/>
    <w:rsid w:val="00CC2E83"/>
    <w:rsid w:val="00CC33EE"/>
    <w:rsid w:val="00CC351A"/>
    <w:rsid w:val="00CC3563"/>
    <w:rsid w:val="00CC38F7"/>
    <w:rsid w:val="00CC3919"/>
    <w:rsid w:val="00CC3C80"/>
    <w:rsid w:val="00CC3F5C"/>
    <w:rsid w:val="00CC43CD"/>
    <w:rsid w:val="00CC4684"/>
    <w:rsid w:val="00CC4763"/>
    <w:rsid w:val="00CC4B83"/>
    <w:rsid w:val="00CC519C"/>
    <w:rsid w:val="00CC519D"/>
    <w:rsid w:val="00CC5216"/>
    <w:rsid w:val="00CC5A5F"/>
    <w:rsid w:val="00CC5AA5"/>
    <w:rsid w:val="00CC5AE6"/>
    <w:rsid w:val="00CC5C7E"/>
    <w:rsid w:val="00CC6096"/>
    <w:rsid w:val="00CC63E8"/>
    <w:rsid w:val="00CC6524"/>
    <w:rsid w:val="00CC6A00"/>
    <w:rsid w:val="00CC6FDD"/>
    <w:rsid w:val="00CC7321"/>
    <w:rsid w:val="00CC7755"/>
    <w:rsid w:val="00CC7A5E"/>
    <w:rsid w:val="00CC7B81"/>
    <w:rsid w:val="00CD0481"/>
    <w:rsid w:val="00CD0498"/>
    <w:rsid w:val="00CD06E8"/>
    <w:rsid w:val="00CD099F"/>
    <w:rsid w:val="00CD0BCD"/>
    <w:rsid w:val="00CD1015"/>
    <w:rsid w:val="00CD140E"/>
    <w:rsid w:val="00CD1461"/>
    <w:rsid w:val="00CD1F8A"/>
    <w:rsid w:val="00CD20FD"/>
    <w:rsid w:val="00CD2295"/>
    <w:rsid w:val="00CD2553"/>
    <w:rsid w:val="00CD257E"/>
    <w:rsid w:val="00CD25EC"/>
    <w:rsid w:val="00CD2DAE"/>
    <w:rsid w:val="00CD2E06"/>
    <w:rsid w:val="00CD2EB9"/>
    <w:rsid w:val="00CD312E"/>
    <w:rsid w:val="00CD32CE"/>
    <w:rsid w:val="00CD3FD0"/>
    <w:rsid w:val="00CD409F"/>
    <w:rsid w:val="00CD4100"/>
    <w:rsid w:val="00CD41D5"/>
    <w:rsid w:val="00CD4B3C"/>
    <w:rsid w:val="00CD4FCC"/>
    <w:rsid w:val="00CD526D"/>
    <w:rsid w:val="00CD54FD"/>
    <w:rsid w:val="00CD578D"/>
    <w:rsid w:val="00CD5986"/>
    <w:rsid w:val="00CD615A"/>
    <w:rsid w:val="00CD65AC"/>
    <w:rsid w:val="00CD65F9"/>
    <w:rsid w:val="00CD662A"/>
    <w:rsid w:val="00CD6981"/>
    <w:rsid w:val="00CD6BF7"/>
    <w:rsid w:val="00CD6C0B"/>
    <w:rsid w:val="00CD6D44"/>
    <w:rsid w:val="00CD6FAA"/>
    <w:rsid w:val="00CD7368"/>
    <w:rsid w:val="00CD7834"/>
    <w:rsid w:val="00CE0B93"/>
    <w:rsid w:val="00CE10A0"/>
    <w:rsid w:val="00CE17FC"/>
    <w:rsid w:val="00CE1BEE"/>
    <w:rsid w:val="00CE1CEF"/>
    <w:rsid w:val="00CE22AC"/>
    <w:rsid w:val="00CE2BFB"/>
    <w:rsid w:val="00CE2E6D"/>
    <w:rsid w:val="00CE32A8"/>
    <w:rsid w:val="00CE35E5"/>
    <w:rsid w:val="00CE3756"/>
    <w:rsid w:val="00CE3831"/>
    <w:rsid w:val="00CE391D"/>
    <w:rsid w:val="00CE3993"/>
    <w:rsid w:val="00CE3BF8"/>
    <w:rsid w:val="00CE3FC4"/>
    <w:rsid w:val="00CE404A"/>
    <w:rsid w:val="00CE4852"/>
    <w:rsid w:val="00CE4C0E"/>
    <w:rsid w:val="00CE4CC4"/>
    <w:rsid w:val="00CE4E73"/>
    <w:rsid w:val="00CE5084"/>
    <w:rsid w:val="00CE524B"/>
    <w:rsid w:val="00CE5308"/>
    <w:rsid w:val="00CE56B8"/>
    <w:rsid w:val="00CE56F8"/>
    <w:rsid w:val="00CE5B4D"/>
    <w:rsid w:val="00CE5B9C"/>
    <w:rsid w:val="00CE5FD6"/>
    <w:rsid w:val="00CE6190"/>
    <w:rsid w:val="00CE6402"/>
    <w:rsid w:val="00CE6650"/>
    <w:rsid w:val="00CE6A05"/>
    <w:rsid w:val="00CE6D33"/>
    <w:rsid w:val="00CE705F"/>
    <w:rsid w:val="00CE7308"/>
    <w:rsid w:val="00CE73F6"/>
    <w:rsid w:val="00CE77A2"/>
    <w:rsid w:val="00CE77B5"/>
    <w:rsid w:val="00CE7B39"/>
    <w:rsid w:val="00CE7DD6"/>
    <w:rsid w:val="00CF0493"/>
    <w:rsid w:val="00CF0780"/>
    <w:rsid w:val="00CF082E"/>
    <w:rsid w:val="00CF0B39"/>
    <w:rsid w:val="00CF1234"/>
    <w:rsid w:val="00CF131A"/>
    <w:rsid w:val="00CF14BB"/>
    <w:rsid w:val="00CF1534"/>
    <w:rsid w:val="00CF157B"/>
    <w:rsid w:val="00CF17B9"/>
    <w:rsid w:val="00CF1925"/>
    <w:rsid w:val="00CF1AC6"/>
    <w:rsid w:val="00CF1ED0"/>
    <w:rsid w:val="00CF240D"/>
    <w:rsid w:val="00CF2A7C"/>
    <w:rsid w:val="00CF2B20"/>
    <w:rsid w:val="00CF2DAE"/>
    <w:rsid w:val="00CF2DFC"/>
    <w:rsid w:val="00CF2F11"/>
    <w:rsid w:val="00CF2F76"/>
    <w:rsid w:val="00CF30B5"/>
    <w:rsid w:val="00CF333C"/>
    <w:rsid w:val="00CF373B"/>
    <w:rsid w:val="00CF385A"/>
    <w:rsid w:val="00CF3B89"/>
    <w:rsid w:val="00CF3CA3"/>
    <w:rsid w:val="00CF3D90"/>
    <w:rsid w:val="00CF3F07"/>
    <w:rsid w:val="00CF40CD"/>
    <w:rsid w:val="00CF42F5"/>
    <w:rsid w:val="00CF437F"/>
    <w:rsid w:val="00CF48D7"/>
    <w:rsid w:val="00CF4B28"/>
    <w:rsid w:val="00CF4B9F"/>
    <w:rsid w:val="00CF4F89"/>
    <w:rsid w:val="00CF4FAB"/>
    <w:rsid w:val="00CF512A"/>
    <w:rsid w:val="00CF5195"/>
    <w:rsid w:val="00CF5351"/>
    <w:rsid w:val="00CF53FD"/>
    <w:rsid w:val="00CF54BA"/>
    <w:rsid w:val="00CF556C"/>
    <w:rsid w:val="00CF5694"/>
    <w:rsid w:val="00CF587B"/>
    <w:rsid w:val="00CF5932"/>
    <w:rsid w:val="00CF5B57"/>
    <w:rsid w:val="00CF5BB1"/>
    <w:rsid w:val="00CF6992"/>
    <w:rsid w:val="00CF6ED8"/>
    <w:rsid w:val="00CF749D"/>
    <w:rsid w:val="00CF7AD2"/>
    <w:rsid w:val="00CF7B7D"/>
    <w:rsid w:val="00D00621"/>
    <w:rsid w:val="00D01066"/>
    <w:rsid w:val="00D011C6"/>
    <w:rsid w:val="00D012EE"/>
    <w:rsid w:val="00D019F0"/>
    <w:rsid w:val="00D01AD7"/>
    <w:rsid w:val="00D01B96"/>
    <w:rsid w:val="00D01C6E"/>
    <w:rsid w:val="00D01D78"/>
    <w:rsid w:val="00D02146"/>
    <w:rsid w:val="00D021BE"/>
    <w:rsid w:val="00D025B8"/>
    <w:rsid w:val="00D02603"/>
    <w:rsid w:val="00D02938"/>
    <w:rsid w:val="00D02BB6"/>
    <w:rsid w:val="00D02F48"/>
    <w:rsid w:val="00D0348F"/>
    <w:rsid w:val="00D034DA"/>
    <w:rsid w:val="00D03500"/>
    <w:rsid w:val="00D035F0"/>
    <w:rsid w:val="00D03923"/>
    <w:rsid w:val="00D03BC6"/>
    <w:rsid w:val="00D03E4C"/>
    <w:rsid w:val="00D03EEF"/>
    <w:rsid w:val="00D03F59"/>
    <w:rsid w:val="00D0402E"/>
    <w:rsid w:val="00D044B3"/>
    <w:rsid w:val="00D04778"/>
    <w:rsid w:val="00D047DF"/>
    <w:rsid w:val="00D049C9"/>
    <w:rsid w:val="00D04A9E"/>
    <w:rsid w:val="00D04CC2"/>
    <w:rsid w:val="00D05025"/>
    <w:rsid w:val="00D050BE"/>
    <w:rsid w:val="00D05A6D"/>
    <w:rsid w:val="00D05C65"/>
    <w:rsid w:val="00D05C7A"/>
    <w:rsid w:val="00D05E71"/>
    <w:rsid w:val="00D0620F"/>
    <w:rsid w:val="00D062B4"/>
    <w:rsid w:val="00D0669B"/>
    <w:rsid w:val="00D066C3"/>
    <w:rsid w:val="00D06724"/>
    <w:rsid w:val="00D068F0"/>
    <w:rsid w:val="00D06924"/>
    <w:rsid w:val="00D06FD3"/>
    <w:rsid w:val="00D07236"/>
    <w:rsid w:val="00D0723D"/>
    <w:rsid w:val="00D07328"/>
    <w:rsid w:val="00D07437"/>
    <w:rsid w:val="00D079D6"/>
    <w:rsid w:val="00D1013D"/>
    <w:rsid w:val="00D102CC"/>
    <w:rsid w:val="00D104D7"/>
    <w:rsid w:val="00D1051A"/>
    <w:rsid w:val="00D105EA"/>
    <w:rsid w:val="00D10C7A"/>
    <w:rsid w:val="00D10DC7"/>
    <w:rsid w:val="00D11417"/>
    <w:rsid w:val="00D11576"/>
    <w:rsid w:val="00D115AF"/>
    <w:rsid w:val="00D11620"/>
    <w:rsid w:val="00D116EA"/>
    <w:rsid w:val="00D11773"/>
    <w:rsid w:val="00D11799"/>
    <w:rsid w:val="00D11867"/>
    <w:rsid w:val="00D11BFE"/>
    <w:rsid w:val="00D11F7B"/>
    <w:rsid w:val="00D1213F"/>
    <w:rsid w:val="00D121F1"/>
    <w:rsid w:val="00D1272B"/>
    <w:rsid w:val="00D12D9E"/>
    <w:rsid w:val="00D12F90"/>
    <w:rsid w:val="00D1360B"/>
    <w:rsid w:val="00D136A8"/>
    <w:rsid w:val="00D14420"/>
    <w:rsid w:val="00D14B2B"/>
    <w:rsid w:val="00D14B47"/>
    <w:rsid w:val="00D1509F"/>
    <w:rsid w:val="00D15192"/>
    <w:rsid w:val="00D152DD"/>
    <w:rsid w:val="00D15917"/>
    <w:rsid w:val="00D15A6F"/>
    <w:rsid w:val="00D15F50"/>
    <w:rsid w:val="00D16727"/>
    <w:rsid w:val="00D16B80"/>
    <w:rsid w:val="00D16D02"/>
    <w:rsid w:val="00D16D7B"/>
    <w:rsid w:val="00D1700B"/>
    <w:rsid w:val="00D1711E"/>
    <w:rsid w:val="00D1716F"/>
    <w:rsid w:val="00D17196"/>
    <w:rsid w:val="00D171A2"/>
    <w:rsid w:val="00D176D3"/>
    <w:rsid w:val="00D1773C"/>
    <w:rsid w:val="00D17AEB"/>
    <w:rsid w:val="00D17D6C"/>
    <w:rsid w:val="00D203A1"/>
    <w:rsid w:val="00D205C3"/>
    <w:rsid w:val="00D208F1"/>
    <w:rsid w:val="00D2099B"/>
    <w:rsid w:val="00D20F44"/>
    <w:rsid w:val="00D21071"/>
    <w:rsid w:val="00D210B1"/>
    <w:rsid w:val="00D212EC"/>
    <w:rsid w:val="00D214BA"/>
    <w:rsid w:val="00D21657"/>
    <w:rsid w:val="00D21C27"/>
    <w:rsid w:val="00D22461"/>
    <w:rsid w:val="00D230F7"/>
    <w:rsid w:val="00D23466"/>
    <w:rsid w:val="00D239A3"/>
    <w:rsid w:val="00D239F6"/>
    <w:rsid w:val="00D23B29"/>
    <w:rsid w:val="00D23D66"/>
    <w:rsid w:val="00D24AA9"/>
    <w:rsid w:val="00D24C70"/>
    <w:rsid w:val="00D251EF"/>
    <w:rsid w:val="00D25461"/>
    <w:rsid w:val="00D25670"/>
    <w:rsid w:val="00D257C0"/>
    <w:rsid w:val="00D25D11"/>
    <w:rsid w:val="00D26066"/>
    <w:rsid w:val="00D26077"/>
    <w:rsid w:val="00D262B0"/>
    <w:rsid w:val="00D26568"/>
    <w:rsid w:val="00D26646"/>
    <w:rsid w:val="00D26699"/>
    <w:rsid w:val="00D26DF4"/>
    <w:rsid w:val="00D274F0"/>
    <w:rsid w:val="00D2773E"/>
    <w:rsid w:val="00D27A12"/>
    <w:rsid w:val="00D27AF2"/>
    <w:rsid w:val="00D3006E"/>
    <w:rsid w:val="00D300D7"/>
    <w:rsid w:val="00D3015B"/>
    <w:rsid w:val="00D3092F"/>
    <w:rsid w:val="00D30CE1"/>
    <w:rsid w:val="00D30E20"/>
    <w:rsid w:val="00D31072"/>
    <w:rsid w:val="00D31176"/>
    <w:rsid w:val="00D3143B"/>
    <w:rsid w:val="00D31533"/>
    <w:rsid w:val="00D3186F"/>
    <w:rsid w:val="00D31933"/>
    <w:rsid w:val="00D31CE6"/>
    <w:rsid w:val="00D320E3"/>
    <w:rsid w:val="00D32B8F"/>
    <w:rsid w:val="00D32CCA"/>
    <w:rsid w:val="00D33321"/>
    <w:rsid w:val="00D335A2"/>
    <w:rsid w:val="00D338CD"/>
    <w:rsid w:val="00D33B31"/>
    <w:rsid w:val="00D33E63"/>
    <w:rsid w:val="00D3401C"/>
    <w:rsid w:val="00D347E3"/>
    <w:rsid w:val="00D34AF3"/>
    <w:rsid w:val="00D34FC8"/>
    <w:rsid w:val="00D351CD"/>
    <w:rsid w:val="00D35BC6"/>
    <w:rsid w:val="00D35C40"/>
    <w:rsid w:val="00D36206"/>
    <w:rsid w:val="00D36899"/>
    <w:rsid w:val="00D36F6D"/>
    <w:rsid w:val="00D376B9"/>
    <w:rsid w:val="00D37A5E"/>
    <w:rsid w:val="00D40460"/>
    <w:rsid w:val="00D404DF"/>
    <w:rsid w:val="00D409C8"/>
    <w:rsid w:val="00D40A8C"/>
    <w:rsid w:val="00D40AB5"/>
    <w:rsid w:val="00D41110"/>
    <w:rsid w:val="00D4123F"/>
    <w:rsid w:val="00D4138C"/>
    <w:rsid w:val="00D417C7"/>
    <w:rsid w:val="00D4187E"/>
    <w:rsid w:val="00D4198E"/>
    <w:rsid w:val="00D41D35"/>
    <w:rsid w:val="00D41F13"/>
    <w:rsid w:val="00D42BC2"/>
    <w:rsid w:val="00D42DFB"/>
    <w:rsid w:val="00D431F0"/>
    <w:rsid w:val="00D4379F"/>
    <w:rsid w:val="00D43860"/>
    <w:rsid w:val="00D43B4B"/>
    <w:rsid w:val="00D43BB2"/>
    <w:rsid w:val="00D44040"/>
    <w:rsid w:val="00D44265"/>
    <w:rsid w:val="00D44704"/>
    <w:rsid w:val="00D4473D"/>
    <w:rsid w:val="00D44957"/>
    <w:rsid w:val="00D44992"/>
    <w:rsid w:val="00D451F4"/>
    <w:rsid w:val="00D45C52"/>
    <w:rsid w:val="00D45EC8"/>
    <w:rsid w:val="00D45FAA"/>
    <w:rsid w:val="00D4605C"/>
    <w:rsid w:val="00D4645E"/>
    <w:rsid w:val="00D467F4"/>
    <w:rsid w:val="00D468C8"/>
    <w:rsid w:val="00D46A40"/>
    <w:rsid w:val="00D46E88"/>
    <w:rsid w:val="00D46E99"/>
    <w:rsid w:val="00D46F9A"/>
    <w:rsid w:val="00D46FC7"/>
    <w:rsid w:val="00D47056"/>
    <w:rsid w:val="00D47D03"/>
    <w:rsid w:val="00D47EBF"/>
    <w:rsid w:val="00D5011A"/>
    <w:rsid w:val="00D50994"/>
    <w:rsid w:val="00D509D8"/>
    <w:rsid w:val="00D50A16"/>
    <w:rsid w:val="00D50CBB"/>
    <w:rsid w:val="00D50D24"/>
    <w:rsid w:val="00D50F58"/>
    <w:rsid w:val="00D50F86"/>
    <w:rsid w:val="00D51210"/>
    <w:rsid w:val="00D513CF"/>
    <w:rsid w:val="00D51469"/>
    <w:rsid w:val="00D516FB"/>
    <w:rsid w:val="00D518FD"/>
    <w:rsid w:val="00D522BA"/>
    <w:rsid w:val="00D5240D"/>
    <w:rsid w:val="00D52B6A"/>
    <w:rsid w:val="00D53044"/>
    <w:rsid w:val="00D5307B"/>
    <w:rsid w:val="00D5312D"/>
    <w:rsid w:val="00D53158"/>
    <w:rsid w:val="00D53486"/>
    <w:rsid w:val="00D534BF"/>
    <w:rsid w:val="00D53705"/>
    <w:rsid w:val="00D53C09"/>
    <w:rsid w:val="00D53FE5"/>
    <w:rsid w:val="00D54171"/>
    <w:rsid w:val="00D54292"/>
    <w:rsid w:val="00D54328"/>
    <w:rsid w:val="00D54706"/>
    <w:rsid w:val="00D54A49"/>
    <w:rsid w:val="00D54ABF"/>
    <w:rsid w:val="00D556FB"/>
    <w:rsid w:val="00D562BF"/>
    <w:rsid w:val="00D56331"/>
    <w:rsid w:val="00D56506"/>
    <w:rsid w:val="00D56626"/>
    <w:rsid w:val="00D56A4E"/>
    <w:rsid w:val="00D56AA4"/>
    <w:rsid w:val="00D56CCB"/>
    <w:rsid w:val="00D56FFA"/>
    <w:rsid w:val="00D570DE"/>
    <w:rsid w:val="00D57156"/>
    <w:rsid w:val="00D572A9"/>
    <w:rsid w:val="00D573E5"/>
    <w:rsid w:val="00D5764B"/>
    <w:rsid w:val="00D57941"/>
    <w:rsid w:val="00D57CE7"/>
    <w:rsid w:val="00D57FAF"/>
    <w:rsid w:val="00D60061"/>
    <w:rsid w:val="00D607F0"/>
    <w:rsid w:val="00D608E2"/>
    <w:rsid w:val="00D61028"/>
    <w:rsid w:val="00D6118F"/>
    <w:rsid w:val="00D61535"/>
    <w:rsid w:val="00D61633"/>
    <w:rsid w:val="00D616BF"/>
    <w:rsid w:val="00D61A5B"/>
    <w:rsid w:val="00D61D9D"/>
    <w:rsid w:val="00D61DC3"/>
    <w:rsid w:val="00D61FB2"/>
    <w:rsid w:val="00D622EE"/>
    <w:rsid w:val="00D62356"/>
    <w:rsid w:val="00D626D6"/>
    <w:rsid w:val="00D62918"/>
    <w:rsid w:val="00D62A33"/>
    <w:rsid w:val="00D62DB9"/>
    <w:rsid w:val="00D6332C"/>
    <w:rsid w:val="00D63441"/>
    <w:rsid w:val="00D639F5"/>
    <w:rsid w:val="00D63A3D"/>
    <w:rsid w:val="00D63A84"/>
    <w:rsid w:val="00D63B51"/>
    <w:rsid w:val="00D64051"/>
    <w:rsid w:val="00D6406C"/>
    <w:rsid w:val="00D647B0"/>
    <w:rsid w:val="00D64985"/>
    <w:rsid w:val="00D64FF6"/>
    <w:rsid w:val="00D6504C"/>
    <w:rsid w:val="00D650C6"/>
    <w:rsid w:val="00D65492"/>
    <w:rsid w:val="00D655E4"/>
    <w:rsid w:val="00D65925"/>
    <w:rsid w:val="00D65950"/>
    <w:rsid w:val="00D659E8"/>
    <w:rsid w:val="00D65C97"/>
    <w:rsid w:val="00D66D94"/>
    <w:rsid w:val="00D66F96"/>
    <w:rsid w:val="00D67670"/>
    <w:rsid w:val="00D67A1C"/>
    <w:rsid w:val="00D67C29"/>
    <w:rsid w:val="00D70752"/>
    <w:rsid w:val="00D70819"/>
    <w:rsid w:val="00D70D0F"/>
    <w:rsid w:val="00D70DC8"/>
    <w:rsid w:val="00D70EFC"/>
    <w:rsid w:val="00D70FD9"/>
    <w:rsid w:val="00D710B4"/>
    <w:rsid w:val="00D71364"/>
    <w:rsid w:val="00D7161C"/>
    <w:rsid w:val="00D716E6"/>
    <w:rsid w:val="00D71719"/>
    <w:rsid w:val="00D71733"/>
    <w:rsid w:val="00D719CC"/>
    <w:rsid w:val="00D71FC2"/>
    <w:rsid w:val="00D7266A"/>
    <w:rsid w:val="00D726B2"/>
    <w:rsid w:val="00D72D78"/>
    <w:rsid w:val="00D72FA3"/>
    <w:rsid w:val="00D730C3"/>
    <w:rsid w:val="00D731AC"/>
    <w:rsid w:val="00D73859"/>
    <w:rsid w:val="00D73937"/>
    <w:rsid w:val="00D73BCC"/>
    <w:rsid w:val="00D73FC7"/>
    <w:rsid w:val="00D7405C"/>
    <w:rsid w:val="00D74078"/>
    <w:rsid w:val="00D740D9"/>
    <w:rsid w:val="00D7436D"/>
    <w:rsid w:val="00D74683"/>
    <w:rsid w:val="00D74B6A"/>
    <w:rsid w:val="00D74CB9"/>
    <w:rsid w:val="00D75104"/>
    <w:rsid w:val="00D75241"/>
    <w:rsid w:val="00D75482"/>
    <w:rsid w:val="00D754C9"/>
    <w:rsid w:val="00D758FB"/>
    <w:rsid w:val="00D75FED"/>
    <w:rsid w:val="00D761DD"/>
    <w:rsid w:val="00D76607"/>
    <w:rsid w:val="00D76660"/>
    <w:rsid w:val="00D77025"/>
    <w:rsid w:val="00D770EE"/>
    <w:rsid w:val="00D77705"/>
    <w:rsid w:val="00D77790"/>
    <w:rsid w:val="00D77B43"/>
    <w:rsid w:val="00D77D4A"/>
    <w:rsid w:val="00D77DA9"/>
    <w:rsid w:val="00D8051E"/>
    <w:rsid w:val="00D806D2"/>
    <w:rsid w:val="00D8084B"/>
    <w:rsid w:val="00D808AE"/>
    <w:rsid w:val="00D80C10"/>
    <w:rsid w:val="00D80F26"/>
    <w:rsid w:val="00D81206"/>
    <w:rsid w:val="00D8138D"/>
    <w:rsid w:val="00D814D9"/>
    <w:rsid w:val="00D818D4"/>
    <w:rsid w:val="00D81D5E"/>
    <w:rsid w:val="00D823E5"/>
    <w:rsid w:val="00D8261C"/>
    <w:rsid w:val="00D82870"/>
    <w:rsid w:val="00D82979"/>
    <w:rsid w:val="00D82D8F"/>
    <w:rsid w:val="00D83269"/>
    <w:rsid w:val="00D83B92"/>
    <w:rsid w:val="00D83C83"/>
    <w:rsid w:val="00D83D16"/>
    <w:rsid w:val="00D83DBE"/>
    <w:rsid w:val="00D840B1"/>
    <w:rsid w:val="00D8428F"/>
    <w:rsid w:val="00D8433C"/>
    <w:rsid w:val="00D84477"/>
    <w:rsid w:val="00D844A2"/>
    <w:rsid w:val="00D844D7"/>
    <w:rsid w:val="00D85157"/>
    <w:rsid w:val="00D8526D"/>
    <w:rsid w:val="00D855D0"/>
    <w:rsid w:val="00D85677"/>
    <w:rsid w:val="00D85877"/>
    <w:rsid w:val="00D85E77"/>
    <w:rsid w:val="00D8602E"/>
    <w:rsid w:val="00D86289"/>
    <w:rsid w:val="00D86543"/>
    <w:rsid w:val="00D866BC"/>
    <w:rsid w:val="00D867D4"/>
    <w:rsid w:val="00D86CE1"/>
    <w:rsid w:val="00D87154"/>
    <w:rsid w:val="00D874DD"/>
    <w:rsid w:val="00D87800"/>
    <w:rsid w:val="00D878AE"/>
    <w:rsid w:val="00D8793A"/>
    <w:rsid w:val="00D87E32"/>
    <w:rsid w:val="00D90898"/>
    <w:rsid w:val="00D90D64"/>
    <w:rsid w:val="00D90F82"/>
    <w:rsid w:val="00D91A42"/>
    <w:rsid w:val="00D91B6A"/>
    <w:rsid w:val="00D91BB7"/>
    <w:rsid w:val="00D91C5A"/>
    <w:rsid w:val="00D92051"/>
    <w:rsid w:val="00D92328"/>
    <w:rsid w:val="00D92431"/>
    <w:rsid w:val="00D9288A"/>
    <w:rsid w:val="00D928AF"/>
    <w:rsid w:val="00D92A6C"/>
    <w:rsid w:val="00D92CC4"/>
    <w:rsid w:val="00D93425"/>
    <w:rsid w:val="00D937F5"/>
    <w:rsid w:val="00D93E54"/>
    <w:rsid w:val="00D940B9"/>
    <w:rsid w:val="00D940FE"/>
    <w:rsid w:val="00D9474C"/>
    <w:rsid w:val="00D949C7"/>
    <w:rsid w:val="00D94E62"/>
    <w:rsid w:val="00D94EE5"/>
    <w:rsid w:val="00D952E5"/>
    <w:rsid w:val="00D9554B"/>
    <w:rsid w:val="00D9554D"/>
    <w:rsid w:val="00D95AEA"/>
    <w:rsid w:val="00D95C6D"/>
    <w:rsid w:val="00D95DF2"/>
    <w:rsid w:val="00D9619F"/>
    <w:rsid w:val="00D96396"/>
    <w:rsid w:val="00D9668C"/>
    <w:rsid w:val="00D96AA2"/>
    <w:rsid w:val="00D96D65"/>
    <w:rsid w:val="00D96DA0"/>
    <w:rsid w:val="00D97616"/>
    <w:rsid w:val="00D97889"/>
    <w:rsid w:val="00D97C92"/>
    <w:rsid w:val="00D97D45"/>
    <w:rsid w:val="00D97F46"/>
    <w:rsid w:val="00DA007E"/>
    <w:rsid w:val="00DA01A4"/>
    <w:rsid w:val="00DA05D4"/>
    <w:rsid w:val="00DA0C93"/>
    <w:rsid w:val="00DA0E23"/>
    <w:rsid w:val="00DA0F84"/>
    <w:rsid w:val="00DA100F"/>
    <w:rsid w:val="00DA1212"/>
    <w:rsid w:val="00DA1257"/>
    <w:rsid w:val="00DA1764"/>
    <w:rsid w:val="00DA17B3"/>
    <w:rsid w:val="00DA1837"/>
    <w:rsid w:val="00DA1CA1"/>
    <w:rsid w:val="00DA1EF9"/>
    <w:rsid w:val="00DA2383"/>
    <w:rsid w:val="00DA275D"/>
    <w:rsid w:val="00DA2799"/>
    <w:rsid w:val="00DA27B2"/>
    <w:rsid w:val="00DA2923"/>
    <w:rsid w:val="00DA29C1"/>
    <w:rsid w:val="00DA29F7"/>
    <w:rsid w:val="00DA2F98"/>
    <w:rsid w:val="00DA3353"/>
    <w:rsid w:val="00DA350C"/>
    <w:rsid w:val="00DA36B2"/>
    <w:rsid w:val="00DA3DDD"/>
    <w:rsid w:val="00DA44B0"/>
    <w:rsid w:val="00DA50C2"/>
    <w:rsid w:val="00DA5489"/>
    <w:rsid w:val="00DA558A"/>
    <w:rsid w:val="00DA56BF"/>
    <w:rsid w:val="00DA5BB6"/>
    <w:rsid w:val="00DA5C12"/>
    <w:rsid w:val="00DA5C21"/>
    <w:rsid w:val="00DA5E97"/>
    <w:rsid w:val="00DA5E9C"/>
    <w:rsid w:val="00DA66CB"/>
    <w:rsid w:val="00DA6F99"/>
    <w:rsid w:val="00DA7841"/>
    <w:rsid w:val="00DA7A18"/>
    <w:rsid w:val="00DB01E7"/>
    <w:rsid w:val="00DB0672"/>
    <w:rsid w:val="00DB08CD"/>
    <w:rsid w:val="00DB13D6"/>
    <w:rsid w:val="00DB1D29"/>
    <w:rsid w:val="00DB1F60"/>
    <w:rsid w:val="00DB20C5"/>
    <w:rsid w:val="00DB26D1"/>
    <w:rsid w:val="00DB2A29"/>
    <w:rsid w:val="00DB2D37"/>
    <w:rsid w:val="00DB2F31"/>
    <w:rsid w:val="00DB336B"/>
    <w:rsid w:val="00DB356A"/>
    <w:rsid w:val="00DB3865"/>
    <w:rsid w:val="00DB4D37"/>
    <w:rsid w:val="00DB4FBD"/>
    <w:rsid w:val="00DB5640"/>
    <w:rsid w:val="00DB59C1"/>
    <w:rsid w:val="00DB5A19"/>
    <w:rsid w:val="00DB60FF"/>
    <w:rsid w:val="00DB66EC"/>
    <w:rsid w:val="00DB6749"/>
    <w:rsid w:val="00DB6B6A"/>
    <w:rsid w:val="00DB6C19"/>
    <w:rsid w:val="00DB6F4E"/>
    <w:rsid w:val="00DB72FB"/>
    <w:rsid w:val="00DB7338"/>
    <w:rsid w:val="00DB7353"/>
    <w:rsid w:val="00DB7A50"/>
    <w:rsid w:val="00DB7B5F"/>
    <w:rsid w:val="00DB7B85"/>
    <w:rsid w:val="00DB7D8B"/>
    <w:rsid w:val="00DB7DA3"/>
    <w:rsid w:val="00DB7F8A"/>
    <w:rsid w:val="00DC0306"/>
    <w:rsid w:val="00DC0443"/>
    <w:rsid w:val="00DC04AE"/>
    <w:rsid w:val="00DC0965"/>
    <w:rsid w:val="00DC0A89"/>
    <w:rsid w:val="00DC1362"/>
    <w:rsid w:val="00DC13E9"/>
    <w:rsid w:val="00DC15A6"/>
    <w:rsid w:val="00DC1B56"/>
    <w:rsid w:val="00DC1B93"/>
    <w:rsid w:val="00DC1BB4"/>
    <w:rsid w:val="00DC1DB9"/>
    <w:rsid w:val="00DC1E72"/>
    <w:rsid w:val="00DC1FD9"/>
    <w:rsid w:val="00DC21E4"/>
    <w:rsid w:val="00DC2680"/>
    <w:rsid w:val="00DC26B8"/>
    <w:rsid w:val="00DC2762"/>
    <w:rsid w:val="00DC2A91"/>
    <w:rsid w:val="00DC3483"/>
    <w:rsid w:val="00DC3A5B"/>
    <w:rsid w:val="00DC3E57"/>
    <w:rsid w:val="00DC416D"/>
    <w:rsid w:val="00DC4A5E"/>
    <w:rsid w:val="00DC4B11"/>
    <w:rsid w:val="00DC4C34"/>
    <w:rsid w:val="00DC5489"/>
    <w:rsid w:val="00DC5745"/>
    <w:rsid w:val="00DC5AC6"/>
    <w:rsid w:val="00DC5B03"/>
    <w:rsid w:val="00DC5F19"/>
    <w:rsid w:val="00DC620D"/>
    <w:rsid w:val="00DC62C5"/>
    <w:rsid w:val="00DC62F9"/>
    <w:rsid w:val="00DC63B6"/>
    <w:rsid w:val="00DC65AD"/>
    <w:rsid w:val="00DC6663"/>
    <w:rsid w:val="00DC69C7"/>
    <w:rsid w:val="00DC69F7"/>
    <w:rsid w:val="00DC6B08"/>
    <w:rsid w:val="00DC6CCA"/>
    <w:rsid w:val="00DC732E"/>
    <w:rsid w:val="00DC7356"/>
    <w:rsid w:val="00DC76D6"/>
    <w:rsid w:val="00DC7C20"/>
    <w:rsid w:val="00DC7DF5"/>
    <w:rsid w:val="00DC7EB4"/>
    <w:rsid w:val="00DD021A"/>
    <w:rsid w:val="00DD097C"/>
    <w:rsid w:val="00DD0DE2"/>
    <w:rsid w:val="00DD14CF"/>
    <w:rsid w:val="00DD1578"/>
    <w:rsid w:val="00DD20A9"/>
    <w:rsid w:val="00DD228E"/>
    <w:rsid w:val="00DD22BD"/>
    <w:rsid w:val="00DD2558"/>
    <w:rsid w:val="00DD28A7"/>
    <w:rsid w:val="00DD29CE"/>
    <w:rsid w:val="00DD2A87"/>
    <w:rsid w:val="00DD2B37"/>
    <w:rsid w:val="00DD2EC8"/>
    <w:rsid w:val="00DD2FD7"/>
    <w:rsid w:val="00DD38BF"/>
    <w:rsid w:val="00DD3BD4"/>
    <w:rsid w:val="00DD3F24"/>
    <w:rsid w:val="00DD40DD"/>
    <w:rsid w:val="00DD4118"/>
    <w:rsid w:val="00DD449D"/>
    <w:rsid w:val="00DD4797"/>
    <w:rsid w:val="00DD4B89"/>
    <w:rsid w:val="00DD4BD8"/>
    <w:rsid w:val="00DD4CAD"/>
    <w:rsid w:val="00DD4DFE"/>
    <w:rsid w:val="00DD5145"/>
    <w:rsid w:val="00DD54DF"/>
    <w:rsid w:val="00DD5662"/>
    <w:rsid w:val="00DD5777"/>
    <w:rsid w:val="00DD57A5"/>
    <w:rsid w:val="00DD5982"/>
    <w:rsid w:val="00DD5EDC"/>
    <w:rsid w:val="00DD63FC"/>
    <w:rsid w:val="00DD64E3"/>
    <w:rsid w:val="00DD6797"/>
    <w:rsid w:val="00DD67EB"/>
    <w:rsid w:val="00DD6848"/>
    <w:rsid w:val="00DD69DC"/>
    <w:rsid w:val="00DD6ABE"/>
    <w:rsid w:val="00DD6C8F"/>
    <w:rsid w:val="00DD6D20"/>
    <w:rsid w:val="00DD6ECC"/>
    <w:rsid w:val="00DD7255"/>
    <w:rsid w:val="00DD725B"/>
    <w:rsid w:val="00DD7265"/>
    <w:rsid w:val="00DD75DC"/>
    <w:rsid w:val="00DD79C2"/>
    <w:rsid w:val="00DD7F8B"/>
    <w:rsid w:val="00DE01BC"/>
    <w:rsid w:val="00DE03A0"/>
    <w:rsid w:val="00DE05F2"/>
    <w:rsid w:val="00DE06AC"/>
    <w:rsid w:val="00DE0790"/>
    <w:rsid w:val="00DE0853"/>
    <w:rsid w:val="00DE1091"/>
    <w:rsid w:val="00DE12F4"/>
    <w:rsid w:val="00DE1806"/>
    <w:rsid w:val="00DE1840"/>
    <w:rsid w:val="00DE1BAD"/>
    <w:rsid w:val="00DE2498"/>
    <w:rsid w:val="00DE253B"/>
    <w:rsid w:val="00DE290D"/>
    <w:rsid w:val="00DE2918"/>
    <w:rsid w:val="00DE29B1"/>
    <w:rsid w:val="00DE31F3"/>
    <w:rsid w:val="00DE31FE"/>
    <w:rsid w:val="00DE334D"/>
    <w:rsid w:val="00DE3D25"/>
    <w:rsid w:val="00DE3E91"/>
    <w:rsid w:val="00DE42C9"/>
    <w:rsid w:val="00DE447A"/>
    <w:rsid w:val="00DE45AA"/>
    <w:rsid w:val="00DE4CDF"/>
    <w:rsid w:val="00DE4D02"/>
    <w:rsid w:val="00DE5A8B"/>
    <w:rsid w:val="00DE5D27"/>
    <w:rsid w:val="00DE5FA2"/>
    <w:rsid w:val="00DE6006"/>
    <w:rsid w:val="00DE622E"/>
    <w:rsid w:val="00DE665E"/>
    <w:rsid w:val="00DE68B3"/>
    <w:rsid w:val="00DE6D3D"/>
    <w:rsid w:val="00DE6F8A"/>
    <w:rsid w:val="00DE6F9C"/>
    <w:rsid w:val="00DE77D7"/>
    <w:rsid w:val="00DE7937"/>
    <w:rsid w:val="00DE7B06"/>
    <w:rsid w:val="00DF0318"/>
    <w:rsid w:val="00DF03AA"/>
    <w:rsid w:val="00DF071C"/>
    <w:rsid w:val="00DF0746"/>
    <w:rsid w:val="00DF0CE9"/>
    <w:rsid w:val="00DF0D2F"/>
    <w:rsid w:val="00DF0DED"/>
    <w:rsid w:val="00DF1155"/>
    <w:rsid w:val="00DF12AC"/>
    <w:rsid w:val="00DF132F"/>
    <w:rsid w:val="00DF134C"/>
    <w:rsid w:val="00DF136B"/>
    <w:rsid w:val="00DF1766"/>
    <w:rsid w:val="00DF17AB"/>
    <w:rsid w:val="00DF17B1"/>
    <w:rsid w:val="00DF1A70"/>
    <w:rsid w:val="00DF2271"/>
    <w:rsid w:val="00DF2385"/>
    <w:rsid w:val="00DF2AC2"/>
    <w:rsid w:val="00DF2DDF"/>
    <w:rsid w:val="00DF2EA9"/>
    <w:rsid w:val="00DF3163"/>
    <w:rsid w:val="00DF337D"/>
    <w:rsid w:val="00DF35F7"/>
    <w:rsid w:val="00DF3845"/>
    <w:rsid w:val="00DF3D5F"/>
    <w:rsid w:val="00DF3E77"/>
    <w:rsid w:val="00DF414A"/>
    <w:rsid w:val="00DF46BF"/>
    <w:rsid w:val="00DF4742"/>
    <w:rsid w:val="00DF494A"/>
    <w:rsid w:val="00DF4ECD"/>
    <w:rsid w:val="00DF4F86"/>
    <w:rsid w:val="00DF53BD"/>
    <w:rsid w:val="00DF566C"/>
    <w:rsid w:val="00DF58A0"/>
    <w:rsid w:val="00DF58B7"/>
    <w:rsid w:val="00DF5B45"/>
    <w:rsid w:val="00DF62E8"/>
    <w:rsid w:val="00DF64D3"/>
    <w:rsid w:val="00DF67D9"/>
    <w:rsid w:val="00DF686F"/>
    <w:rsid w:val="00DF6A02"/>
    <w:rsid w:val="00DF6A67"/>
    <w:rsid w:val="00DF713F"/>
    <w:rsid w:val="00DF7315"/>
    <w:rsid w:val="00DF78E8"/>
    <w:rsid w:val="00DF7DC6"/>
    <w:rsid w:val="00DF7F76"/>
    <w:rsid w:val="00E00065"/>
    <w:rsid w:val="00E000B5"/>
    <w:rsid w:val="00E00200"/>
    <w:rsid w:val="00E00707"/>
    <w:rsid w:val="00E00957"/>
    <w:rsid w:val="00E009E2"/>
    <w:rsid w:val="00E00BEE"/>
    <w:rsid w:val="00E00D86"/>
    <w:rsid w:val="00E0146C"/>
    <w:rsid w:val="00E0166B"/>
    <w:rsid w:val="00E018C1"/>
    <w:rsid w:val="00E01DCB"/>
    <w:rsid w:val="00E01E43"/>
    <w:rsid w:val="00E01FD8"/>
    <w:rsid w:val="00E02289"/>
    <w:rsid w:val="00E02319"/>
    <w:rsid w:val="00E0256C"/>
    <w:rsid w:val="00E029AA"/>
    <w:rsid w:val="00E02AA3"/>
    <w:rsid w:val="00E0304D"/>
    <w:rsid w:val="00E031CF"/>
    <w:rsid w:val="00E034A5"/>
    <w:rsid w:val="00E0372C"/>
    <w:rsid w:val="00E0384A"/>
    <w:rsid w:val="00E039BE"/>
    <w:rsid w:val="00E03AC4"/>
    <w:rsid w:val="00E03BF9"/>
    <w:rsid w:val="00E03C36"/>
    <w:rsid w:val="00E03F0D"/>
    <w:rsid w:val="00E042C9"/>
    <w:rsid w:val="00E047F8"/>
    <w:rsid w:val="00E04F57"/>
    <w:rsid w:val="00E05508"/>
    <w:rsid w:val="00E056B0"/>
    <w:rsid w:val="00E05771"/>
    <w:rsid w:val="00E059EE"/>
    <w:rsid w:val="00E05C3B"/>
    <w:rsid w:val="00E05DC5"/>
    <w:rsid w:val="00E05EA6"/>
    <w:rsid w:val="00E060DE"/>
    <w:rsid w:val="00E0616F"/>
    <w:rsid w:val="00E06539"/>
    <w:rsid w:val="00E06633"/>
    <w:rsid w:val="00E069E0"/>
    <w:rsid w:val="00E07110"/>
    <w:rsid w:val="00E073D8"/>
    <w:rsid w:val="00E073FE"/>
    <w:rsid w:val="00E07C53"/>
    <w:rsid w:val="00E07E0A"/>
    <w:rsid w:val="00E105DC"/>
    <w:rsid w:val="00E1073D"/>
    <w:rsid w:val="00E10BA2"/>
    <w:rsid w:val="00E10BE2"/>
    <w:rsid w:val="00E11062"/>
    <w:rsid w:val="00E1148C"/>
    <w:rsid w:val="00E114CE"/>
    <w:rsid w:val="00E115B1"/>
    <w:rsid w:val="00E11844"/>
    <w:rsid w:val="00E11B0C"/>
    <w:rsid w:val="00E11C03"/>
    <w:rsid w:val="00E11CF6"/>
    <w:rsid w:val="00E12074"/>
    <w:rsid w:val="00E12229"/>
    <w:rsid w:val="00E12271"/>
    <w:rsid w:val="00E12438"/>
    <w:rsid w:val="00E12459"/>
    <w:rsid w:val="00E124D6"/>
    <w:rsid w:val="00E1285E"/>
    <w:rsid w:val="00E12B4C"/>
    <w:rsid w:val="00E12ED1"/>
    <w:rsid w:val="00E1300E"/>
    <w:rsid w:val="00E1398D"/>
    <w:rsid w:val="00E13D3B"/>
    <w:rsid w:val="00E1450D"/>
    <w:rsid w:val="00E1454B"/>
    <w:rsid w:val="00E14841"/>
    <w:rsid w:val="00E14C61"/>
    <w:rsid w:val="00E1546A"/>
    <w:rsid w:val="00E15781"/>
    <w:rsid w:val="00E15A02"/>
    <w:rsid w:val="00E15A8C"/>
    <w:rsid w:val="00E15ACC"/>
    <w:rsid w:val="00E15CA8"/>
    <w:rsid w:val="00E15F58"/>
    <w:rsid w:val="00E15F77"/>
    <w:rsid w:val="00E160C9"/>
    <w:rsid w:val="00E16674"/>
    <w:rsid w:val="00E16A4D"/>
    <w:rsid w:val="00E16A9E"/>
    <w:rsid w:val="00E16B17"/>
    <w:rsid w:val="00E16D90"/>
    <w:rsid w:val="00E173BE"/>
    <w:rsid w:val="00E1740E"/>
    <w:rsid w:val="00E1749F"/>
    <w:rsid w:val="00E174B8"/>
    <w:rsid w:val="00E176F2"/>
    <w:rsid w:val="00E17D56"/>
    <w:rsid w:val="00E17E52"/>
    <w:rsid w:val="00E201E1"/>
    <w:rsid w:val="00E20202"/>
    <w:rsid w:val="00E202B8"/>
    <w:rsid w:val="00E20908"/>
    <w:rsid w:val="00E20F3E"/>
    <w:rsid w:val="00E214DE"/>
    <w:rsid w:val="00E21960"/>
    <w:rsid w:val="00E21F9D"/>
    <w:rsid w:val="00E2204A"/>
    <w:rsid w:val="00E22797"/>
    <w:rsid w:val="00E22A0C"/>
    <w:rsid w:val="00E22B02"/>
    <w:rsid w:val="00E22B9C"/>
    <w:rsid w:val="00E235A4"/>
    <w:rsid w:val="00E237EE"/>
    <w:rsid w:val="00E23941"/>
    <w:rsid w:val="00E23BE3"/>
    <w:rsid w:val="00E23C8C"/>
    <w:rsid w:val="00E23FA9"/>
    <w:rsid w:val="00E245BB"/>
    <w:rsid w:val="00E24AE9"/>
    <w:rsid w:val="00E24C51"/>
    <w:rsid w:val="00E24EA7"/>
    <w:rsid w:val="00E250C5"/>
    <w:rsid w:val="00E2562B"/>
    <w:rsid w:val="00E257A4"/>
    <w:rsid w:val="00E258A0"/>
    <w:rsid w:val="00E258F3"/>
    <w:rsid w:val="00E25D96"/>
    <w:rsid w:val="00E2642C"/>
    <w:rsid w:val="00E265D3"/>
    <w:rsid w:val="00E2664A"/>
    <w:rsid w:val="00E266D8"/>
    <w:rsid w:val="00E26712"/>
    <w:rsid w:val="00E2674D"/>
    <w:rsid w:val="00E26AD8"/>
    <w:rsid w:val="00E26C33"/>
    <w:rsid w:val="00E26EDA"/>
    <w:rsid w:val="00E2765B"/>
    <w:rsid w:val="00E277E4"/>
    <w:rsid w:val="00E27961"/>
    <w:rsid w:val="00E27A10"/>
    <w:rsid w:val="00E27A9E"/>
    <w:rsid w:val="00E27BA3"/>
    <w:rsid w:val="00E27F0B"/>
    <w:rsid w:val="00E27F85"/>
    <w:rsid w:val="00E30068"/>
    <w:rsid w:val="00E3006C"/>
    <w:rsid w:val="00E3023A"/>
    <w:rsid w:val="00E3067A"/>
    <w:rsid w:val="00E3071F"/>
    <w:rsid w:val="00E30811"/>
    <w:rsid w:val="00E31030"/>
    <w:rsid w:val="00E31297"/>
    <w:rsid w:val="00E3175E"/>
    <w:rsid w:val="00E31C86"/>
    <w:rsid w:val="00E31E1A"/>
    <w:rsid w:val="00E31E1E"/>
    <w:rsid w:val="00E31FD2"/>
    <w:rsid w:val="00E323C1"/>
    <w:rsid w:val="00E32441"/>
    <w:rsid w:val="00E329A0"/>
    <w:rsid w:val="00E32E8A"/>
    <w:rsid w:val="00E3303A"/>
    <w:rsid w:val="00E3320D"/>
    <w:rsid w:val="00E33C9A"/>
    <w:rsid w:val="00E3409C"/>
    <w:rsid w:val="00E34112"/>
    <w:rsid w:val="00E3434A"/>
    <w:rsid w:val="00E34512"/>
    <w:rsid w:val="00E3467A"/>
    <w:rsid w:val="00E348C3"/>
    <w:rsid w:val="00E34BED"/>
    <w:rsid w:val="00E34F26"/>
    <w:rsid w:val="00E34FAF"/>
    <w:rsid w:val="00E35010"/>
    <w:rsid w:val="00E3535E"/>
    <w:rsid w:val="00E35411"/>
    <w:rsid w:val="00E356B3"/>
    <w:rsid w:val="00E35C3A"/>
    <w:rsid w:val="00E35C62"/>
    <w:rsid w:val="00E35E53"/>
    <w:rsid w:val="00E35F2F"/>
    <w:rsid w:val="00E363C2"/>
    <w:rsid w:val="00E3647E"/>
    <w:rsid w:val="00E369EB"/>
    <w:rsid w:val="00E36A95"/>
    <w:rsid w:val="00E36BB1"/>
    <w:rsid w:val="00E36CAD"/>
    <w:rsid w:val="00E36E89"/>
    <w:rsid w:val="00E3728F"/>
    <w:rsid w:val="00E37510"/>
    <w:rsid w:val="00E37555"/>
    <w:rsid w:val="00E37642"/>
    <w:rsid w:val="00E37658"/>
    <w:rsid w:val="00E376A0"/>
    <w:rsid w:val="00E378B9"/>
    <w:rsid w:val="00E37934"/>
    <w:rsid w:val="00E37A67"/>
    <w:rsid w:val="00E37E2C"/>
    <w:rsid w:val="00E4020E"/>
    <w:rsid w:val="00E402E5"/>
    <w:rsid w:val="00E405CB"/>
    <w:rsid w:val="00E407DE"/>
    <w:rsid w:val="00E40A1F"/>
    <w:rsid w:val="00E40A7B"/>
    <w:rsid w:val="00E40C13"/>
    <w:rsid w:val="00E40D19"/>
    <w:rsid w:val="00E40ECB"/>
    <w:rsid w:val="00E40FB9"/>
    <w:rsid w:val="00E4115E"/>
    <w:rsid w:val="00E4167F"/>
    <w:rsid w:val="00E41AEE"/>
    <w:rsid w:val="00E41B77"/>
    <w:rsid w:val="00E42616"/>
    <w:rsid w:val="00E429CB"/>
    <w:rsid w:val="00E429E8"/>
    <w:rsid w:val="00E42B91"/>
    <w:rsid w:val="00E42BDB"/>
    <w:rsid w:val="00E42C35"/>
    <w:rsid w:val="00E42E33"/>
    <w:rsid w:val="00E4319D"/>
    <w:rsid w:val="00E43766"/>
    <w:rsid w:val="00E4380A"/>
    <w:rsid w:val="00E43E7C"/>
    <w:rsid w:val="00E444E5"/>
    <w:rsid w:val="00E44904"/>
    <w:rsid w:val="00E44BE2"/>
    <w:rsid w:val="00E45000"/>
    <w:rsid w:val="00E45582"/>
    <w:rsid w:val="00E463F7"/>
    <w:rsid w:val="00E468B3"/>
    <w:rsid w:val="00E46B9F"/>
    <w:rsid w:val="00E47102"/>
    <w:rsid w:val="00E473AA"/>
    <w:rsid w:val="00E47C68"/>
    <w:rsid w:val="00E47FC8"/>
    <w:rsid w:val="00E50041"/>
    <w:rsid w:val="00E500E2"/>
    <w:rsid w:val="00E500F6"/>
    <w:rsid w:val="00E50613"/>
    <w:rsid w:val="00E509D9"/>
    <w:rsid w:val="00E509DA"/>
    <w:rsid w:val="00E50AB2"/>
    <w:rsid w:val="00E50DF8"/>
    <w:rsid w:val="00E510C7"/>
    <w:rsid w:val="00E5182B"/>
    <w:rsid w:val="00E51B6E"/>
    <w:rsid w:val="00E521C3"/>
    <w:rsid w:val="00E523A7"/>
    <w:rsid w:val="00E5285E"/>
    <w:rsid w:val="00E52986"/>
    <w:rsid w:val="00E529A7"/>
    <w:rsid w:val="00E52B44"/>
    <w:rsid w:val="00E52C9C"/>
    <w:rsid w:val="00E5312E"/>
    <w:rsid w:val="00E536A3"/>
    <w:rsid w:val="00E53C4E"/>
    <w:rsid w:val="00E54258"/>
    <w:rsid w:val="00E5439F"/>
    <w:rsid w:val="00E54ADD"/>
    <w:rsid w:val="00E54B93"/>
    <w:rsid w:val="00E5556E"/>
    <w:rsid w:val="00E558CE"/>
    <w:rsid w:val="00E55A3C"/>
    <w:rsid w:val="00E55D2D"/>
    <w:rsid w:val="00E561E1"/>
    <w:rsid w:val="00E561FE"/>
    <w:rsid w:val="00E56450"/>
    <w:rsid w:val="00E56985"/>
    <w:rsid w:val="00E56B39"/>
    <w:rsid w:val="00E56BDF"/>
    <w:rsid w:val="00E56C46"/>
    <w:rsid w:val="00E56D54"/>
    <w:rsid w:val="00E56EC4"/>
    <w:rsid w:val="00E5747B"/>
    <w:rsid w:val="00E57D25"/>
    <w:rsid w:val="00E57D9D"/>
    <w:rsid w:val="00E57E38"/>
    <w:rsid w:val="00E57F15"/>
    <w:rsid w:val="00E6007F"/>
    <w:rsid w:val="00E6027F"/>
    <w:rsid w:val="00E603FD"/>
    <w:rsid w:val="00E604A4"/>
    <w:rsid w:val="00E60794"/>
    <w:rsid w:val="00E60B6F"/>
    <w:rsid w:val="00E61010"/>
    <w:rsid w:val="00E617BB"/>
    <w:rsid w:val="00E619D1"/>
    <w:rsid w:val="00E61C7F"/>
    <w:rsid w:val="00E61CEC"/>
    <w:rsid w:val="00E61ED7"/>
    <w:rsid w:val="00E62073"/>
    <w:rsid w:val="00E62342"/>
    <w:rsid w:val="00E623BF"/>
    <w:rsid w:val="00E62646"/>
    <w:rsid w:val="00E6291B"/>
    <w:rsid w:val="00E62AFE"/>
    <w:rsid w:val="00E62C0F"/>
    <w:rsid w:val="00E62C74"/>
    <w:rsid w:val="00E62DB4"/>
    <w:rsid w:val="00E62F69"/>
    <w:rsid w:val="00E63625"/>
    <w:rsid w:val="00E6389C"/>
    <w:rsid w:val="00E63BDD"/>
    <w:rsid w:val="00E63D60"/>
    <w:rsid w:val="00E63EE1"/>
    <w:rsid w:val="00E64633"/>
    <w:rsid w:val="00E647B6"/>
    <w:rsid w:val="00E648A0"/>
    <w:rsid w:val="00E64A7E"/>
    <w:rsid w:val="00E64DC5"/>
    <w:rsid w:val="00E64DFE"/>
    <w:rsid w:val="00E65404"/>
    <w:rsid w:val="00E656EF"/>
    <w:rsid w:val="00E6578D"/>
    <w:rsid w:val="00E6619C"/>
    <w:rsid w:val="00E6635F"/>
    <w:rsid w:val="00E6647C"/>
    <w:rsid w:val="00E664DD"/>
    <w:rsid w:val="00E6656A"/>
    <w:rsid w:val="00E66D10"/>
    <w:rsid w:val="00E67140"/>
    <w:rsid w:val="00E678EE"/>
    <w:rsid w:val="00E67E01"/>
    <w:rsid w:val="00E7018B"/>
    <w:rsid w:val="00E704F6"/>
    <w:rsid w:val="00E705A9"/>
    <w:rsid w:val="00E708EA"/>
    <w:rsid w:val="00E709ED"/>
    <w:rsid w:val="00E70A20"/>
    <w:rsid w:val="00E70A87"/>
    <w:rsid w:val="00E70AD0"/>
    <w:rsid w:val="00E70CEB"/>
    <w:rsid w:val="00E70CF7"/>
    <w:rsid w:val="00E70E15"/>
    <w:rsid w:val="00E71B17"/>
    <w:rsid w:val="00E71C11"/>
    <w:rsid w:val="00E71ECE"/>
    <w:rsid w:val="00E720D3"/>
    <w:rsid w:val="00E7219B"/>
    <w:rsid w:val="00E72F90"/>
    <w:rsid w:val="00E73124"/>
    <w:rsid w:val="00E731BB"/>
    <w:rsid w:val="00E731FC"/>
    <w:rsid w:val="00E7341F"/>
    <w:rsid w:val="00E7351B"/>
    <w:rsid w:val="00E73713"/>
    <w:rsid w:val="00E73D12"/>
    <w:rsid w:val="00E73E2C"/>
    <w:rsid w:val="00E73E3C"/>
    <w:rsid w:val="00E742E5"/>
    <w:rsid w:val="00E74337"/>
    <w:rsid w:val="00E74462"/>
    <w:rsid w:val="00E74A49"/>
    <w:rsid w:val="00E74BE9"/>
    <w:rsid w:val="00E74C12"/>
    <w:rsid w:val="00E74EC5"/>
    <w:rsid w:val="00E758FF"/>
    <w:rsid w:val="00E75A83"/>
    <w:rsid w:val="00E75AD4"/>
    <w:rsid w:val="00E764D2"/>
    <w:rsid w:val="00E76AC8"/>
    <w:rsid w:val="00E76B91"/>
    <w:rsid w:val="00E76D4D"/>
    <w:rsid w:val="00E76D62"/>
    <w:rsid w:val="00E76F66"/>
    <w:rsid w:val="00E76F86"/>
    <w:rsid w:val="00E77084"/>
    <w:rsid w:val="00E771D3"/>
    <w:rsid w:val="00E77B8E"/>
    <w:rsid w:val="00E77BDA"/>
    <w:rsid w:val="00E77E5F"/>
    <w:rsid w:val="00E80054"/>
    <w:rsid w:val="00E80187"/>
    <w:rsid w:val="00E807F0"/>
    <w:rsid w:val="00E807FA"/>
    <w:rsid w:val="00E80921"/>
    <w:rsid w:val="00E80DA4"/>
    <w:rsid w:val="00E8116B"/>
    <w:rsid w:val="00E811D4"/>
    <w:rsid w:val="00E81242"/>
    <w:rsid w:val="00E8150C"/>
    <w:rsid w:val="00E81735"/>
    <w:rsid w:val="00E81859"/>
    <w:rsid w:val="00E82228"/>
    <w:rsid w:val="00E82336"/>
    <w:rsid w:val="00E823F8"/>
    <w:rsid w:val="00E827B5"/>
    <w:rsid w:val="00E8281C"/>
    <w:rsid w:val="00E82EDD"/>
    <w:rsid w:val="00E82F7D"/>
    <w:rsid w:val="00E8304D"/>
    <w:rsid w:val="00E8309F"/>
    <w:rsid w:val="00E8313E"/>
    <w:rsid w:val="00E8336B"/>
    <w:rsid w:val="00E835BC"/>
    <w:rsid w:val="00E83ABE"/>
    <w:rsid w:val="00E83D76"/>
    <w:rsid w:val="00E84162"/>
    <w:rsid w:val="00E842DA"/>
    <w:rsid w:val="00E84379"/>
    <w:rsid w:val="00E84709"/>
    <w:rsid w:val="00E84800"/>
    <w:rsid w:val="00E8509B"/>
    <w:rsid w:val="00E8585A"/>
    <w:rsid w:val="00E859CF"/>
    <w:rsid w:val="00E85E35"/>
    <w:rsid w:val="00E86032"/>
    <w:rsid w:val="00E86128"/>
    <w:rsid w:val="00E864F7"/>
    <w:rsid w:val="00E86601"/>
    <w:rsid w:val="00E8710A"/>
    <w:rsid w:val="00E871D2"/>
    <w:rsid w:val="00E874CB"/>
    <w:rsid w:val="00E87521"/>
    <w:rsid w:val="00E87899"/>
    <w:rsid w:val="00E87D23"/>
    <w:rsid w:val="00E87E62"/>
    <w:rsid w:val="00E87ECE"/>
    <w:rsid w:val="00E87F05"/>
    <w:rsid w:val="00E900EE"/>
    <w:rsid w:val="00E9021C"/>
    <w:rsid w:val="00E90592"/>
    <w:rsid w:val="00E9074B"/>
    <w:rsid w:val="00E9089E"/>
    <w:rsid w:val="00E908BD"/>
    <w:rsid w:val="00E909B1"/>
    <w:rsid w:val="00E90B33"/>
    <w:rsid w:val="00E90B7C"/>
    <w:rsid w:val="00E90BE4"/>
    <w:rsid w:val="00E90EA8"/>
    <w:rsid w:val="00E90FB3"/>
    <w:rsid w:val="00E9115A"/>
    <w:rsid w:val="00E9143A"/>
    <w:rsid w:val="00E914E7"/>
    <w:rsid w:val="00E91620"/>
    <w:rsid w:val="00E91806"/>
    <w:rsid w:val="00E9181D"/>
    <w:rsid w:val="00E918D2"/>
    <w:rsid w:val="00E91A2C"/>
    <w:rsid w:val="00E91BCC"/>
    <w:rsid w:val="00E92659"/>
    <w:rsid w:val="00E9270D"/>
    <w:rsid w:val="00E92B7E"/>
    <w:rsid w:val="00E92C18"/>
    <w:rsid w:val="00E92D71"/>
    <w:rsid w:val="00E92EA2"/>
    <w:rsid w:val="00E933E6"/>
    <w:rsid w:val="00E9340E"/>
    <w:rsid w:val="00E93A05"/>
    <w:rsid w:val="00E93E56"/>
    <w:rsid w:val="00E94112"/>
    <w:rsid w:val="00E94491"/>
    <w:rsid w:val="00E94740"/>
    <w:rsid w:val="00E950E5"/>
    <w:rsid w:val="00E954FD"/>
    <w:rsid w:val="00E958AC"/>
    <w:rsid w:val="00E959DD"/>
    <w:rsid w:val="00E95E72"/>
    <w:rsid w:val="00E96D9C"/>
    <w:rsid w:val="00E96EF6"/>
    <w:rsid w:val="00E96F23"/>
    <w:rsid w:val="00E9734E"/>
    <w:rsid w:val="00E977DF"/>
    <w:rsid w:val="00E979A7"/>
    <w:rsid w:val="00E97AF8"/>
    <w:rsid w:val="00E97DDD"/>
    <w:rsid w:val="00E97EAD"/>
    <w:rsid w:val="00EA0075"/>
    <w:rsid w:val="00EA01EB"/>
    <w:rsid w:val="00EA03D5"/>
    <w:rsid w:val="00EA0463"/>
    <w:rsid w:val="00EA095C"/>
    <w:rsid w:val="00EA0B1A"/>
    <w:rsid w:val="00EA0C4D"/>
    <w:rsid w:val="00EA0DD0"/>
    <w:rsid w:val="00EA0E03"/>
    <w:rsid w:val="00EA11A0"/>
    <w:rsid w:val="00EA124C"/>
    <w:rsid w:val="00EA162E"/>
    <w:rsid w:val="00EA18D4"/>
    <w:rsid w:val="00EA1E25"/>
    <w:rsid w:val="00EA20D6"/>
    <w:rsid w:val="00EA2289"/>
    <w:rsid w:val="00EA2417"/>
    <w:rsid w:val="00EA2558"/>
    <w:rsid w:val="00EA2772"/>
    <w:rsid w:val="00EA2F52"/>
    <w:rsid w:val="00EA30DC"/>
    <w:rsid w:val="00EA3198"/>
    <w:rsid w:val="00EA38F8"/>
    <w:rsid w:val="00EA3A33"/>
    <w:rsid w:val="00EA3B41"/>
    <w:rsid w:val="00EA3B87"/>
    <w:rsid w:val="00EA3C7F"/>
    <w:rsid w:val="00EA3E49"/>
    <w:rsid w:val="00EA3FDC"/>
    <w:rsid w:val="00EA444A"/>
    <w:rsid w:val="00EA4BB4"/>
    <w:rsid w:val="00EA4CA7"/>
    <w:rsid w:val="00EA4E22"/>
    <w:rsid w:val="00EA5055"/>
    <w:rsid w:val="00EA5058"/>
    <w:rsid w:val="00EA5085"/>
    <w:rsid w:val="00EA534B"/>
    <w:rsid w:val="00EA543F"/>
    <w:rsid w:val="00EA5774"/>
    <w:rsid w:val="00EA601B"/>
    <w:rsid w:val="00EA624C"/>
    <w:rsid w:val="00EA676E"/>
    <w:rsid w:val="00EA6BE2"/>
    <w:rsid w:val="00EA74F7"/>
    <w:rsid w:val="00EB02F8"/>
    <w:rsid w:val="00EB056C"/>
    <w:rsid w:val="00EB05B8"/>
    <w:rsid w:val="00EB0B0F"/>
    <w:rsid w:val="00EB0DDE"/>
    <w:rsid w:val="00EB131F"/>
    <w:rsid w:val="00EB1AAF"/>
    <w:rsid w:val="00EB1B51"/>
    <w:rsid w:val="00EB1BBB"/>
    <w:rsid w:val="00EB23B0"/>
    <w:rsid w:val="00EB29FF"/>
    <w:rsid w:val="00EB2B18"/>
    <w:rsid w:val="00EB2BC0"/>
    <w:rsid w:val="00EB2C32"/>
    <w:rsid w:val="00EB3002"/>
    <w:rsid w:val="00EB3106"/>
    <w:rsid w:val="00EB329E"/>
    <w:rsid w:val="00EB34E5"/>
    <w:rsid w:val="00EB35F0"/>
    <w:rsid w:val="00EB3835"/>
    <w:rsid w:val="00EB386F"/>
    <w:rsid w:val="00EB3907"/>
    <w:rsid w:val="00EB39A7"/>
    <w:rsid w:val="00EB3AF9"/>
    <w:rsid w:val="00EB3DF9"/>
    <w:rsid w:val="00EB4596"/>
    <w:rsid w:val="00EB48D0"/>
    <w:rsid w:val="00EB50FE"/>
    <w:rsid w:val="00EB51CF"/>
    <w:rsid w:val="00EB56F9"/>
    <w:rsid w:val="00EB575C"/>
    <w:rsid w:val="00EB57BA"/>
    <w:rsid w:val="00EB5838"/>
    <w:rsid w:val="00EB5B25"/>
    <w:rsid w:val="00EB6068"/>
    <w:rsid w:val="00EB619B"/>
    <w:rsid w:val="00EB6303"/>
    <w:rsid w:val="00EB63A8"/>
    <w:rsid w:val="00EB68A6"/>
    <w:rsid w:val="00EB7005"/>
    <w:rsid w:val="00EB7094"/>
    <w:rsid w:val="00EB7499"/>
    <w:rsid w:val="00EB79A2"/>
    <w:rsid w:val="00EB7C6F"/>
    <w:rsid w:val="00EB7E7F"/>
    <w:rsid w:val="00EC00ED"/>
    <w:rsid w:val="00EC0F27"/>
    <w:rsid w:val="00EC164D"/>
    <w:rsid w:val="00EC1650"/>
    <w:rsid w:val="00EC1888"/>
    <w:rsid w:val="00EC1911"/>
    <w:rsid w:val="00EC194D"/>
    <w:rsid w:val="00EC1FD3"/>
    <w:rsid w:val="00EC23C5"/>
    <w:rsid w:val="00EC24D6"/>
    <w:rsid w:val="00EC2759"/>
    <w:rsid w:val="00EC286F"/>
    <w:rsid w:val="00EC28A9"/>
    <w:rsid w:val="00EC2CAC"/>
    <w:rsid w:val="00EC2E17"/>
    <w:rsid w:val="00EC2EBD"/>
    <w:rsid w:val="00EC325B"/>
    <w:rsid w:val="00EC3510"/>
    <w:rsid w:val="00EC361D"/>
    <w:rsid w:val="00EC3C2B"/>
    <w:rsid w:val="00EC3F9D"/>
    <w:rsid w:val="00EC3FD2"/>
    <w:rsid w:val="00EC42ED"/>
    <w:rsid w:val="00EC4306"/>
    <w:rsid w:val="00EC461E"/>
    <w:rsid w:val="00EC46D2"/>
    <w:rsid w:val="00EC4729"/>
    <w:rsid w:val="00EC4D30"/>
    <w:rsid w:val="00EC4DA7"/>
    <w:rsid w:val="00EC4E4D"/>
    <w:rsid w:val="00EC520B"/>
    <w:rsid w:val="00EC541F"/>
    <w:rsid w:val="00EC57F4"/>
    <w:rsid w:val="00EC5E0E"/>
    <w:rsid w:val="00EC64E9"/>
    <w:rsid w:val="00EC658B"/>
    <w:rsid w:val="00EC6BAD"/>
    <w:rsid w:val="00EC6C0A"/>
    <w:rsid w:val="00EC70FC"/>
    <w:rsid w:val="00EC75E7"/>
    <w:rsid w:val="00EC793D"/>
    <w:rsid w:val="00EC7B5E"/>
    <w:rsid w:val="00EC7B6C"/>
    <w:rsid w:val="00EC7CFA"/>
    <w:rsid w:val="00EC7EE3"/>
    <w:rsid w:val="00ED0120"/>
    <w:rsid w:val="00ED013C"/>
    <w:rsid w:val="00ED06A2"/>
    <w:rsid w:val="00ED06BE"/>
    <w:rsid w:val="00ED091D"/>
    <w:rsid w:val="00ED0B6E"/>
    <w:rsid w:val="00ED0C21"/>
    <w:rsid w:val="00ED12CF"/>
    <w:rsid w:val="00ED15EA"/>
    <w:rsid w:val="00ED1DB4"/>
    <w:rsid w:val="00ED2266"/>
    <w:rsid w:val="00ED235A"/>
    <w:rsid w:val="00ED2921"/>
    <w:rsid w:val="00ED2CE2"/>
    <w:rsid w:val="00ED2CFB"/>
    <w:rsid w:val="00ED2E50"/>
    <w:rsid w:val="00ED3310"/>
    <w:rsid w:val="00ED3393"/>
    <w:rsid w:val="00ED34DC"/>
    <w:rsid w:val="00ED39D1"/>
    <w:rsid w:val="00ED3F53"/>
    <w:rsid w:val="00ED40B1"/>
    <w:rsid w:val="00ED445A"/>
    <w:rsid w:val="00ED44D4"/>
    <w:rsid w:val="00ED4725"/>
    <w:rsid w:val="00ED4981"/>
    <w:rsid w:val="00ED59B4"/>
    <w:rsid w:val="00ED5A0A"/>
    <w:rsid w:val="00ED5BBD"/>
    <w:rsid w:val="00ED67DC"/>
    <w:rsid w:val="00ED7484"/>
    <w:rsid w:val="00EE00E5"/>
    <w:rsid w:val="00EE0359"/>
    <w:rsid w:val="00EE0381"/>
    <w:rsid w:val="00EE05BB"/>
    <w:rsid w:val="00EE0FC1"/>
    <w:rsid w:val="00EE122A"/>
    <w:rsid w:val="00EE15FE"/>
    <w:rsid w:val="00EE1619"/>
    <w:rsid w:val="00EE1670"/>
    <w:rsid w:val="00EE183C"/>
    <w:rsid w:val="00EE1ABC"/>
    <w:rsid w:val="00EE1DEE"/>
    <w:rsid w:val="00EE27B4"/>
    <w:rsid w:val="00EE28D4"/>
    <w:rsid w:val="00EE2AE7"/>
    <w:rsid w:val="00EE2DFC"/>
    <w:rsid w:val="00EE2EAE"/>
    <w:rsid w:val="00EE2F41"/>
    <w:rsid w:val="00EE307F"/>
    <w:rsid w:val="00EE3597"/>
    <w:rsid w:val="00EE3780"/>
    <w:rsid w:val="00EE39BB"/>
    <w:rsid w:val="00EE3B50"/>
    <w:rsid w:val="00EE3C8B"/>
    <w:rsid w:val="00EE3FF0"/>
    <w:rsid w:val="00EE4368"/>
    <w:rsid w:val="00EE446E"/>
    <w:rsid w:val="00EE44F9"/>
    <w:rsid w:val="00EE48A6"/>
    <w:rsid w:val="00EE48F0"/>
    <w:rsid w:val="00EE4975"/>
    <w:rsid w:val="00EE5463"/>
    <w:rsid w:val="00EE5792"/>
    <w:rsid w:val="00EE592B"/>
    <w:rsid w:val="00EE59BF"/>
    <w:rsid w:val="00EE5FC3"/>
    <w:rsid w:val="00EE6081"/>
    <w:rsid w:val="00EE6278"/>
    <w:rsid w:val="00EE6531"/>
    <w:rsid w:val="00EE6A5B"/>
    <w:rsid w:val="00EE6D72"/>
    <w:rsid w:val="00EE6EBD"/>
    <w:rsid w:val="00EE716B"/>
    <w:rsid w:val="00EE79E5"/>
    <w:rsid w:val="00EE7BC8"/>
    <w:rsid w:val="00EE7E38"/>
    <w:rsid w:val="00EF011B"/>
    <w:rsid w:val="00EF03A3"/>
    <w:rsid w:val="00EF0494"/>
    <w:rsid w:val="00EF0BDE"/>
    <w:rsid w:val="00EF0D41"/>
    <w:rsid w:val="00EF1B6D"/>
    <w:rsid w:val="00EF1C33"/>
    <w:rsid w:val="00EF29DF"/>
    <w:rsid w:val="00EF2ABD"/>
    <w:rsid w:val="00EF2FC4"/>
    <w:rsid w:val="00EF30C5"/>
    <w:rsid w:val="00EF33CB"/>
    <w:rsid w:val="00EF35BB"/>
    <w:rsid w:val="00EF36DD"/>
    <w:rsid w:val="00EF3991"/>
    <w:rsid w:val="00EF4412"/>
    <w:rsid w:val="00EF44B4"/>
    <w:rsid w:val="00EF4838"/>
    <w:rsid w:val="00EF492E"/>
    <w:rsid w:val="00EF4E5C"/>
    <w:rsid w:val="00EF4F2C"/>
    <w:rsid w:val="00EF5016"/>
    <w:rsid w:val="00EF5213"/>
    <w:rsid w:val="00EF556F"/>
    <w:rsid w:val="00EF5613"/>
    <w:rsid w:val="00EF57EA"/>
    <w:rsid w:val="00EF592C"/>
    <w:rsid w:val="00EF5987"/>
    <w:rsid w:val="00EF5BB3"/>
    <w:rsid w:val="00EF5BF2"/>
    <w:rsid w:val="00EF5CCA"/>
    <w:rsid w:val="00EF5E1E"/>
    <w:rsid w:val="00EF5FEB"/>
    <w:rsid w:val="00EF611A"/>
    <w:rsid w:val="00EF62EC"/>
    <w:rsid w:val="00EF65BF"/>
    <w:rsid w:val="00EF6613"/>
    <w:rsid w:val="00EF6F2E"/>
    <w:rsid w:val="00EF74BB"/>
    <w:rsid w:val="00EF751E"/>
    <w:rsid w:val="00EF7BA3"/>
    <w:rsid w:val="00EF7C69"/>
    <w:rsid w:val="00EF7EB4"/>
    <w:rsid w:val="00F0031F"/>
    <w:rsid w:val="00F0057A"/>
    <w:rsid w:val="00F00914"/>
    <w:rsid w:val="00F0095A"/>
    <w:rsid w:val="00F00B19"/>
    <w:rsid w:val="00F00C8A"/>
    <w:rsid w:val="00F00E21"/>
    <w:rsid w:val="00F00F19"/>
    <w:rsid w:val="00F00F91"/>
    <w:rsid w:val="00F00FCB"/>
    <w:rsid w:val="00F0160E"/>
    <w:rsid w:val="00F017B2"/>
    <w:rsid w:val="00F01BB3"/>
    <w:rsid w:val="00F020EA"/>
    <w:rsid w:val="00F024C6"/>
    <w:rsid w:val="00F02613"/>
    <w:rsid w:val="00F02A9A"/>
    <w:rsid w:val="00F02D07"/>
    <w:rsid w:val="00F02EE8"/>
    <w:rsid w:val="00F030E7"/>
    <w:rsid w:val="00F033F9"/>
    <w:rsid w:val="00F037D1"/>
    <w:rsid w:val="00F038FE"/>
    <w:rsid w:val="00F03B9B"/>
    <w:rsid w:val="00F03CB5"/>
    <w:rsid w:val="00F04849"/>
    <w:rsid w:val="00F04D8C"/>
    <w:rsid w:val="00F04DE7"/>
    <w:rsid w:val="00F04E10"/>
    <w:rsid w:val="00F04ED4"/>
    <w:rsid w:val="00F056B1"/>
    <w:rsid w:val="00F0587C"/>
    <w:rsid w:val="00F0591F"/>
    <w:rsid w:val="00F05D7F"/>
    <w:rsid w:val="00F05E9D"/>
    <w:rsid w:val="00F0604B"/>
    <w:rsid w:val="00F0607C"/>
    <w:rsid w:val="00F060A0"/>
    <w:rsid w:val="00F0611D"/>
    <w:rsid w:val="00F062BF"/>
    <w:rsid w:val="00F06310"/>
    <w:rsid w:val="00F06609"/>
    <w:rsid w:val="00F06B9A"/>
    <w:rsid w:val="00F06C01"/>
    <w:rsid w:val="00F071DC"/>
    <w:rsid w:val="00F07B1C"/>
    <w:rsid w:val="00F07DAC"/>
    <w:rsid w:val="00F07E40"/>
    <w:rsid w:val="00F101E4"/>
    <w:rsid w:val="00F10A64"/>
    <w:rsid w:val="00F10C6B"/>
    <w:rsid w:val="00F10CAB"/>
    <w:rsid w:val="00F10E5C"/>
    <w:rsid w:val="00F11137"/>
    <w:rsid w:val="00F1133E"/>
    <w:rsid w:val="00F118F9"/>
    <w:rsid w:val="00F11AF7"/>
    <w:rsid w:val="00F11E22"/>
    <w:rsid w:val="00F11EAC"/>
    <w:rsid w:val="00F11EC2"/>
    <w:rsid w:val="00F11F46"/>
    <w:rsid w:val="00F12193"/>
    <w:rsid w:val="00F12431"/>
    <w:rsid w:val="00F12475"/>
    <w:rsid w:val="00F12701"/>
    <w:rsid w:val="00F129EC"/>
    <w:rsid w:val="00F12B56"/>
    <w:rsid w:val="00F12BDD"/>
    <w:rsid w:val="00F133D6"/>
    <w:rsid w:val="00F1341E"/>
    <w:rsid w:val="00F13521"/>
    <w:rsid w:val="00F139D3"/>
    <w:rsid w:val="00F13B4B"/>
    <w:rsid w:val="00F13BA1"/>
    <w:rsid w:val="00F1431B"/>
    <w:rsid w:val="00F144E3"/>
    <w:rsid w:val="00F14FE9"/>
    <w:rsid w:val="00F15493"/>
    <w:rsid w:val="00F159F0"/>
    <w:rsid w:val="00F15C9B"/>
    <w:rsid w:val="00F15D1A"/>
    <w:rsid w:val="00F15E64"/>
    <w:rsid w:val="00F15E78"/>
    <w:rsid w:val="00F163BD"/>
    <w:rsid w:val="00F164AB"/>
    <w:rsid w:val="00F1676E"/>
    <w:rsid w:val="00F16A95"/>
    <w:rsid w:val="00F16D45"/>
    <w:rsid w:val="00F16EEC"/>
    <w:rsid w:val="00F16F76"/>
    <w:rsid w:val="00F16FAF"/>
    <w:rsid w:val="00F17358"/>
    <w:rsid w:val="00F17775"/>
    <w:rsid w:val="00F200B2"/>
    <w:rsid w:val="00F20400"/>
    <w:rsid w:val="00F209C8"/>
    <w:rsid w:val="00F20A60"/>
    <w:rsid w:val="00F20B73"/>
    <w:rsid w:val="00F20C28"/>
    <w:rsid w:val="00F211A3"/>
    <w:rsid w:val="00F21443"/>
    <w:rsid w:val="00F2156C"/>
    <w:rsid w:val="00F21C6F"/>
    <w:rsid w:val="00F21FC7"/>
    <w:rsid w:val="00F22106"/>
    <w:rsid w:val="00F2260B"/>
    <w:rsid w:val="00F22821"/>
    <w:rsid w:val="00F22AC3"/>
    <w:rsid w:val="00F230F1"/>
    <w:rsid w:val="00F23A33"/>
    <w:rsid w:val="00F24177"/>
    <w:rsid w:val="00F242EB"/>
    <w:rsid w:val="00F2461E"/>
    <w:rsid w:val="00F24791"/>
    <w:rsid w:val="00F24933"/>
    <w:rsid w:val="00F24BC9"/>
    <w:rsid w:val="00F24BF7"/>
    <w:rsid w:val="00F24D44"/>
    <w:rsid w:val="00F24F29"/>
    <w:rsid w:val="00F256DF"/>
    <w:rsid w:val="00F25C20"/>
    <w:rsid w:val="00F2625F"/>
    <w:rsid w:val="00F262EE"/>
    <w:rsid w:val="00F26871"/>
    <w:rsid w:val="00F26927"/>
    <w:rsid w:val="00F27025"/>
    <w:rsid w:val="00F27147"/>
    <w:rsid w:val="00F27165"/>
    <w:rsid w:val="00F2736E"/>
    <w:rsid w:val="00F273A4"/>
    <w:rsid w:val="00F276C6"/>
    <w:rsid w:val="00F27913"/>
    <w:rsid w:val="00F27C0A"/>
    <w:rsid w:val="00F30543"/>
    <w:rsid w:val="00F307D9"/>
    <w:rsid w:val="00F30A7F"/>
    <w:rsid w:val="00F30BCA"/>
    <w:rsid w:val="00F30E93"/>
    <w:rsid w:val="00F311A6"/>
    <w:rsid w:val="00F31373"/>
    <w:rsid w:val="00F313E5"/>
    <w:rsid w:val="00F3141C"/>
    <w:rsid w:val="00F314B1"/>
    <w:rsid w:val="00F320C7"/>
    <w:rsid w:val="00F323DC"/>
    <w:rsid w:val="00F324F5"/>
    <w:rsid w:val="00F32711"/>
    <w:rsid w:val="00F32786"/>
    <w:rsid w:val="00F32925"/>
    <w:rsid w:val="00F33045"/>
    <w:rsid w:val="00F33332"/>
    <w:rsid w:val="00F33560"/>
    <w:rsid w:val="00F33AAE"/>
    <w:rsid w:val="00F33AD6"/>
    <w:rsid w:val="00F340DD"/>
    <w:rsid w:val="00F343F2"/>
    <w:rsid w:val="00F3460C"/>
    <w:rsid w:val="00F3498B"/>
    <w:rsid w:val="00F34A5B"/>
    <w:rsid w:val="00F34B5A"/>
    <w:rsid w:val="00F352AD"/>
    <w:rsid w:val="00F35849"/>
    <w:rsid w:val="00F35C21"/>
    <w:rsid w:val="00F35DB9"/>
    <w:rsid w:val="00F360FD"/>
    <w:rsid w:val="00F3633D"/>
    <w:rsid w:val="00F366BE"/>
    <w:rsid w:val="00F36A75"/>
    <w:rsid w:val="00F36C27"/>
    <w:rsid w:val="00F36DD1"/>
    <w:rsid w:val="00F36FF5"/>
    <w:rsid w:val="00F3714F"/>
    <w:rsid w:val="00F3733B"/>
    <w:rsid w:val="00F374BA"/>
    <w:rsid w:val="00F374FA"/>
    <w:rsid w:val="00F3751B"/>
    <w:rsid w:val="00F3764A"/>
    <w:rsid w:val="00F37906"/>
    <w:rsid w:val="00F379AE"/>
    <w:rsid w:val="00F37AED"/>
    <w:rsid w:val="00F37BEE"/>
    <w:rsid w:val="00F40387"/>
    <w:rsid w:val="00F4068F"/>
    <w:rsid w:val="00F4081E"/>
    <w:rsid w:val="00F408E5"/>
    <w:rsid w:val="00F41207"/>
    <w:rsid w:val="00F41209"/>
    <w:rsid w:val="00F4153C"/>
    <w:rsid w:val="00F418ED"/>
    <w:rsid w:val="00F42370"/>
    <w:rsid w:val="00F427B5"/>
    <w:rsid w:val="00F42DDB"/>
    <w:rsid w:val="00F4327E"/>
    <w:rsid w:val="00F43288"/>
    <w:rsid w:val="00F435DD"/>
    <w:rsid w:val="00F438F1"/>
    <w:rsid w:val="00F43C35"/>
    <w:rsid w:val="00F44015"/>
    <w:rsid w:val="00F44024"/>
    <w:rsid w:val="00F4411D"/>
    <w:rsid w:val="00F441D5"/>
    <w:rsid w:val="00F44595"/>
    <w:rsid w:val="00F450C1"/>
    <w:rsid w:val="00F4524F"/>
    <w:rsid w:val="00F453F3"/>
    <w:rsid w:val="00F45575"/>
    <w:rsid w:val="00F4584C"/>
    <w:rsid w:val="00F458EF"/>
    <w:rsid w:val="00F4593C"/>
    <w:rsid w:val="00F46372"/>
    <w:rsid w:val="00F46533"/>
    <w:rsid w:val="00F46A8F"/>
    <w:rsid w:val="00F46D58"/>
    <w:rsid w:val="00F46E04"/>
    <w:rsid w:val="00F46FD6"/>
    <w:rsid w:val="00F473F6"/>
    <w:rsid w:val="00F4746A"/>
    <w:rsid w:val="00F501B8"/>
    <w:rsid w:val="00F501D8"/>
    <w:rsid w:val="00F5034C"/>
    <w:rsid w:val="00F50446"/>
    <w:rsid w:val="00F50EC3"/>
    <w:rsid w:val="00F50F30"/>
    <w:rsid w:val="00F50FEB"/>
    <w:rsid w:val="00F516B1"/>
    <w:rsid w:val="00F51766"/>
    <w:rsid w:val="00F51949"/>
    <w:rsid w:val="00F519E3"/>
    <w:rsid w:val="00F52299"/>
    <w:rsid w:val="00F522D4"/>
    <w:rsid w:val="00F52488"/>
    <w:rsid w:val="00F52A4F"/>
    <w:rsid w:val="00F52C66"/>
    <w:rsid w:val="00F52FCB"/>
    <w:rsid w:val="00F530F7"/>
    <w:rsid w:val="00F534B3"/>
    <w:rsid w:val="00F5373E"/>
    <w:rsid w:val="00F53819"/>
    <w:rsid w:val="00F538CE"/>
    <w:rsid w:val="00F53FD0"/>
    <w:rsid w:val="00F54254"/>
    <w:rsid w:val="00F54320"/>
    <w:rsid w:val="00F543E1"/>
    <w:rsid w:val="00F544FE"/>
    <w:rsid w:val="00F549B5"/>
    <w:rsid w:val="00F54B30"/>
    <w:rsid w:val="00F54CF3"/>
    <w:rsid w:val="00F54E3A"/>
    <w:rsid w:val="00F54F1F"/>
    <w:rsid w:val="00F55079"/>
    <w:rsid w:val="00F5552D"/>
    <w:rsid w:val="00F55810"/>
    <w:rsid w:val="00F5598F"/>
    <w:rsid w:val="00F55C9B"/>
    <w:rsid w:val="00F55FA6"/>
    <w:rsid w:val="00F56357"/>
    <w:rsid w:val="00F566CA"/>
    <w:rsid w:val="00F571A6"/>
    <w:rsid w:val="00F57875"/>
    <w:rsid w:val="00F5796F"/>
    <w:rsid w:val="00F57E89"/>
    <w:rsid w:val="00F57ED0"/>
    <w:rsid w:val="00F57FE9"/>
    <w:rsid w:val="00F602A1"/>
    <w:rsid w:val="00F602F0"/>
    <w:rsid w:val="00F60E95"/>
    <w:rsid w:val="00F60F94"/>
    <w:rsid w:val="00F612E8"/>
    <w:rsid w:val="00F614EC"/>
    <w:rsid w:val="00F6182B"/>
    <w:rsid w:val="00F61A18"/>
    <w:rsid w:val="00F61A30"/>
    <w:rsid w:val="00F61BD3"/>
    <w:rsid w:val="00F61CF7"/>
    <w:rsid w:val="00F6224B"/>
    <w:rsid w:val="00F62389"/>
    <w:rsid w:val="00F62699"/>
    <w:rsid w:val="00F62B6F"/>
    <w:rsid w:val="00F62C2D"/>
    <w:rsid w:val="00F630B0"/>
    <w:rsid w:val="00F632B9"/>
    <w:rsid w:val="00F63324"/>
    <w:rsid w:val="00F63347"/>
    <w:rsid w:val="00F633A4"/>
    <w:rsid w:val="00F634A6"/>
    <w:rsid w:val="00F6378F"/>
    <w:rsid w:val="00F63936"/>
    <w:rsid w:val="00F639B5"/>
    <w:rsid w:val="00F63A20"/>
    <w:rsid w:val="00F63B5E"/>
    <w:rsid w:val="00F63CBD"/>
    <w:rsid w:val="00F6403C"/>
    <w:rsid w:val="00F64310"/>
    <w:rsid w:val="00F644E7"/>
    <w:rsid w:val="00F6456E"/>
    <w:rsid w:val="00F64A74"/>
    <w:rsid w:val="00F64EA6"/>
    <w:rsid w:val="00F64F38"/>
    <w:rsid w:val="00F65060"/>
    <w:rsid w:val="00F65249"/>
    <w:rsid w:val="00F65276"/>
    <w:rsid w:val="00F6582F"/>
    <w:rsid w:val="00F65AA8"/>
    <w:rsid w:val="00F65DE2"/>
    <w:rsid w:val="00F662A0"/>
    <w:rsid w:val="00F66329"/>
    <w:rsid w:val="00F667CE"/>
    <w:rsid w:val="00F66991"/>
    <w:rsid w:val="00F66A78"/>
    <w:rsid w:val="00F66AA1"/>
    <w:rsid w:val="00F66CFE"/>
    <w:rsid w:val="00F66D77"/>
    <w:rsid w:val="00F670B5"/>
    <w:rsid w:val="00F6731C"/>
    <w:rsid w:val="00F67337"/>
    <w:rsid w:val="00F676A4"/>
    <w:rsid w:val="00F6789B"/>
    <w:rsid w:val="00F67A34"/>
    <w:rsid w:val="00F67AA3"/>
    <w:rsid w:val="00F67DB4"/>
    <w:rsid w:val="00F70012"/>
    <w:rsid w:val="00F70902"/>
    <w:rsid w:val="00F71750"/>
    <w:rsid w:val="00F71882"/>
    <w:rsid w:val="00F7193E"/>
    <w:rsid w:val="00F71ADC"/>
    <w:rsid w:val="00F71BA6"/>
    <w:rsid w:val="00F71E32"/>
    <w:rsid w:val="00F71F0C"/>
    <w:rsid w:val="00F72387"/>
    <w:rsid w:val="00F728CA"/>
    <w:rsid w:val="00F72AF8"/>
    <w:rsid w:val="00F72F93"/>
    <w:rsid w:val="00F7312A"/>
    <w:rsid w:val="00F733FD"/>
    <w:rsid w:val="00F73502"/>
    <w:rsid w:val="00F73779"/>
    <w:rsid w:val="00F738E5"/>
    <w:rsid w:val="00F73918"/>
    <w:rsid w:val="00F73989"/>
    <w:rsid w:val="00F73D82"/>
    <w:rsid w:val="00F74015"/>
    <w:rsid w:val="00F7408A"/>
    <w:rsid w:val="00F7422E"/>
    <w:rsid w:val="00F74A21"/>
    <w:rsid w:val="00F74AD0"/>
    <w:rsid w:val="00F74C01"/>
    <w:rsid w:val="00F74C13"/>
    <w:rsid w:val="00F74F5C"/>
    <w:rsid w:val="00F75260"/>
    <w:rsid w:val="00F756B8"/>
    <w:rsid w:val="00F75987"/>
    <w:rsid w:val="00F75A58"/>
    <w:rsid w:val="00F75B3D"/>
    <w:rsid w:val="00F75D95"/>
    <w:rsid w:val="00F76167"/>
    <w:rsid w:val="00F7657A"/>
    <w:rsid w:val="00F76B6E"/>
    <w:rsid w:val="00F76C49"/>
    <w:rsid w:val="00F76EC1"/>
    <w:rsid w:val="00F77296"/>
    <w:rsid w:val="00F773D2"/>
    <w:rsid w:val="00F776E7"/>
    <w:rsid w:val="00F77AF6"/>
    <w:rsid w:val="00F77F39"/>
    <w:rsid w:val="00F8078C"/>
    <w:rsid w:val="00F80956"/>
    <w:rsid w:val="00F80988"/>
    <w:rsid w:val="00F810C3"/>
    <w:rsid w:val="00F811B8"/>
    <w:rsid w:val="00F8159A"/>
    <w:rsid w:val="00F815CF"/>
    <w:rsid w:val="00F816C5"/>
    <w:rsid w:val="00F81943"/>
    <w:rsid w:val="00F81FE3"/>
    <w:rsid w:val="00F82083"/>
    <w:rsid w:val="00F82350"/>
    <w:rsid w:val="00F823E9"/>
    <w:rsid w:val="00F82526"/>
    <w:rsid w:val="00F82A87"/>
    <w:rsid w:val="00F82F3A"/>
    <w:rsid w:val="00F8333E"/>
    <w:rsid w:val="00F83764"/>
    <w:rsid w:val="00F83CBC"/>
    <w:rsid w:val="00F83ED2"/>
    <w:rsid w:val="00F8422D"/>
    <w:rsid w:val="00F8451A"/>
    <w:rsid w:val="00F84790"/>
    <w:rsid w:val="00F849CC"/>
    <w:rsid w:val="00F84C61"/>
    <w:rsid w:val="00F84E19"/>
    <w:rsid w:val="00F8521A"/>
    <w:rsid w:val="00F85227"/>
    <w:rsid w:val="00F852AA"/>
    <w:rsid w:val="00F8559D"/>
    <w:rsid w:val="00F85727"/>
    <w:rsid w:val="00F85A37"/>
    <w:rsid w:val="00F85F46"/>
    <w:rsid w:val="00F86026"/>
    <w:rsid w:val="00F861AB"/>
    <w:rsid w:val="00F86CA3"/>
    <w:rsid w:val="00F87007"/>
    <w:rsid w:val="00F874FC"/>
    <w:rsid w:val="00F878B3"/>
    <w:rsid w:val="00F87B0B"/>
    <w:rsid w:val="00F87C9E"/>
    <w:rsid w:val="00F87EDE"/>
    <w:rsid w:val="00F90861"/>
    <w:rsid w:val="00F90AAC"/>
    <w:rsid w:val="00F90F69"/>
    <w:rsid w:val="00F91331"/>
    <w:rsid w:val="00F9141B"/>
    <w:rsid w:val="00F91874"/>
    <w:rsid w:val="00F91DB6"/>
    <w:rsid w:val="00F91E1A"/>
    <w:rsid w:val="00F924C0"/>
    <w:rsid w:val="00F928BA"/>
    <w:rsid w:val="00F92B44"/>
    <w:rsid w:val="00F92B92"/>
    <w:rsid w:val="00F92BBA"/>
    <w:rsid w:val="00F92D8A"/>
    <w:rsid w:val="00F9338E"/>
    <w:rsid w:val="00F93CDC"/>
    <w:rsid w:val="00F93D7B"/>
    <w:rsid w:val="00F93D89"/>
    <w:rsid w:val="00F93F00"/>
    <w:rsid w:val="00F94ED4"/>
    <w:rsid w:val="00F959F5"/>
    <w:rsid w:val="00F95A79"/>
    <w:rsid w:val="00F95B06"/>
    <w:rsid w:val="00F95D2F"/>
    <w:rsid w:val="00F95E2B"/>
    <w:rsid w:val="00F960B4"/>
    <w:rsid w:val="00F9630A"/>
    <w:rsid w:val="00F96427"/>
    <w:rsid w:val="00F96ADA"/>
    <w:rsid w:val="00F96B4F"/>
    <w:rsid w:val="00F96B98"/>
    <w:rsid w:val="00F96C5B"/>
    <w:rsid w:val="00FA0182"/>
    <w:rsid w:val="00FA05DB"/>
    <w:rsid w:val="00FA05DC"/>
    <w:rsid w:val="00FA0684"/>
    <w:rsid w:val="00FA08AD"/>
    <w:rsid w:val="00FA0916"/>
    <w:rsid w:val="00FA0F68"/>
    <w:rsid w:val="00FA156A"/>
    <w:rsid w:val="00FA16FB"/>
    <w:rsid w:val="00FA1707"/>
    <w:rsid w:val="00FA1982"/>
    <w:rsid w:val="00FA1F74"/>
    <w:rsid w:val="00FA2029"/>
    <w:rsid w:val="00FA20A5"/>
    <w:rsid w:val="00FA2317"/>
    <w:rsid w:val="00FA2455"/>
    <w:rsid w:val="00FA26EE"/>
    <w:rsid w:val="00FA28A8"/>
    <w:rsid w:val="00FA2907"/>
    <w:rsid w:val="00FA29D3"/>
    <w:rsid w:val="00FA2CB2"/>
    <w:rsid w:val="00FA2D6D"/>
    <w:rsid w:val="00FA2FEC"/>
    <w:rsid w:val="00FA382C"/>
    <w:rsid w:val="00FA38AC"/>
    <w:rsid w:val="00FA3A5C"/>
    <w:rsid w:val="00FA3CD8"/>
    <w:rsid w:val="00FA3DAE"/>
    <w:rsid w:val="00FA429B"/>
    <w:rsid w:val="00FA5067"/>
    <w:rsid w:val="00FA539F"/>
    <w:rsid w:val="00FA54C4"/>
    <w:rsid w:val="00FA5655"/>
    <w:rsid w:val="00FA5F3B"/>
    <w:rsid w:val="00FA63C3"/>
    <w:rsid w:val="00FA65E9"/>
    <w:rsid w:val="00FA670E"/>
    <w:rsid w:val="00FA71BA"/>
    <w:rsid w:val="00FA7402"/>
    <w:rsid w:val="00FA7CD2"/>
    <w:rsid w:val="00FA7DA3"/>
    <w:rsid w:val="00FA7DBD"/>
    <w:rsid w:val="00FB0B93"/>
    <w:rsid w:val="00FB0E7F"/>
    <w:rsid w:val="00FB17CD"/>
    <w:rsid w:val="00FB20F9"/>
    <w:rsid w:val="00FB260B"/>
    <w:rsid w:val="00FB271D"/>
    <w:rsid w:val="00FB2821"/>
    <w:rsid w:val="00FB298B"/>
    <w:rsid w:val="00FB299F"/>
    <w:rsid w:val="00FB2BA4"/>
    <w:rsid w:val="00FB2D58"/>
    <w:rsid w:val="00FB2E9B"/>
    <w:rsid w:val="00FB3045"/>
    <w:rsid w:val="00FB4528"/>
    <w:rsid w:val="00FB477E"/>
    <w:rsid w:val="00FB4870"/>
    <w:rsid w:val="00FB4889"/>
    <w:rsid w:val="00FB497E"/>
    <w:rsid w:val="00FB4A01"/>
    <w:rsid w:val="00FB4A77"/>
    <w:rsid w:val="00FB4A95"/>
    <w:rsid w:val="00FB4AB2"/>
    <w:rsid w:val="00FB4ABA"/>
    <w:rsid w:val="00FB4B2C"/>
    <w:rsid w:val="00FB4C9D"/>
    <w:rsid w:val="00FB4F78"/>
    <w:rsid w:val="00FB51A7"/>
    <w:rsid w:val="00FB5735"/>
    <w:rsid w:val="00FB57A1"/>
    <w:rsid w:val="00FB580D"/>
    <w:rsid w:val="00FB593F"/>
    <w:rsid w:val="00FB59C4"/>
    <w:rsid w:val="00FB5D51"/>
    <w:rsid w:val="00FB5FD1"/>
    <w:rsid w:val="00FB6393"/>
    <w:rsid w:val="00FB66D8"/>
    <w:rsid w:val="00FB6812"/>
    <w:rsid w:val="00FB685E"/>
    <w:rsid w:val="00FB6861"/>
    <w:rsid w:val="00FB6AE0"/>
    <w:rsid w:val="00FB6B5D"/>
    <w:rsid w:val="00FB6BE1"/>
    <w:rsid w:val="00FB6C0A"/>
    <w:rsid w:val="00FB6D42"/>
    <w:rsid w:val="00FB6D90"/>
    <w:rsid w:val="00FB6E69"/>
    <w:rsid w:val="00FB7179"/>
    <w:rsid w:val="00FB724A"/>
    <w:rsid w:val="00FB759D"/>
    <w:rsid w:val="00FB76E5"/>
    <w:rsid w:val="00FB77A1"/>
    <w:rsid w:val="00FB7852"/>
    <w:rsid w:val="00FB7BE8"/>
    <w:rsid w:val="00FB7D51"/>
    <w:rsid w:val="00FB7F15"/>
    <w:rsid w:val="00FC001C"/>
    <w:rsid w:val="00FC020F"/>
    <w:rsid w:val="00FC02C5"/>
    <w:rsid w:val="00FC09F9"/>
    <w:rsid w:val="00FC0BC6"/>
    <w:rsid w:val="00FC0CFC"/>
    <w:rsid w:val="00FC0D16"/>
    <w:rsid w:val="00FC0E44"/>
    <w:rsid w:val="00FC12F9"/>
    <w:rsid w:val="00FC1485"/>
    <w:rsid w:val="00FC191F"/>
    <w:rsid w:val="00FC1A9A"/>
    <w:rsid w:val="00FC1C65"/>
    <w:rsid w:val="00FC20E1"/>
    <w:rsid w:val="00FC20FD"/>
    <w:rsid w:val="00FC25AD"/>
    <w:rsid w:val="00FC27CC"/>
    <w:rsid w:val="00FC27E5"/>
    <w:rsid w:val="00FC2893"/>
    <w:rsid w:val="00FC2A0B"/>
    <w:rsid w:val="00FC2C60"/>
    <w:rsid w:val="00FC32C8"/>
    <w:rsid w:val="00FC36FF"/>
    <w:rsid w:val="00FC3B32"/>
    <w:rsid w:val="00FC3CAA"/>
    <w:rsid w:val="00FC3E81"/>
    <w:rsid w:val="00FC3E83"/>
    <w:rsid w:val="00FC438A"/>
    <w:rsid w:val="00FC4ABD"/>
    <w:rsid w:val="00FC4B27"/>
    <w:rsid w:val="00FC4BBB"/>
    <w:rsid w:val="00FC4F90"/>
    <w:rsid w:val="00FC4FCC"/>
    <w:rsid w:val="00FC5183"/>
    <w:rsid w:val="00FC530C"/>
    <w:rsid w:val="00FC547D"/>
    <w:rsid w:val="00FC585C"/>
    <w:rsid w:val="00FC58DD"/>
    <w:rsid w:val="00FC5B38"/>
    <w:rsid w:val="00FC5F96"/>
    <w:rsid w:val="00FC6660"/>
    <w:rsid w:val="00FC6758"/>
    <w:rsid w:val="00FC6D19"/>
    <w:rsid w:val="00FC6FD8"/>
    <w:rsid w:val="00FC71F8"/>
    <w:rsid w:val="00FC7B8F"/>
    <w:rsid w:val="00FD06F3"/>
    <w:rsid w:val="00FD0904"/>
    <w:rsid w:val="00FD0C2F"/>
    <w:rsid w:val="00FD0D5A"/>
    <w:rsid w:val="00FD112D"/>
    <w:rsid w:val="00FD1353"/>
    <w:rsid w:val="00FD1944"/>
    <w:rsid w:val="00FD1A82"/>
    <w:rsid w:val="00FD1D74"/>
    <w:rsid w:val="00FD1EDA"/>
    <w:rsid w:val="00FD2556"/>
    <w:rsid w:val="00FD2B9B"/>
    <w:rsid w:val="00FD2C16"/>
    <w:rsid w:val="00FD3609"/>
    <w:rsid w:val="00FD37A3"/>
    <w:rsid w:val="00FD3A41"/>
    <w:rsid w:val="00FD3ED0"/>
    <w:rsid w:val="00FD4A42"/>
    <w:rsid w:val="00FD4A88"/>
    <w:rsid w:val="00FD505E"/>
    <w:rsid w:val="00FD526D"/>
    <w:rsid w:val="00FD589A"/>
    <w:rsid w:val="00FD58BE"/>
    <w:rsid w:val="00FD5AA4"/>
    <w:rsid w:val="00FD5E8B"/>
    <w:rsid w:val="00FD5F05"/>
    <w:rsid w:val="00FD5FFF"/>
    <w:rsid w:val="00FD60C6"/>
    <w:rsid w:val="00FD667C"/>
    <w:rsid w:val="00FD67CA"/>
    <w:rsid w:val="00FD6BD6"/>
    <w:rsid w:val="00FD6DB5"/>
    <w:rsid w:val="00FD6DBE"/>
    <w:rsid w:val="00FD6F16"/>
    <w:rsid w:val="00FD6F1B"/>
    <w:rsid w:val="00FD725E"/>
    <w:rsid w:val="00FD77AF"/>
    <w:rsid w:val="00FD795D"/>
    <w:rsid w:val="00FD7C10"/>
    <w:rsid w:val="00FD7FE3"/>
    <w:rsid w:val="00FE02DF"/>
    <w:rsid w:val="00FE0609"/>
    <w:rsid w:val="00FE072B"/>
    <w:rsid w:val="00FE08C9"/>
    <w:rsid w:val="00FE0A0F"/>
    <w:rsid w:val="00FE0BCB"/>
    <w:rsid w:val="00FE0EE8"/>
    <w:rsid w:val="00FE0F2D"/>
    <w:rsid w:val="00FE149F"/>
    <w:rsid w:val="00FE1575"/>
    <w:rsid w:val="00FE15FC"/>
    <w:rsid w:val="00FE1627"/>
    <w:rsid w:val="00FE1A55"/>
    <w:rsid w:val="00FE1B03"/>
    <w:rsid w:val="00FE1E25"/>
    <w:rsid w:val="00FE2073"/>
    <w:rsid w:val="00FE243B"/>
    <w:rsid w:val="00FE252F"/>
    <w:rsid w:val="00FE29CB"/>
    <w:rsid w:val="00FE2B32"/>
    <w:rsid w:val="00FE3041"/>
    <w:rsid w:val="00FE34DA"/>
    <w:rsid w:val="00FE38CD"/>
    <w:rsid w:val="00FE3FAC"/>
    <w:rsid w:val="00FE4005"/>
    <w:rsid w:val="00FE4511"/>
    <w:rsid w:val="00FE488B"/>
    <w:rsid w:val="00FE48B1"/>
    <w:rsid w:val="00FE4AE7"/>
    <w:rsid w:val="00FE4B58"/>
    <w:rsid w:val="00FE4DB7"/>
    <w:rsid w:val="00FE50C9"/>
    <w:rsid w:val="00FE5183"/>
    <w:rsid w:val="00FE5196"/>
    <w:rsid w:val="00FE5CBB"/>
    <w:rsid w:val="00FE5D60"/>
    <w:rsid w:val="00FE6A5E"/>
    <w:rsid w:val="00FE6BBC"/>
    <w:rsid w:val="00FE6F1D"/>
    <w:rsid w:val="00FE75E0"/>
    <w:rsid w:val="00FE78C2"/>
    <w:rsid w:val="00FE79C3"/>
    <w:rsid w:val="00FE7AC8"/>
    <w:rsid w:val="00FE7B09"/>
    <w:rsid w:val="00FF027C"/>
    <w:rsid w:val="00FF0A26"/>
    <w:rsid w:val="00FF1368"/>
    <w:rsid w:val="00FF16C6"/>
    <w:rsid w:val="00FF17AC"/>
    <w:rsid w:val="00FF1863"/>
    <w:rsid w:val="00FF1AFC"/>
    <w:rsid w:val="00FF1F57"/>
    <w:rsid w:val="00FF22E4"/>
    <w:rsid w:val="00FF26F1"/>
    <w:rsid w:val="00FF2827"/>
    <w:rsid w:val="00FF2B3F"/>
    <w:rsid w:val="00FF2D05"/>
    <w:rsid w:val="00FF3225"/>
    <w:rsid w:val="00FF33D5"/>
    <w:rsid w:val="00FF344C"/>
    <w:rsid w:val="00FF396E"/>
    <w:rsid w:val="00FF3B0A"/>
    <w:rsid w:val="00FF3C8A"/>
    <w:rsid w:val="00FF3CC2"/>
    <w:rsid w:val="00FF3D02"/>
    <w:rsid w:val="00FF3FEF"/>
    <w:rsid w:val="00FF4028"/>
    <w:rsid w:val="00FF4379"/>
    <w:rsid w:val="00FF48BB"/>
    <w:rsid w:val="00FF49AD"/>
    <w:rsid w:val="00FF507E"/>
    <w:rsid w:val="00FF56CB"/>
    <w:rsid w:val="00FF59E6"/>
    <w:rsid w:val="00FF5C2B"/>
    <w:rsid w:val="00FF62BD"/>
    <w:rsid w:val="00FF6A6C"/>
    <w:rsid w:val="00FF6AFD"/>
    <w:rsid w:val="00FF6D8B"/>
    <w:rsid w:val="00FF6DAD"/>
    <w:rsid w:val="00FF6E08"/>
    <w:rsid w:val="00FF6FFE"/>
    <w:rsid w:val="00FF74FD"/>
    <w:rsid w:val="00FF7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4AD1F"/>
  <w15:docId w15:val="{89D8ABA9-AEE3-4941-BCF7-07C15E2B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5D2D"/>
    <w:rPr>
      <w:sz w:val="24"/>
      <w:szCs w:val="24"/>
      <w:lang w:val="en-US" w:eastAsia="en-US"/>
    </w:rPr>
  </w:style>
  <w:style w:type="paragraph" w:styleId="Antrat1">
    <w:name w:val="heading 1"/>
    <w:aliases w:val="Char Diagrama"/>
    <w:basedOn w:val="prastasis"/>
    <w:next w:val="prastasis"/>
    <w:link w:val="Antrat1Diagrama"/>
    <w:qFormat/>
    <w:rsid w:val="0033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44183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441833"/>
    <w:pPr>
      <w:keepNext/>
      <w:spacing w:before="240" w:after="60"/>
      <w:outlineLvl w:val="2"/>
    </w:pPr>
    <w:rPr>
      <w:rFonts w:cs="Arial"/>
      <w:b/>
      <w:bCs/>
      <w:sz w:val="26"/>
      <w:szCs w:val="26"/>
    </w:rPr>
  </w:style>
  <w:style w:type="paragraph" w:styleId="Antrat4">
    <w:name w:val="heading 4"/>
    <w:basedOn w:val="prastasis"/>
    <w:next w:val="prastasis"/>
    <w:link w:val="Antrat4Diagrama"/>
    <w:qFormat/>
    <w:rsid w:val="002A4E82"/>
    <w:pPr>
      <w:keepNext/>
      <w:jc w:val="center"/>
      <w:outlineLvl w:val="3"/>
    </w:pPr>
    <w:rPr>
      <w:b/>
      <w:szCs w:val="20"/>
      <w:lang w:val="lt-LT" w:eastAsia="lt-LT"/>
    </w:rPr>
  </w:style>
  <w:style w:type="paragraph" w:styleId="Antrat5">
    <w:name w:val="heading 5"/>
    <w:basedOn w:val="prastasis"/>
    <w:next w:val="prastasis"/>
    <w:link w:val="Antrat5Diagrama"/>
    <w:qFormat/>
    <w:rsid w:val="00C506D3"/>
    <w:pPr>
      <w:keepNext/>
      <w:ind w:firstLine="720"/>
      <w:jc w:val="center"/>
      <w:outlineLvl w:val="4"/>
    </w:pPr>
    <w:rPr>
      <w:szCs w:val="20"/>
      <w:lang w:val="lt-LT"/>
    </w:rPr>
  </w:style>
  <w:style w:type="paragraph" w:styleId="Antrat6">
    <w:name w:val="heading 6"/>
    <w:basedOn w:val="prastasis"/>
    <w:next w:val="prastasis"/>
    <w:link w:val="Antrat6Diagrama"/>
    <w:qFormat/>
    <w:rsid w:val="00C506D3"/>
    <w:pPr>
      <w:keepNext/>
      <w:ind w:firstLine="720"/>
      <w:outlineLvl w:val="5"/>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ullet1">
    <w:name w:val="Bullet 1"/>
    <w:basedOn w:val="Pagrindiniotekstotrauka3"/>
    <w:autoRedefine/>
    <w:rsid w:val="007C41F2"/>
    <w:pPr>
      <w:spacing w:after="0"/>
      <w:ind w:left="0" w:right="3" w:firstLine="720"/>
      <w:jc w:val="both"/>
    </w:pPr>
    <w:rPr>
      <w:snapToGrid w:val="0"/>
      <w:sz w:val="24"/>
      <w:szCs w:val="24"/>
      <w:lang w:val="lt-LT"/>
    </w:rPr>
  </w:style>
  <w:style w:type="paragraph" w:styleId="Pagrindiniotekstotrauka3">
    <w:name w:val="Body Text Indent 3"/>
    <w:basedOn w:val="prastasis"/>
    <w:rsid w:val="001B595C"/>
    <w:pPr>
      <w:spacing w:after="120"/>
      <w:ind w:left="283"/>
    </w:pPr>
    <w:rPr>
      <w:sz w:val="16"/>
      <w:szCs w:val="16"/>
    </w:rPr>
  </w:style>
  <w:style w:type="paragraph" w:styleId="Debesliotekstas">
    <w:name w:val="Balloon Text"/>
    <w:basedOn w:val="prastasis"/>
    <w:semiHidden/>
    <w:rsid w:val="00D019F0"/>
    <w:rPr>
      <w:rFonts w:ascii="Tahoma" w:hAnsi="Tahoma" w:cs="Tahoma"/>
      <w:sz w:val="16"/>
      <w:szCs w:val="16"/>
    </w:rPr>
  </w:style>
  <w:style w:type="table" w:styleId="Lentelstinklelis">
    <w:name w:val="Table Grid"/>
    <w:basedOn w:val="prastojilentel"/>
    <w:uiPriority w:val="59"/>
    <w:rsid w:val="00C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6277D9"/>
    <w:pPr>
      <w:spacing w:after="120"/>
    </w:pPr>
  </w:style>
  <w:style w:type="paragraph" w:customStyle="1" w:styleId="BodyText1">
    <w:name w:val="Body Text1"/>
    <w:rsid w:val="006277D9"/>
    <w:pPr>
      <w:snapToGrid w:val="0"/>
      <w:ind w:firstLine="312"/>
      <w:jc w:val="both"/>
    </w:pPr>
    <w:rPr>
      <w:rFonts w:ascii="TIMESLT" w:hAnsi="TIMESLT"/>
      <w:lang w:val="en-US" w:eastAsia="en-US"/>
    </w:rPr>
  </w:style>
  <w:style w:type="paragraph" w:customStyle="1" w:styleId="CentrBoldm">
    <w:name w:val="CentrBoldm"/>
    <w:basedOn w:val="prastasis"/>
    <w:rsid w:val="006277D9"/>
    <w:pPr>
      <w:autoSpaceDE w:val="0"/>
      <w:autoSpaceDN w:val="0"/>
      <w:adjustRightInd w:val="0"/>
      <w:jc w:val="center"/>
    </w:pPr>
    <w:rPr>
      <w:rFonts w:ascii="TIMESLT" w:hAnsi="TIMESLT"/>
      <w:b/>
      <w:bCs/>
      <w:sz w:val="20"/>
    </w:rPr>
  </w:style>
  <w:style w:type="character" w:styleId="Hipersaitas">
    <w:name w:val="Hyperlink"/>
    <w:uiPriority w:val="99"/>
    <w:rsid w:val="00193D4F"/>
    <w:rPr>
      <w:color w:val="0000FF"/>
      <w:u w:val="single"/>
    </w:rPr>
  </w:style>
  <w:style w:type="paragraph" w:customStyle="1" w:styleId="MAZAS">
    <w:name w:val="MAZAS"/>
    <w:rsid w:val="00006AB9"/>
    <w:pPr>
      <w:autoSpaceDE w:val="0"/>
      <w:autoSpaceDN w:val="0"/>
      <w:adjustRightInd w:val="0"/>
      <w:ind w:firstLine="312"/>
      <w:jc w:val="both"/>
    </w:pPr>
    <w:rPr>
      <w:rFonts w:ascii="TIMESLT" w:hAnsi="TIMESLT"/>
      <w:color w:val="000000"/>
      <w:sz w:val="8"/>
      <w:szCs w:val="8"/>
      <w:lang w:val="en-US" w:eastAsia="en-US"/>
    </w:rPr>
  </w:style>
  <w:style w:type="paragraph" w:customStyle="1" w:styleId="LentaCENTR">
    <w:name w:val="Lenta CENTR"/>
    <w:basedOn w:val="BodyText1"/>
    <w:rsid w:val="00006AB9"/>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Antrats">
    <w:name w:val="header"/>
    <w:aliases w:val="HEADER_EN,Diagrama Char Char Diagrama,Diagrama Char Char"/>
    <w:basedOn w:val="prastasis"/>
    <w:link w:val="AntratsDiagrama"/>
    <w:uiPriority w:val="99"/>
    <w:rsid w:val="00D26066"/>
    <w:pPr>
      <w:tabs>
        <w:tab w:val="center" w:pos="4680"/>
        <w:tab w:val="right" w:pos="9360"/>
      </w:tabs>
    </w:pPr>
  </w:style>
  <w:style w:type="character" w:customStyle="1" w:styleId="AntratsDiagrama">
    <w:name w:val="Antraštės Diagrama"/>
    <w:aliases w:val="HEADER_EN Diagrama,Diagrama Char Char Diagrama Diagrama,Diagrama Char Char Diagrama1"/>
    <w:link w:val="Antrats"/>
    <w:uiPriority w:val="99"/>
    <w:rsid w:val="00D26066"/>
    <w:rPr>
      <w:sz w:val="24"/>
      <w:szCs w:val="24"/>
    </w:rPr>
  </w:style>
  <w:style w:type="paragraph" w:styleId="Porat">
    <w:name w:val="footer"/>
    <w:aliases w:val="Diagrama Diagrama Diagrama"/>
    <w:basedOn w:val="prastasis"/>
    <w:link w:val="PoratDiagrama"/>
    <w:uiPriority w:val="99"/>
    <w:rsid w:val="00D26066"/>
    <w:pPr>
      <w:tabs>
        <w:tab w:val="center" w:pos="4680"/>
        <w:tab w:val="right" w:pos="9360"/>
      </w:tabs>
    </w:pPr>
  </w:style>
  <w:style w:type="character" w:customStyle="1" w:styleId="PoratDiagrama">
    <w:name w:val="Poraštė Diagrama"/>
    <w:aliases w:val="Diagrama Diagrama Diagrama Diagrama"/>
    <w:link w:val="Porat"/>
    <w:uiPriority w:val="99"/>
    <w:rsid w:val="00D26066"/>
    <w:rPr>
      <w:sz w:val="24"/>
      <w:szCs w:val="24"/>
    </w:rPr>
  </w:style>
  <w:style w:type="character" w:styleId="Komentaronuoroda">
    <w:name w:val="annotation reference"/>
    <w:rsid w:val="007654BC"/>
    <w:rPr>
      <w:sz w:val="16"/>
      <w:szCs w:val="16"/>
    </w:rPr>
  </w:style>
  <w:style w:type="paragraph" w:styleId="Komentarotekstas">
    <w:name w:val="annotation text"/>
    <w:basedOn w:val="prastasis"/>
    <w:link w:val="KomentarotekstasDiagrama"/>
    <w:rsid w:val="007654BC"/>
    <w:rPr>
      <w:sz w:val="20"/>
      <w:szCs w:val="20"/>
    </w:rPr>
  </w:style>
  <w:style w:type="character" w:customStyle="1" w:styleId="KomentarotekstasDiagrama">
    <w:name w:val="Komentaro tekstas Diagrama"/>
    <w:basedOn w:val="Numatytasispastraiposriftas"/>
    <w:link w:val="Komentarotekstas"/>
    <w:rsid w:val="007654BC"/>
  </w:style>
  <w:style w:type="paragraph" w:styleId="Komentarotema">
    <w:name w:val="annotation subject"/>
    <w:basedOn w:val="Komentarotekstas"/>
    <w:next w:val="Komentarotekstas"/>
    <w:link w:val="KomentarotemaDiagrama"/>
    <w:uiPriority w:val="99"/>
    <w:rsid w:val="007654BC"/>
    <w:rPr>
      <w:b/>
      <w:bCs/>
    </w:rPr>
  </w:style>
  <w:style w:type="character" w:customStyle="1" w:styleId="KomentarotemaDiagrama">
    <w:name w:val="Komentaro tema Diagrama"/>
    <w:link w:val="Komentarotema"/>
    <w:uiPriority w:val="99"/>
    <w:rsid w:val="007654BC"/>
    <w:rPr>
      <w:b/>
      <w:bCs/>
    </w:rPr>
  </w:style>
  <w:style w:type="paragraph" w:customStyle="1" w:styleId="Patvirtinta">
    <w:name w:val="Patvirtinta"/>
    <w:rsid w:val="00B10F0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otekstotrauka2">
    <w:name w:val="Body Text Indent 2"/>
    <w:basedOn w:val="prastasis"/>
    <w:link w:val="Pagrindiniotekstotrauka2Diagrama"/>
    <w:rsid w:val="00C03486"/>
    <w:pPr>
      <w:spacing w:after="120" w:line="480" w:lineRule="auto"/>
      <w:ind w:left="283"/>
    </w:pPr>
    <w:rPr>
      <w:sz w:val="20"/>
      <w:szCs w:val="20"/>
      <w:lang w:eastAsia="lt-LT"/>
    </w:rPr>
  </w:style>
  <w:style w:type="character" w:customStyle="1" w:styleId="Pagrindiniotekstotrauka2Diagrama">
    <w:name w:val="Pagrindinio teksto įtrauka 2 Diagrama"/>
    <w:link w:val="Pagrindiniotekstotrauka2"/>
    <w:rsid w:val="00C03486"/>
    <w:rPr>
      <w:lang w:eastAsia="lt-LT"/>
    </w:rPr>
  </w:style>
  <w:style w:type="paragraph" w:styleId="HTMLiankstoformatuotas">
    <w:name w:val="HTML Preformatted"/>
    <w:basedOn w:val="prastasis"/>
    <w:link w:val="HTMLiankstoformatuotasDiagrama"/>
    <w:rsid w:val="008D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D1871"/>
    <w:rPr>
      <w:rFonts w:ascii="Courier New" w:hAnsi="Courier New" w:cs="Courier New"/>
      <w:lang w:val="lt-LT" w:eastAsia="lt-LT"/>
    </w:rPr>
  </w:style>
  <w:style w:type="paragraph" w:styleId="prastasiniatinklio">
    <w:name w:val="Normal (Web)"/>
    <w:basedOn w:val="prastasis"/>
    <w:uiPriority w:val="99"/>
    <w:unhideWhenUsed/>
    <w:rsid w:val="002052BF"/>
    <w:pPr>
      <w:spacing w:before="100" w:beforeAutospacing="1" w:after="119"/>
    </w:pPr>
    <w:rPr>
      <w:lang w:val="lt-LT" w:eastAsia="lt-LT"/>
    </w:rPr>
  </w:style>
  <w:style w:type="character" w:customStyle="1" w:styleId="Style1Char">
    <w:name w:val="Style1 Char"/>
    <w:link w:val="Style1"/>
    <w:locked/>
    <w:rsid w:val="001F6B13"/>
    <w:rPr>
      <w:sz w:val="24"/>
      <w:szCs w:val="24"/>
      <w:lang w:val="lt-LT" w:eastAsia="en-US" w:bidi="ar-SA"/>
    </w:rPr>
  </w:style>
  <w:style w:type="paragraph" w:customStyle="1" w:styleId="Style1">
    <w:name w:val="Style1"/>
    <w:basedOn w:val="prastasis"/>
    <w:link w:val="Style1Char"/>
    <w:uiPriority w:val="99"/>
    <w:rsid w:val="001F6B13"/>
    <w:pPr>
      <w:tabs>
        <w:tab w:val="num" w:pos="0"/>
        <w:tab w:val="left" w:pos="284"/>
      </w:tabs>
      <w:jc w:val="both"/>
    </w:pPr>
    <w:rPr>
      <w:lang w:val="lt-LT"/>
    </w:rPr>
  </w:style>
  <w:style w:type="character" w:styleId="Puslapionumeris">
    <w:name w:val="page number"/>
    <w:basedOn w:val="Numatytasispastraiposriftas"/>
    <w:rsid w:val="00BF4813"/>
  </w:style>
  <w:style w:type="paragraph" w:customStyle="1" w:styleId="Point1">
    <w:name w:val="Point 1"/>
    <w:basedOn w:val="prastasis"/>
    <w:rsid w:val="002B3030"/>
    <w:pPr>
      <w:spacing w:before="120" w:after="120"/>
      <w:ind w:left="1418" w:hanging="567"/>
      <w:jc w:val="both"/>
    </w:pPr>
    <w:rPr>
      <w:szCs w:val="20"/>
      <w:lang w:val="en-GB" w:eastAsia="lt-LT"/>
    </w:rPr>
  </w:style>
  <w:style w:type="character" w:customStyle="1" w:styleId="Antrat4Diagrama">
    <w:name w:val="Antraštė 4 Diagrama"/>
    <w:link w:val="Antrat4"/>
    <w:rsid w:val="003B7F58"/>
    <w:rPr>
      <w:b/>
      <w:sz w:val="24"/>
    </w:rPr>
  </w:style>
  <w:style w:type="paragraph" w:styleId="Sraopastraipa">
    <w:name w:val="List Paragraph"/>
    <w:aliases w:val="Buletai,Bullet EY,List Paragraph21,List Paragraph1,List Paragraph2,lp1,Use Case List Paragraph,Numbering,ERP-List Paragraph,List Paragraph11,List Paragraph111,Paragraph,List Paragraph Red,Table of contents numbered,List not in Table,Bul"/>
    <w:basedOn w:val="prastasis"/>
    <w:link w:val="SraopastraipaDiagrama"/>
    <w:uiPriority w:val="34"/>
    <w:qFormat/>
    <w:rsid w:val="008705D6"/>
    <w:pPr>
      <w:ind w:left="720"/>
      <w:contextualSpacing/>
    </w:pPr>
  </w:style>
  <w:style w:type="character" w:styleId="Emfaz">
    <w:name w:val="Emphasis"/>
    <w:qFormat/>
    <w:rsid w:val="00DD40DD"/>
    <w:rPr>
      <w:b/>
      <w:bCs/>
      <w:i w:val="0"/>
      <w:iCs w:val="0"/>
    </w:rPr>
  </w:style>
  <w:style w:type="character" w:customStyle="1" w:styleId="Antrat2Diagrama">
    <w:name w:val="Antraštė 2 Diagrama"/>
    <w:link w:val="Antrat2"/>
    <w:rsid w:val="00441833"/>
    <w:rPr>
      <w:rFonts w:ascii="Arial" w:hAnsi="Arial" w:cs="Arial"/>
      <w:b/>
      <w:bCs/>
      <w:i/>
      <w:iCs/>
      <w:sz w:val="28"/>
      <w:szCs w:val="28"/>
      <w:lang w:val="en-US" w:eastAsia="en-US"/>
    </w:rPr>
  </w:style>
  <w:style w:type="character" w:customStyle="1" w:styleId="Antrat3Diagrama">
    <w:name w:val="Antraštė 3 Diagrama"/>
    <w:link w:val="Antrat3"/>
    <w:rsid w:val="00441833"/>
    <w:rPr>
      <w:rFonts w:cs="Arial"/>
      <w:b/>
      <w:bCs/>
      <w:sz w:val="26"/>
      <w:szCs w:val="26"/>
      <w:lang w:val="en-US" w:eastAsia="en-US"/>
    </w:rPr>
  </w:style>
  <w:style w:type="paragraph" w:styleId="Dokumentostruktra">
    <w:name w:val="Document Map"/>
    <w:basedOn w:val="prastasis"/>
    <w:link w:val="DokumentostruktraDiagrama"/>
    <w:rsid w:val="00441833"/>
    <w:pPr>
      <w:shd w:val="clear" w:color="auto" w:fill="000080"/>
    </w:pPr>
    <w:rPr>
      <w:rFonts w:ascii="Tahoma" w:hAnsi="Tahoma" w:cs="Tahoma"/>
      <w:sz w:val="20"/>
      <w:szCs w:val="20"/>
    </w:rPr>
  </w:style>
  <w:style w:type="character" w:customStyle="1" w:styleId="DokumentostruktraDiagrama">
    <w:name w:val="Dokumento struktūra Diagrama"/>
    <w:link w:val="Dokumentostruktra"/>
    <w:rsid w:val="00441833"/>
    <w:rPr>
      <w:rFonts w:ascii="Tahoma" w:hAnsi="Tahoma" w:cs="Tahoma"/>
      <w:shd w:val="clear" w:color="auto" w:fill="000080"/>
      <w:lang w:val="en-US" w:eastAsia="en-US"/>
    </w:rPr>
  </w:style>
  <w:style w:type="paragraph" w:customStyle="1" w:styleId="CharChar10DiagramaDiagrama">
    <w:name w:val="Char Char10 Diagrama Diagrama"/>
    <w:basedOn w:val="prastasis"/>
    <w:semiHidden/>
    <w:rsid w:val="00441833"/>
    <w:pPr>
      <w:spacing w:after="160" w:line="240" w:lineRule="exact"/>
    </w:pPr>
    <w:rPr>
      <w:rFonts w:ascii="Verdana" w:hAnsi="Verdana" w:cs="Verdana"/>
      <w:sz w:val="20"/>
      <w:szCs w:val="20"/>
      <w:lang w:val="lt-LT" w:eastAsia="lt-LT"/>
    </w:rPr>
  </w:style>
  <w:style w:type="paragraph" w:styleId="Pataisymai">
    <w:name w:val="Revision"/>
    <w:hidden/>
    <w:uiPriority w:val="99"/>
    <w:semiHidden/>
    <w:rsid w:val="00441833"/>
    <w:rPr>
      <w:sz w:val="24"/>
      <w:szCs w:val="24"/>
      <w:lang w:val="en-US" w:eastAsia="en-US"/>
    </w:rPr>
  </w:style>
  <w:style w:type="paragraph" w:customStyle="1" w:styleId="NumPar1">
    <w:name w:val="NumPar 1"/>
    <w:basedOn w:val="prastasis"/>
    <w:next w:val="prastasis"/>
    <w:rsid w:val="00441833"/>
    <w:pPr>
      <w:tabs>
        <w:tab w:val="num" w:pos="360"/>
      </w:tabs>
      <w:spacing w:before="120" w:after="120"/>
      <w:jc w:val="both"/>
    </w:pPr>
    <w:rPr>
      <w:szCs w:val="20"/>
      <w:lang w:val="lt-LT"/>
    </w:rPr>
  </w:style>
  <w:style w:type="paragraph" w:customStyle="1" w:styleId="DiagramaCharCharDiagramaCharCharDiagramaDiagramaDiagramaCharDiagramaDiagramaDiagramaDiagramaDiagrama">
    <w:name w:val="Diagrama Char Char Diagrama Char Char Diagrama Diagrama Diagrama Char Diagrama Diagrama Diagrama Diagrama Diagrama"/>
    <w:basedOn w:val="prastasis"/>
    <w:semiHidden/>
    <w:rsid w:val="00441833"/>
    <w:pPr>
      <w:spacing w:after="160" w:line="240" w:lineRule="exact"/>
    </w:pPr>
    <w:rPr>
      <w:rFonts w:ascii="Verdana" w:hAnsi="Verdana" w:cs="Verdana"/>
      <w:sz w:val="20"/>
      <w:szCs w:val="20"/>
      <w:lang w:val="lt-LT" w:eastAsia="lt-LT"/>
    </w:rPr>
  </w:style>
  <w:style w:type="paragraph" w:customStyle="1" w:styleId="KE10">
    <w:name w:val="_KE_10"/>
    <w:basedOn w:val="Sraopastraipa"/>
    <w:link w:val="KE10Char"/>
    <w:qFormat/>
    <w:rsid w:val="00441833"/>
    <w:pPr>
      <w:numPr>
        <w:numId w:val="2"/>
      </w:numPr>
      <w:tabs>
        <w:tab w:val="left" w:pos="1134"/>
      </w:tabs>
      <w:ind w:left="0" w:firstLine="567"/>
      <w:jc w:val="both"/>
    </w:pPr>
    <w:rPr>
      <w:color w:val="000000"/>
      <w:szCs w:val="20"/>
    </w:rPr>
  </w:style>
  <w:style w:type="paragraph" w:customStyle="1" w:styleId="KE20">
    <w:name w:val="_KE_20"/>
    <w:basedOn w:val="Sraopastraipa"/>
    <w:link w:val="KE20Char"/>
    <w:qFormat/>
    <w:rsid w:val="00441833"/>
    <w:pPr>
      <w:numPr>
        <w:ilvl w:val="1"/>
        <w:numId w:val="2"/>
      </w:numPr>
      <w:tabs>
        <w:tab w:val="left" w:pos="1701"/>
      </w:tabs>
      <w:ind w:left="0" w:firstLine="851"/>
      <w:jc w:val="both"/>
    </w:pPr>
    <w:rPr>
      <w:color w:val="000000"/>
      <w:szCs w:val="20"/>
    </w:rPr>
  </w:style>
  <w:style w:type="character" w:customStyle="1" w:styleId="KE10Char">
    <w:name w:val="_KE_10 Char"/>
    <w:link w:val="KE10"/>
    <w:rsid w:val="00441833"/>
    <w:rPr>
      <w:color w:val="000000"/>
      <w:sz w:val="24"/>
      <w:lang w:val="en-US" w:eastAsia="en-US"/>
    </w:rPr>
  </w:style>
  <w:style w:type="paragraph" w:customStyle="1" w:styleId="KE30">
    <w:name w:val="_KE_30"/>
    <w:basedOn w:val="KE20"/>
    <w:qFormat/>
    <w:rsid w:val="00441833"/>
    <w:pPr>
      <w:numPr>
        <w:ilvl w:val="2"/>
      </w:numPr>
      <w:tabs>
        <w:tab w:val="num" w:pos="960"/>
        <w:tab w:val="left" w:pos="2552"/>
        <w:tab w:val="num" w:pos="2760"/>
      </w:tabs>
      <w:ind w:left="0" w:firstLine="1560"/>
    </w:pPr>
  </w:style>
  <w:style w:type="character" w:customStyle="1" w:styleId="KE20Char">
    <w:name w:val="_KE_20 Char"/>
    <w:link w:val="KE20"/>
    <w:rsid w:val="00441833"/>
    <w:rPr>
      <w:color w:val="000000"/>
      <w:sz w:val="24"/>
      <w:lang w:val="en-US" w:eastAsia="en-US"/>
    </w:rPr>
  </w:style>
  <w:style w:type="numbering" w:customStyle="1" w:styleId="Style2">
    <w:name w:val="Style2"/>
    <w:uiPriority w:val="99"/>
    <w:rsid w:val="00D300D7"/>
    <w:pPr>
      <w:numPr>
        <w:numId w:val="3"/>
      </w:numPr>
    </w:pPr>
  </w:style>
  <w:style w:type="character" w:styleId="Perirtashipersaitas">
    <w:name w:val="FollowedHyperlink"/>
    <w:rsid w:val="00570DCA"/>
    <w:rPr>
      <w:color w:val="800080"/>
      <w:u w:val="single"/>
    </w:rPr>
  </w:style>
  <w:style w:type="paragraph" w:styleId="Betarp">
    <w:name w:val="No Spacing"/>
    <w:uiPriority w:val="1"/>
    <w:qFormat/>
    <w:rsid w:val="003F6542"/>
    <w:rPr>
      <w:rFonts w:ascii="Calibri" w:eastAsia="Calibri" w:hAnsi="Calibri"/>
      <w:sz w:val="22"/>
      <w:szCs w:val="22"/>
      <w:lang w:val="en-US" w:eastAsia="en-US"/>
    </w:rPr>
  </w:style>
  <w:style w:type="character" w:customStyle="1" w:styleId="Antrat5Diagrama">
    <w:name w:val="Antraštė 5 Diagrama"/>
    <w:link w:val="Antrat5"/>
    <w:rsid w:val="00C506D3"/>
    <w:rPr>
      <w:sz w:val="24"/>
      <w:lang w:eastAsia="en-US"/>
    </w:rPr>
  </w:style>
  <w:style w:type="character" w:customStyle="1" w:styleId="Antrat6Diagrama">
    <w:name w:val="Antraštė 6 Diagrama"/>
    <w:link w:val="Antrat6"/>
    <w:rsid w:val="00C506D3"/>
    <w:rPr>
      <w:sz w:val="24"/>
      <w:lang w:eastAsia="en-US"/>
    </w:rPr>
  </w:style>
  <w:style w:type="paragraph" w:customStyle="1" w:styleId="bodytext">
    <w:name w:val="bodytext"/>
    <w:basedOn w:val="prastasis"/>
    <w:rsid w:val="00C506D3"/>
    <w:pPr>
      <w:spacing w:before="100" w:beforeAutospacing="1" w:after="100" w:afterAutospacing="1"/>
    </w:pPr>
  </w:style>
  <w:style w:type="paragraph" w:customStyle="1" w:styleId="BodyText10">
    <w:name w:val="Body Text1"/>
    <w:rsid w:val="00A85E75"/>
    <w:pPr>
      <w:snapToGrid w:val="0"/>
      <w:ind w:firstLine="312"/>
      <w:jc w:val="both"/>
    </w:pPr>
    <w:rPr>
      <w:rFonts w:ascii="TIMESLT" w:hAnsi="TIMESLT"/>
      <w:lang w:val="en-US" w:eastAsia="en-US"/>
    </w:rPr>
  </w:style>
  <w:style w:type="paragraph" w:customStyle="1" w:styleId="Style4">
    <w:name w:val="Style4"/>
    <w:basedOn w:val="prastasis"/>
    <w:uiPriority w:val="99"/>
    <w:rsid w:val="00AA573B"/>
    <w:pPr>
      <w:widowControl w:val="0"/>
      <w:autoSpaceDE w:val="0"/>
      <w:autoSpaceDN w:val="0"/>
      <w:adjustRightInd w:val="0"/>
      <w:spacing w:line="275" w:lineRule="exact"/>
      <w:jc w:val="both"/>
    </w:pPr>
    <w:rPr>
      <w:lang w:val="lt-LT" w:eastAsia="lt-LT"/>
    </w:rPr>
  </w:style>
  <w:style w:type="paragraph" w:customStyle="1" w:styleId="Style6">
    <w:name w:val="Style6"/>
    <w:basedOn w:val="prastasis"/>
    <w:uiPriority w:val="99"/>
    <w:rsid w:val="00AA573B"/>
    <w:pPr>
      <w:widowControl w:val="0"/>
      <w:autoSpaceDE w:val="0"/>
      <w:autoSpaceDN w:val="0"/>
      <w:adjustRightInd w:val="0"/>
      <w:jc w:val="both"/>
    </w:pPr>
    <w:rPr>
      <w:lang w:val="lt-LT" w:eastAsia="lt-LT"/>
    </w:rPr>
  </w:style>
  <w:style w:type="paragraph" w:customStyle="1" w:styleId="Style9">
    <w:name w:val="Style9"/>
    <w:basedOn w:val="prastasis"/>
    <w:uiPriority w:val="99"/>
    <w:rsid w:val="00AA573B"/>
    <w:pPr>
      <w:widowControl w:val="0"/>
      <w:autoSpaceDE w:val="0"/>
      <w:autoSpaceDN w:val="0"/>
      <w:adjustRightInd w:val="0"/>
    </w:pPr>
    <w:rPr>
      <w:lang w:val="lt-LT" w:eastAsia="lt-LT"/>
    </w:rPr>
  </w:style>
  <w:style w:type="character" w:customStyle="1" w:styleId="FontStyle49">
    <w:name w:val="Font Style49"/>
    <w:uiPriority w:val="99"/>
    <w:rsid w:val="00AA573B"/>
    <w:rPr>
      <w:rFonts w:ascii="Georgia" w:hAnsi="Georgia" w:cs="Georgia"/>
      <w:b/>
      <w:bCs/>
      <w:sz w:val="22"/>
      <w:szCs w:val="22"/>
    </w:rPr>
  </w:style>
  <w:style w:type="character" w:customStyle="1" w:styleId="FontStyle62">
    <w:name w:val="Font Style62"/>
    <w:uiPriority w:val="99"/>
    <w:rsid w:val="00AA573B"/>
    <w:rPr>
      <w:rFonts w:ascii="Times New Roman" w:hAnsi="Times New Roman" w:cs="Times New Roman"/>
      <w:sz w:val="20"/>
      <w:szCs w:val="20"/>
    </w:rPr>
  </w:style>
  <w:style w:type="character" w:customStyle="1" w:styleId="FontStyle64">
    <w:name w:val="Font Style64"/>
    <w:uiPriority w:val="99"/>
    <w:rsid w:val="00AA573B"/>
    <w:rPr>
      <w:rFonts w:ascii="Times New Roman" w:hAnsi="Times New Roman" w:cs="Times New Roman"/>
      <w:b/>
      <w:bCs/>
      <w:sz w:val="20"/>
      <w:szCs w:val="20"/>
    </w:rPr>
  </w:style>
  <w:style w:type="table" w:customStyle="1" w:styleId="TableGrid1">
    <w:name w:val="Table Grid1"/>
    <w:basedOn w:val="prastojilentel"/>
    <w:next w:val="Lentelstinklelis"/>
    <w:uiPriority w:val="99"/>
    <w:rsid w:val="00AC2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2773E"/>
    <w:rPr>
      <w:sz w:val="20"/>
      <w:szCs w:val="20"/>
      <w:lang w:val="lt-LT"/>
    </w:rPr>
  </w:style>
  <w:style w:type="character" w:customStyle="1" w:styleId="PuslapioinaostekstasDiagrama">
    <w:name w:val="Puslapio išnašos tekstas Diagrama"/>
    <w:link w:val="Puslapioinaostekstas"/>
    <w:rsid w:val="00D2773E"/>
    <w:rPr>
      <w:lang w:eastAsia="en-US"/>
    </w:rPr>
  </w:style>
  <w:style w:type="character" w:styleId="Puslapioinaosnuoroda">
    <w:name w:val="footnote reference"/>
    <w:rsid w:val="00D2773E"/>
    <w:rPr>
      <w:vertAlign w:val="superscript"/>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link w:val="Sraopastraipa"/>
    <w:uiPriority w:val="34"/>
    <w:qFormat/>
    <w:locked/>
    <w:rsid w:val="00D2773E"/>
    <w:rPr>
      <w:sz w:val="24"/>
      <w:szCs w:val="24"/>
      <w:lang w:val="en-US" w:eastAsia="en-US"/>
    </w:rPr>
  </w:style>
  <w:style w:type="character" w:styleId="Grietas">
    <w:name w:val="Strong"/>
    <w:uiPriority w:val="22"/>
    <w:qFormat/>
    <w:rsid w:val="00D14420"/>
    <w:rPr>
      <w:b/>
      <w:bCs/>
    </w:rPr>
  </w:style>
  <w:style w:type="character" w:customStyle="1" w:styleId="Antrat1Diagrama">
    <w:name w:val="Antraštė 1 Diagrama"/>
    <w:aliases w:val="Char Diagrama Diagrama"/>
    <w:basedOn w:val="Numatytasispastraiposriftas"/>
    <w:link w:val="Antrat1"/>
    <w:rsid w:val="00337AF2"/>
    <w:rPr>
      <w:rFonts w:asciiTheme="majorHAnsi" w:eastAsiaTheme="majorEastAsia" w:hAnsiTheme="majorHAnsi" w:cstheme="majorBidi"/>
      <w:color w:val="2E74B5" w:themeColor="accent1" w:themeShade="BF"/>
      <w:sz w:val="32"/>
      <w:szCs w:val="32"/>
      <w:lang w:val="en-US" w:eastAsia="en-US"/>
    </w:rPr>
  </w:style>
  <w:style w:type="paragraph" w:styleId="Turinioantrat">
    <w:name w:val="TOC Heading"/>
    <w:basedOn w:val="Antrat1"/>
    <w:next w:val="prastasis"/>
    <w:uiPriority w:val="39"/>
    <w:unhideWhenUsed/>
    <w:qFormat/>
    <w:rsid w:val="00337AF2"/>
    <w:pPr>
      <w:spacing w:line="259" w:lineRule="auto"/>
      <w:outlineLvl w:val="9"/>
    </w:pPr>
  </w:style>
  <w:style w:type="paragraph" w:styleId="Turinys1">
    <w:name w:val="toc 1"/>
    <w:basedOn w:val="prastasis"/>
    <w:next w:val="prastasis"/>
    <w:autoRedefine/>
    <w:uiPriority w:val="39"/>
    <w:unhideWhenUsed/>
    <w:rsid w:val="003356ED"/>
    <w:pPr>
      <w:tabs>
        <w:tab w:val="left" w:pos="567"/>
        <w:tab w:val="left" w:pos="709"/>
        <w:tab w:val="right" w:leader="dot" w:pos="9629"/>
      </w:tabs>
      <w:ind w:left="567" w:hanging="567"/>
    </w:pPr>
    <w:rPr>
      <w:caps/>
      <w:noProof/>
      <w:spacing w:val="-2"/>
      <w:lang w:val="lt-LT"/>
    </w:rPr>
  </w:style>
  <w:style w:type="paragraph" w:customStyle="1" w:styleId="Hyperlink1">
    <w:name w:val="Hyperlink1"/>
    <w:rsid w:val="0023374C"/>
    <w:pPr>
      <w:autoSpaceDE w:val="0"/>
      <w:autoSpaceDN w:val="0"/>
      <w:adjustRightInd w:val="0"/>
      <w:ind w:firstLine="312"/>
      <w:jc w:val="both"/>
    </w:pPr>
    <w:rPr>
      <w:rFonts w:ascii="TIMESLT" w:hAnsi="TIMESLT"/>
      <w:lang w:val="en-US" w:eastAsia="en-US"/>
    </w:rPr>
  </w:style>
  <w:style w:type="character" w:customStyle="1" w:styleId="CommentTextChar1">
    <w:name w:val="Comment Text Char1"/>
    <w:basedOn w:val="Numatytasispastraiposriftas"/>
    <w:semiHidden/>
    <w:locked/>
    <w:rsid w:val="0023374C"/>
    <w:rPr>
      <w:rFonts w:eastAsia="Times New Roman"/>
      <w:lang w:val="en-GB" w:eastAsia="en-US"/>
    </w:rPr>
  </w:style>
  <w:style w:type="paragraph" w:customStyle="1" w:styleId="linija">
    <w:name w:val="linija"/>
    <w:basedOn w:val="prastasis"/>
    <w:rsid w:val="00A161ED"/>
    <w:pPr>
      <w:spacing w:before="100" w:beforeAutospacing="1" w:after="100" w:afterAutospacing="1"/>
    </w:pPr>
    <w:rPr>
      <w:lang w:val="lt-LT" w:eastAsia="lt-LT"/>
    </w:rPr>
  </w:style>
  <w:style w:type="paragraph" w:customStyle="1" w:styleId="BodyText2">
    <w:name w:val="Body Text2"/>
    <w:rsid w:val="00A161ED"/>
    <w:pPr>
      <w:snapToGrid w:val="0"/>
      <w:ind w:firstLine="312"/>
      <w:jc w:val="both"/>
    </w:pPr>
    <w:rPr>
      <w:rFonts w:ascii="TIMESLT" w:hAnsi="TIMESLT"/>
      <w:lang w:val="en-US" w:eastAsia="en-US"/>
    </w:rPr>
  </w:style>
  <w:style w:type="character" w:customStyle="1" w:styleId="HeaderChar1">
    <w:name w:val="Header Char1"/>
    <w:aliases w:val="HEADER_EN Char1,Diagrama Char Char Diagrama Char,Diagrama Char Char Char"/>
    <w:semiHidden/>
    <w:locked/>
    <w:rsid w:val="00E11C03"/>
    <w:rPr>
      <w:rFonts w:eastAsia="Calibri"/>
      <w:sz w:val="24"/>
      <w:szCs w:val="24"/>
      <w:lang w:val="lt-LT" w:eastAsia="lt-LT" w:bidi="ar-SA"/>
    </w:rPr>
  </w:style>
  <w:style w:type="character" w:customStyle="1" w:styleId="FooterChar1">
    <w:name w:val="Footer Char1"/>
    <w:aliases w:val="Diagrama Diagrama Diagrama Char"/>
    <w:locked/>
    <w:rsid w:val="00E11C03"/>
    <w:rPr>
      <w:rFonts w:eastAsia="Calibri"/>
      <w:sz w:val="24"/>
      <w:szCs w:val="24"/>
      <w:lang w:val="lt-LT" w:eastAsia="lt-LT" w:bidi="ar-SA"/>
    </w:rPr>
  </w:style>
  <w:style w:type="paragraph" w:customStyle="1" w:styleId="Betarp1">
    <w:name w:val="Be tarpų1"/>
    <w:uiPriority w:val="99"/>
    <w:rsid w:val="00E11C03"/>
    <w:rPr>
      <w:sz w:val="24"/>
      <w:szCs w:val="22"/>
      <w:lang w:eastAsia="en-US"/>
    </w:rPr>
  </w:style>
  <w:style w:type="paragraph" w:customStyle="1" w:styleId="Style85">
    <w:name w:val="Style85"/>
    <w:basedOn w:val="prastasis"/>
    <w:rsid w:val="00B819FC"/>
    <w:pPr>
      <w:widowControl w:val="0"/>
      <w:autoSpaceDE w:val="0"/>
      <w:autoSpaceDN w:val="0"/>
      <w:adjustRightInd w:val="0"/>
      <w:spacing w:line="209" w:lineRule="exact"/>
      <w:ind w:firstLine="720"/>
    </w:pPr>
    <w:rPr>
      <w:rFonts w:ascii="Arial" w:hAnsi="Arial" w:cs="Arial"/>
      <w:sz w:val="20"/>
      <w:lang w:val="lt-LT" w:eastAsia="lt-LT"/>
    </w:rPr>
  </w:style>
  <w:style w:type="paragraph" w:customStyle="1" w:styleId="Style89">
    <w:name w:val="Style89"/>
    <w:basedOn w:val="prastasis"/>
    <w:rsid w:val="00B819FC"/>
    <w:pPr>
      <w:widowControl w:val="0"/>
      <w:autoSpaceDE w:val="0"/>
      <w:autoSpaceDN w:val="0"/>
      <w:adjustRightInd w:val="0"/>
      <w:ind w:firstLine="720"/>
    </w:pPr>
    <w:rPr>
      <w:rFonts w:ascii="Arial" w:hAnsi="Arial" w:cs="Arial"/>
      <w:sz w:val="20"/>
      <w:lang w:val="lt-LT" w:eastAsia="lt-LT"/>
    </w:rPr>
  </w:style>
  <w:style w:type="paragraph" w:customStyle="1" w:styleId="Style218">
    <w:name w:val="Style218"/>
    <w:basedOn w:val="prastasis"/>
    <w:rsid w:val="00B819FC"/>
    <w:pPr>
      <w:widowControl w:val="0"/>
      <w:autoSpaceDE w:val="0"/>
      <w:autoSpaceDN w:val="0"/>
      <w:adjustRightInd w:val="0"/>
      <w:spacing w:line="216" w:lineRule="exact"/>
      <w:ind w:firstLine="720"/>
    </w:pPr>
    <w:rPr>
      <w:rFonts w:ascii="Arial" w:hAnsi="Arial" w:cs="Arial"/>
      <w:sz w:val="20"/>
      <w:lang w:val="lt-LT" w:eastAsia="lt-LT"/>
    </w:rPr>
  </w:style>
  <w:style w:type="character" w:customStyle="1" w:styleId="FontStyle276">
    <w:name w:val="Font Style276"/>
    <w:rsid w:val="00B819FC"/>
    <w:rPr>
      <w:rFonts w:ascii="Times New Roman" w:hAnsi="Times New Roman" w:cs="Times New Roman" w:hint="default"/>
      <w:i/>
      <w:iCs/>
      <w:sz w:val="18"/>
      <w:szCs w:val="18"/>
    </w:rPr>
  </w:style>
  <w:style w:type="character" w:customStyle="1" w:styleId="FontStyle277">
    <w:name w:val="Font Style277"/>
    <w:rsid w:val="00B819FC"/>
    <w:rPr>
      <w:rFonts w:ascii="Times New Roman" w:hAnsi="Times New Roman" w:cs="Times New Roman" w:hint="default"/>
      <w:b/>
      <w:bCs/>
      <w:sz w:val="18"/>
      <w:szCs w:val="18"/>
    </w:rPr>
  </w:style>
  <w:style w:type="character" w:customStyle="1" w:styleId="FontStyle303">
    <w:name w:val="Font Style303"/>
    <w:rsid w:val="00B819FC"/>
    <w:rPr>
      <w:rFonts w:ascii="Times New Roman" w:hAnsi="Times New Roman" w:cs="Times New Roman" w:hint="default"/>
      <w:sz w:val="18"/>
      <w:szCs w:val="18"/>
    </w:rPr>
  </w:style>
  <w:style w:type="paragraph" w:customStyle="1" w:styleId="hyperlink10">
    <w:name w:val="hyperlink1"/>
    <w:basedOn w:val="prastasis"/>
    <w:rsid w:val="00E12459"/>
    <w:pPr>
      <w:autoSpaceDE w:val="0"/>
      <w:autoSpaceDN w:val="0"/>
      <w:ind w:firstLine="312"/>
      <w:jc w:val="both"/>
    </w:pPr>
    <w:rPr>
      <w:rFonts w:ascii="TIMESLT" w:hAnsi="TIMESLT" w:cs="TIMESLT"/>
      <w:sz w:val="20"/>
      <w:szCs w:val="20"/>
      <w:lang w:val="lt-LT" w:eastAsia="lt-LT"/>
    </w:rPr>
  </w:style>
  <w:style w:type="paragraph" w:customStyle="1" w:styleId="Default">
    <w:name w:val="Default"/>
    <w:rsid w:val="00B75F39"/>
    <w:pPr>
      <w:autoSpaceDE w:val="0"/>
      <w:autoSpaceDN w:val="0"/>
      <w:adjustRightInd w:val="0"/>
    </w:pPr>
    <w:rPr>
      <w:rFonts w:eastAsia="Calibri"/>
      <w:color w:val="000000"/>
      <w:sz w:val="24"/>
      <w:szCs w:val="24"/>
      <w:lang w:val="en-US" w:eastAsia="en-US"/>
    </w:rPr>
  </w:style>
  <w:style w:type="paragraph" w:styleId="Pagrindinistekstas2">
    <w:name w:val="Body Text 2"/>
    <w:basedOn w:val="prastasis"/>
    <w:link w:val="Pagrindinistekstas2Diagrama"/>
    <w:semiHidden/>
    <w:unhideWhenUsed/>
    <w:rsid w:val="004B28ED"/>
    <w:pPr>
      <w:spacing w:after="120" w:line="480" w:lineRule="auto"/>
    </w:pPr>
    <w:rPr>
      <w:lang w:val="lt-LT"/>
    </w:rPr>
  </w:style>
  <w:style w:type="character" w:customStyle="1" w:styleId="Pagrindinistekstas2Diagrama">
    <w:name w:val="Pagrindinis tekstas 2 Diagrama"/>
    <w:basedOn w:val="Numatytasispastraiposriftas"/>
    <w:link w:val="Pagrindinistekstas2"/>
    <w:semiHidden/>
    <w:rsid w:val="004B28ED"/>
    <w:rPr>
      <w:sz w:val="24"/>
      <w:szCs w:val="24"/>
      <w:lang w:eastAsia="en-US"/>
    </w:rPr>
  </w:style>
  <w:style w:type="paragraph" w:customStyle="1" w:styleId="Heading1mod">
    <w:name w:val="Heading 1_mod"/>
    <w:basedOn w:val="Antrat1"/>
    <w:link w:val="Heading1modChar"/>
    <w:qFormat/>
    <w:rsid w:val="007C7CBD"/>
    <w:pPr>
      <w:numPr>
        <w:numId w:val="10"/>
      </w:numPr>
      <w:tabs>
        <w:tab w:val="left" w:pos="426"/>
      </w:tabs>
      <w:spacing w:before="360" w:after="360"/>
      <w:ind w:left="720"/>
      <w:jc w:val="center"/>
    </w:pPr>
    <w:rPr>
      <w:rFonts w:ascii="Times New Roman" w:hAnsi="Times New Roman" w:cs="Times New Roman"/>
      <w:color w:val="auto"/>
      <w:sz w:val="24"/>
      <w:szCs w:val="24"/>
    </w:rPr>
  </w:style>
  <w:style w:type="character" w:customStyle="1" w:styleId="Heading1modChar">
    <w:name w:val="Heading 1_mod Char"/>
    <w:basedOn w:val="Antrat1Diagrama"/>
    <w:link w:val="Heading1mod"/>
    <w:rsid w:val="007C7CBD"/>
    <w:rPr>
      <w:rFonts w:asciiTheme="majorHAnsi" w:eastAsiaTheme="majorEastAsia" w:hAnsiTheme="majorHAnsi" w:cstheme="majorBidi"/>
      <w:color w:val="2E74B5" w:themeColor="accent1" w:themeShade="BF"/>
      <w:sz w:val="24"/>
      <w:szCs w:val="24"/>
      <w:lang w:val="en-US" w:eastAsia="en-US"/>
    </w:rPr>
  </w:style>
  <w:style w:type="paragraph" w:styleId="Turinys2">
    <w:name w:val="toc 2"/>
    <w:basedOn w:val="prastasis"/>
    <w:next w:val="prastasis"/>
    <w:autoRedefine/>
    <w:uiPriority w:val="39"/>
    <w:unhideWhenUsed/>
    <w:rsid w:val="00747D17"/>
    <w:pPr>
      <w:spacing w:after="100"/>
      <w:ind w:left="240"/>
    </w:pPr>
  </w:style>
  <w:style w:type="character" w:customStyle="1" w:styleId="UnresolvedMention1">
    <w:name w:val="Unresolved Mention1"/>
    <w:basedOn w:val="Numatytasispastraiposriftas"/>
    <w:uiPriority w:val="99"/>
    <w:semiHidden/>
    <w:unhideWhenUsed/>
    <w:rsid w:val="00A64DCC"/>
    <w:rPr>
      <w:color w:val="808080"/>
      <w:shd w:val="clear" w:color="auto" w:fill="E6E6E6"/>
    </w:rPr>
  </w:style>
  <w:style w:type="paragraph" w:styleId="Pagrindiniotekstotrauka">
    <w:name w:val="Body Text Indent"/>
    <w:basedOn w:val="prastasis"/>
    <w:link w:val="PagrindiniotekstotraukaDiagrama"/>
    <w:semiHidden/>
    <w:unhideWhenUsed/>
    <w:rsid w:val="00236B8D"/>
    <w:pPr>
      <w:spacing w:after="120"/>
      <w:ind w:left="283"/>
    </w:pPr>
  </w:style>
  <w:style w:type="character" w:customStyle="1" w:styleId="PagrindiniotekstotraukaDiagrama">
    <w:name w:val="Pagrindinio teksto įtrauka Diagrama"/>
    <w:basedOn w:val="Numatytasispastraiposriftas"/>
    <w:link w:val="Pagrindiniotekstotrauka"/>
    <w:semiHidden/>
    <w:rsid w:val="00236B8D"/>
    <w:rPr>
      <w:sz w:val="24"/>
      <w:szCs w:val="24"/>
      <w:lang w:val="en-US" w:eastAsia="en-US"/>
    </w:rPr>
  </w:style>
  <w:style w:type="character" w:customStyle="1" w:styleId="Neapdorotaspaminjimas1">
    <w:name w:val="Neapdorotas paminėjimas1"/>
    <w:basedOn w:val="Numatytasispastraiposriftas"/>
    <w:uiPriority w:val="99"/>
    <w:semiHidden/>
    <w:unhideWhenUsed/>
    <w:rsid w:val="00D63A84"/>
    <w:rPr>
      <w:color w:val="605E5C"/>
      <w:shd w:val="clear" w:color="auto" w:fill="E1DFDD"/>
    </w:rPr>
  </w:style>
  <w:style w:type="character" w:styleId="Neapdorotaspaminjimas">
    <w:name w:val="Unresolved Mention"/>
    <w:basedOn w:val="Numatytasispastraiposriftas"/>
    <w:uiPriority w:val="99"/>
    <w:semiHidden/>
    <w:unhideWhenUsed/>
    <w:rsid w:val="007969D8"/>
    <w:rPr>
      <w:color w:val="605E5C"/>
      <w:shd w:val="clear" w:color="auto" w:fill="E1DFDD"/>
    </w:rPr>
  </w:style>
  <w:style w:type="paragraph" w:customStyle="1" w:styleId="TableParagraph">
    <w:name w:val="Table Paragraph"/>
    <w:basedOn w:val="prastasis"/>
    <w:uiPriority w:val="1"/>
    <w:qFormat/>
    <w:rsid w:val="007544E1"/>
    <w:pPr>
      <w:widowControl w:val="0"/>
    </w:pPr>
    <w:rPr>
      <w:rFonts w:ascii="Calibri" w:eastAsia="Calibri" w:hAnsi="Calibri"/>
      <w:sz w:val="22"/>
      <w:szCs w:val="22"/>
    </w:rPr>
  </w:style>
  <w:style w:type="character" w:styleId="Vietosrezervavimoenklotekstas">
    <w:name w:val="Placeholder Text"/>
    <w:basedOn w:val="Numatytasispastraiposriftas"/>
    <w:uiPriority w:val="99"/>
    <w:semiHidden/>
    <w:rsid w:val="00E042C9"/>
    <w:rPr>
      <w:color w:val="808080"/>
    </w:rPr>
  </w:style>
  <w:style w:type="paragraph" w:styleId="Paprastasistekstas">
    <w:name w:val="Plain Text"/>
    <w:basedOn w:val="prastasis"/>
    <w:link w:val="PaprastasistekstasDiagrama"/>
    <w:uiPriority w:val="99"/>
    <w:unhideWhenUsed/>
    <w:rsid w:val="00E40D19"/>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E40D19"/>
    <w:rPr>
      <w:rFonts w:ascii="Calibri" w:eastAsiaTheme="minorHAnsi" w:hAnsi="Calibri" w:cstheme="minorBidi"/>
      <w:sz w:val="22"/>
      <w:szCs w:val="21"/>
      <w:lang w:val="en-US" w:eastAsia="en-US"/>
    </w:rPr>
  </w:style>
  <w:style w:type="character" w:customStyle="1" w:styleId="fontstyle01">
    <w:name w:val="fontstyle01"/>
    <w:basedOn w:val="Numatytasispastraiposriftas"/>
    <w:rsid w:val="00651BDA"/>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9776BF"/>
    <w:rPr>
      <w:rFonts w:ascii="CIDFont+F2" w:hAnsi="CIDFont+F2" w:hint="default"/>
      <w:b/>
      <w:bCs/>
      <w:i w:val="0"/>
      <w:iCs w:val="0"/>
      <w:color w:val="000000"/>
      <w:sz w:val="22"/>
      <w:szCs w:val="22"/>
    </w:rPr>
  </w:style>
  <w:style w:type="character" w:customStyle="1" w:styleId="fontstyle31">
    <w:name w:val="fontstyle31"/>
    <w:basedOn w:val="Numatytasispastraiposriftas"/>
    <w:rsid w:val="003D4B3E"/>
    <w:rPr>
      <w:rFonts w:ascii="CIDFont+F3" w:hAnsi="CIDFont+F3"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695">
      <w:bodyDiv w:val="1"/>
      <w:marLeft w:val="0"/>
      <w:marRight w:val="0"/>
      <w:marTop w:val="0"/>
      <w:marBottom w:val="0"/>
      <w:divBdr>
        <w:top w:val="none" w:sz="0" w:space="0" w:color="auto"/>
        <w:left w:val="none" w:sz="0" w:space="0" w:color="auto"/>
        <w:bottom w:val="none" w:sz="0" w:space="0" w:color="auto"/>
        <w:right w:val="none" w:sz="0" w:space="0" w:color="auto"/>
      </w:divBdr>
    </w:div>
    <w:div w:id="64115153">
      <w:bodyDiv w:val="1"/>
      <w:marLeft w:val="0"/>
      <w:marRight w:val="0"/>
      <w:marTop w:val="0"/>
      <w:marBottom w:val="0"/>
      <w:divBdr>
        <w:top w:val="none" w:sz="0" w:space="0" w:color="auto"/>
        <w:left w:val="none" w:sz="0" w:space="0" w:color="auto"/>
        <w:bottom w:val="none" w:sz="0" w:space="0" w:color="auto"/>
        <w:right w:val="none" w:sz="0" w:space="0" w:color="auto"/>
      </w:divBdr>
    </w:div>
    <w:div w:id="81345441">
      <w:bodyDiv w:val="1"/>
      <w:marLeft w:val="0"/>
      <w:marRight w:val="0"/>
      <w:marTop w:val="0"/>
      <w:marBottom w:val="0"/>
      <w:divBdr>
        <w:top w:val="none" w:sz="0" w:space="0" w:color="auto"/>
        <w:left w:val="none" w:sz="0" w:space="0" w:color="auto"/>
        <w:bottom w:val="none" w:sz="0" w:space="0" w:color="auto"/>
        <w:right w:val="none" w:sz="0" w:space="0" w:color="auto"/>
      </w:divBdr>
    </w:div>
    <w:div w:id="89161125">
      <w:bodyDiv w:val="1"/>
      <w:marLeft w:val="0"/>
      <w:marRight w:val="0"/>
      <w:marTop w:val="0"/>
      <w:marBottom w:val="0"/>
      <w:divBdr>
        <w:top w:val="none" w:sz="0" w:space="0" w:color="auto"/>
        <w:left w:val="none" w:sz="0" w:space="0" w:color="auto"/>
        <w:bottom w:val="none" w:sz="0" w:space="0" w:color="auto"/>
        <w:right w:val="none" w:sz="0" w:space="0" w:color="auto"/>
      </w:divBdr>
    </w:div>
    <w:div w:id="95294324">
      <w:bodyDiv w:val="1"/>
      <w:marLeft w:val="0"/>
      <w:marRight w:val="0"/>
      <w:marTop w:val="0"/>
      <w:marBottom w:val="0"/>
      <w:divBdr>
        <w:top w:val="none" w:sz="0" w:space="0" w:color="auto"/>
        <w:left w:val="none" w:sz="0" w:space="0" w:color="auto"/>
        <w:bottom w:val="none" w:sz="0" w:space="0" w:color="auto"/>
        <w:right w:val="none" w:sz="0" w:space="0" w:color="auto"/>
      </w:divBdr>
    </w:div>
    <w:div w:id="101925457">
      <w:bodyDiv w:val="1"/>
      <w:marLeft w:val="0"/>
      <w:marRight w:val="0"/>
      <w:marTop w:val="0"/>
      <w:marBottom w:val="0"/>
      <w:divBdr>
        <w:top w:val="none" w:sz="0" w:space="0" w:color="auto"/>
        <w:left w:val="none" w:sz="0" w:space="0" w:color="auto"/>
        <w:bottom w:val="none" w:sz="0" w:space="0" w:color="auto"/>
        <w:right w:val="none" w:sz="0" w:space="0" w:color="auto"/>
      </w:divBdr>
    </w:div>
    <w:div w:id="122576017">
      <w:bodyDiv w:val="1"/>
      <w:marLeft w:val="0"/>
      <w:marRight w:val="0"/>
      <w:marTop w:val="0"/>
      <w:marBottom w:val="0"/>
      <w:divBdr>
        <w:top w:val="none" w:sz="0" w:space="0" w:color="auto"/>
        <w:left w:val="none" w:sz="0" w:space="0" w:color="auto"/>
        <w:bottom w:val="none" w:sz="0" w:space="0" w:color="auto"/>
        <w:right w:val="none" w:sz="0" w:space="0" w:color="auto"/>
      </w:divBdr>
    </w:div>
    <w:div w:id="170995113">
      <w:bodyDiv w:val="1"/>
      <w:marLeft w:val="0"/>
      <w:marRight w:val="0"/>
      <w:marTop w:val="0"/>
      <w:marBottom w:val="0"/>
      <w:divBdr>
        <w:top w:val="none" w:sz="0" w:space="0" w:color="auto"/>
        <w:left w:val="none" w:sz="0" w:space="0" w:color="auto"/>
        <w:bottom w:val="none" w:sz="0" w:space="0" w:color="auto"/>
        <w:right w:val="none" w:sz="0" w:space="0" w:color="auto"/>
      </w:divBdr>
    </w:div>
    <w:div w:id="183791953">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304774618">
      <w:bodyDiv w:val="1"/>
      <w:marLeft w:val="0"/>
      <w:marRight w:val="0"/>
      <w:marTop w:val="0"/>
      <w:marBottom w:val="0"/>
      <w:divBdr>
        <w:top w:val="none" w:sz="0" w:space="0" w:color="auto"/>
        <w:left w:val="none" w:sz="0" w:space="0" w:color="auto"/>
        <w:bottom w:val="none" w:sz="0" w:space="0" w:color="auto"/>
        <w:right w:val="none" w:sz="0" w:space="0" w:color="auto"/>
      </w:divBdr>
    </w:div>
    <w:div w:id="333413082">
      <w:bodyDiv w:val="1"/>
      <w:marLeft w:val="0"/>
      <w:marRight w:val="0"/>
      <w:marTop w:val="0"/>
      <w:marBottom w:val="0"/>
      <w:divBdr>
        <w:top w:val="none" w:sz="0" w:space="0" w:color="auto"/>
        <w:left w:val="none" w:sz="0" w:space="0" w:color="auto"/>
        <w:bottom w:val="none" w:sz="0" w:space="0" w:color="auto"/>
        <w:right w:val="none" w:sz="0" w:space="0" w:color="auto"/>
      </w:divBdr>
    </w:div>
    <w:div w:id="364644653">
      <w:bodyDiv w:val="1"/>
      <w:marLeft w:val="0"/>
      <w:marRight w:val="0"/>
      <w:marTop w:val="0"/>
      <w:marBottom w:val="0"/>
      <w:divBdr>
        <w:top w:val="none" w:sz="0" w:space="0" w:color="auto"/>
        <w:left w:val="none" w:sz="0" w:space="0" w:color="auto"/>
        <w:bottom w:val="none" w:sz="0" w:space="0" w:color="auto"/>
        <w:right w:val="none" w:sz="0" w:space="0" w:color="auto"/>
      </w:divBdr>
      <w:divsChild>
        <w:div w:id="1407919310">
          <w:marLeft w:val="0"/>
          <w:marRight w:val="0"/>
          <w:marTop w:val="0"/>
          <w:marBottom w:val="0"/>
          <w:divBdr>
            <w:top w:val="none" w:sz="0" w:space="0" w:color="auto"/>
            <w:left w:val="none" w:sz="0" w:space="0" w:color="auto"/>
            <w:bottom w:val="none" w:sz="0" w:space="0" w:color="auto"/>
            <w:right w:val="none" w:sz="0" w:space="0" w:color="auto"/>
          </w:divBdr>
          <w:divsChild>
            <w:div w:id="1726296276">
              <w:marLeft w:val="0"/>
              <w:marRight w:val="0"/>
              <w:marTop w:val="0"/>
              <w:marBottom w:val="0"/>
              <w:divBdr>
                <w:top w:val="none" w:sz="0" w:space="0" w:color="auto"/>
                <w:left w:val="none" w:sz="0" w:space="0" w:color="auto"/>
                <w:bottom w:val="none" w:sz="0" w:space="0" w:color="auto"/>
                <w:right w:val="none" w:sz="0" w:space="0" w:color="auto"/>
              </w:divBdr>
              <w:divsChild>
                <w:div w:id="1128548433">
                  <w:marLeft w:val="0"/>
                  <w:marRight w:val="0"/>
                  <w:marTop w:val="0"/>
                  <w:marBottom w:val="0"/>
                  <w:divBdr>
                    <w:top w:val="none" w:sz="0" w:space="0" w:color="auto"/>
                    <w:left w:val="none" w:sz="0" w:space="0" w:color="auto"/>
                    <w:bottom w:val="none" w:sz="0" w:space="0" w:color="auto"/>
                    <w:right w:val="none" w:sz="0" w:space="0" w:color="auto"/>
                  </w:divBdr>
                  <w:divsChild>
                    <w:div w:id="464810327">
                      <w:marLeft w:val="0"/>
                      <w:marRight w:val="0"/>
                      <w:marTop w:val="0"/>
                      <w:marBottom w:val="0"/>
                      <w:divBdr>
                        <w:top w:val="none" w:sz="0" w:space="0" w:color="auto"/>
                        <w:left w:val="none" w:sz="0" w:space="0" w:color="auto"/>
                        <w:bottom w:val="none" w:sz="0" w:space="0" w:color="auto"/>
                        <w:right w:val="none" w:sz="0" w:space="0" w:color="auto"/>
                      </w:divBdr>
                      <w:divsChild>
                        <w:div w:id="1025138415">
                          <w:marLeft w:val="0"/>
                          <w:marRight w:val="0"/>
                          <w:marTop w:val="0"/>
                          <w:marBottom w:val="0"/>
                          <w:divBdr>
                            <w:top w:val="none" w:sz="0" w:space="0" w:color="auto"/>
                            <w:left w:val="none" w:sz="0" w:space="0" w:color="auto"/>
                            <w:bottom w:val="none" w:sz="0" w:space="0" w:color="auto"/>
                            <w:right w:val="none" w:sz="0" w:space="0" w:color="auto"/>
                          </w:divBdr>
                          <w:divsChild>
                            <w:div w:id="1999994872">
                              <w:marLeft w:val="0"/>
                              <w:marRight w:val="0"/>
                              <w:marTop w:val="0"/>
                              <w:marBottom w:val="0"/>
                              <w:divBdr>
                                <w:top w:val="none" w:sz="0" w:space="0" w:color="auto"/>
                                <w:left w:val="none" w:sz="0" w:space="0" w:color="auto"/>
                                <w:bottom w:val="none" w:sz="0" w:space="0" w:color="auto"/>
                                <w:right w:val="none" w:sz="0" w:space="0" w:color="auto"/>
                              </w:divBdr>
                            </w:div>
                            <w:div w:id="1879974220">
                              <w:marLeft w:val="0"/>
                              <w:marRight w:val="0"/>
                              <w:marTop w:val="0"/>
                              <w:marBottom w:val="0"/>
                              <w:divBdr>
                                <w:top w:val="none" w:sz="0" w:space="0" w:color="auto"/>
                                <w:left w:val="none" w:sz="0" w:space="0" w:color="auto"/>
                                <w:bottom w:val="none" w:sz="0" w:space="0" w:color="auto"/>
                                <w:right w:val="none" w:sz="0" w:space="0" w:color="auto"/>
                              </w:divBdr>
                            </w:div>
                            <w:div w:id="69425705">
                              <w:marLeft w:val="0"/>
                              <w:marRight w:val="0"/>
                              <w:marTop w:val="0"/>
                              <w:marBottom w:val="0"/>
                              <w:divBdr>
                                <w:top w:val="none" w:sz="0" w:space="0" w:color="auto"/>
                                <w:left w:val="none" w:sz="0" w:space="0" w:color="auto"/>
                                <w:bottom w:val="none" w:sz="0" w:space="0" w:color="auto"/>
                                <w:right w:val="none" w:sz="0" w:space="0" w:color="auto"/>
                              </w:divBdr>
                            </w:div>
                            <w:div w:id="2005165834">
                              <w:marLeft w:val="0"/>
                              <w:marRight w:val="0"/>
                              <w:marTop w:val="0"/>
                              <w:marBottom w:val="0"/>
                              <w:divBdr>
                                <w:top w:val="none" w:sz="0" w:space="0" w:color="auto"/>
                                <w:left w:val="none" w:sz="0" w:space="0" w:color="auto"/>
                                <w:bottom w:val="none" w:sz="0" w:space="0" w:color="auto"/>
                                <w:right w:val="none" w:sz="0" w:space="0" w:color="auto"/>
                              </w:divBdr>
                            </w:div>
                            <w:div w:id="293297654">
                              <w:marLeft w:val="0"/>
                              <w:marRight w:val="0"/>
                              <w:marTop w:val="0"/>
                              <w:marBottom w:val="0"/>
                              <w:divBdr>
                                <w:top w:val="none" w:sz="0" w:space="0" w:color="auto"/>
                                <w:left w:val="none" w:sz="0" w:space="0" w:color="auto"/>
                                <w:bottom w:val="none" w:sz="0" w:space="0" w:color="auto"/>
                                <w:right w:val="none" w:sz="0" w:space="0" w:color="auto"/>
                              </w:divBdr>
                            </w:div>
                            <w:div w:id="1317686608">
                              <w:marLeft w:val="0"/>
                              <w:marRight w:val="0"/>
                              <w:marTop w:val="0"/>
                              <w:marBottom w:val="0"/>
                              <w:divBdr>
                                <w:top w:val="none" w:sz="0" w:space="0" w:color="auto"/>
                                <w:left w:val="none" w:sz="0" w:space="0" w:color="auto"/>
                                <w:bottom w:val="none" w:sz="0" w:space="0" w:color="auto"/>
                                <w:right w:val="none" w:sz="0" w:space="0" w:color="auto"/>
                              </w:divBdr>
                            </w:div>
                            <w:div w:id="74280803">
                              <w:marLeft w:val="0"/>
                              <w:marRight w:val="0"/>
                              <w:marTop w:val="0"/>
                              <w:marBottom w:val="0"/>
                              <w:divBdr>
                                <w:top w:val="none" w:sz="0" w:space="0" w:color="auto"/>
                                <w:left w:val="none" w:sz="0" w:space="0" w:color="auto"/>
                                <w:bottom w:val="none" w:sz="0" w:space="0" w:color="auto"/>
                                <w:right w:val="none" w:sz="0" w:space="0" w:color="auto"/>
                              </w:divBdr>
                            </w:div>
                            <w:div w:id="1567447455">
                              <w:marLeft w:val="0"/>
                              <w:marRight w:val="0"/>
                              <w:marTop w:val="0"/>
                              <w:marBottom w:val="0"/>
                              <w:divBdr>
                                <w:top w:val="none" w:sz="0" w:space="0" w:color="auto"/>
                                <w:left w:val="none" w:sz="0" w:space="0" w:color="auto"/>
                                <w:bottom w:val="none" w:sz="0" w:space="0" w:color="auto"/>
                                <w:right w:val="none" w:sz="0" w:space="0" w:color="auto"/>
                              </w:divBdr>
                            </w:div>
                          </w:divsChild>
                        </w:div>
                        <w:div w:id="199710594">
                          <w:marLeft w:val="0"/>
                          <w:marRight w:val="0"/>
                          <w:marTop w:val="0"/>
                          <w:marBottom w:val="0"/>
                          <w:divBdr>
                            <w:top w:val="none" w:sz="0" w:space="0" w:color="auto"/>
                            <w:left w:val="none" w:sz="0" w:space="0" w:color="auto"/>
                            <w:bottom w:val="none" w:sz="0" w:space="0" w:color="auto"/>
                            <w:right w:val="none" w:sz="0" w:space="0" w:color="auto"/>
                          </w:divBdr>
                          <w:divsChild>
                            <w:div w:id="199248087">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1623151005">
                              <w:marLeft w:val="0"/>
                              <w:marRight w:val="0"/>
                              <w:marTop w:val="0"/>
                              <w:marBottom w:val="0"/>
                              <w:divBdr>
                                <w:top w:val="none" w:sz="0" w:space="0" w:color="auto"/>
                                <w:left w:val="none" w:sz="0" w:space="0" w:color="auto"/>
                                <w:bottom w:val="none" w:sz="0" w:space="0" w:color="auto"/>
                                <w:right w:val="none" w:sz="0" w:space="0" w:color="auto"/>
                              </w:divBdr>
                            </w:div>
                          </w:divsChild>
                        </w:div>
                        <w:div w:id="897328131">
                          <w:marLeft w:val="0"/>
                          <w:marRight w:val="0"/>
                          <w:marTop w:val="0"/>
                          <w:marBottom w:val="0"/>
                          <w:divBdr>
                            <w:top w:val="none" w:sz="0" w:space="0" w:color="auto"/>
                            <w:left w:val="none" w:sz="0" w:space="0" w:color="auto"/>
                            <w:bottom w:val="none" w:sz="0" w:space="0" w:color="auto"/>
                            <w:right w:val="none" w:sz="0" w:space="0" w:color="auto"/>
                          </w:divBdr>
                          <w:divsChild>
                            <w:div w:id="990867288">
                              <w:marLeft w:val="0"/>
                              <w:marRight w:val="0"/>
                              <w:marTop w:val="0"/>
                              <w:marBottom w:val="0"/>
                              <w:divBdr>
                                <w:top w:val="none" w:sz="0" w:space="0" w:color="auto"/>
                                <w:left w:val="none" w:sz="0" w:space="0" w:color="auto"/>
                                <w:bottom w:val="none" w:sz="0" w:space="0" w:color="auto"/>
                                <w:right w:val="none" w:sz="0" w:space="0" w:color="auto"/>
                              </w:divBdr>
                            </w:div>
                            <w:div w:id="595602834">
                              <w:marLeft w:val="0"/>
                              <w:marRight w:val="0"/>
                              <w:marTop w:val="0"/>
                              <w:marBottom w:val="0"/>
                              <w:divBdr>
                                <w:top w:val="none" w:sz="0" w:space="0" w:color="auto"/>
                                <w:left w:val="none" w:sz="0" w:space="0" w:color="auto"/>
                                <w:bottom w:val="none" w:sz="0" w:space="0" w:color="auto"/>
                                <w:right w:val="none" w:sz="0" w:space="0" w:color="auto"/>
                              </w:divBdr>
                            </w:div>
                            <w:div w:id="1357384289">
                              <w:marLeft w:val="0"/>
                              <w:marRight w:val="0"/>
                              <w:marTop w:val="0"/>
                              <w:marBottom w:val="0"/>
                              <w:divBdr>
                                <w:top w:val="none" w:sz="0" w:space="0" w:color="auto"/>
                                <w:left w:val="none" w:sz="0" w:space="0" w:color="auto"/>
                                <w:bottom w:val="none" w:sz="0" w:space="0" w:color="auto"/>
                                <w:right w:val="none" w:sz="0" w:space="0" w:color="auto"/>
                              </w:divBdr>
                            </w:div>
                          </w:divsChild>
                        </w:div>
                        <w:div w:id="1031757474">
                          <w:marLeft w:val="0"/>
                          <w:marRight w:val="0"/>
                          <w:marTop w:val="0"/>
                          <w:marBottom w:val="0"/>
                          <w:divBdr>
                            <w:top w:val="none" w:sz="0" w:space="0" w:color="auto"/>
                            <w:left w:val="none" w:sz="0" w:space="0" w:color="auto"/>
                            <w:bottom w:val="none" w:sz="0" w:space="0" w:color="auto"/>
                            <w:right w:val="none" w:sz="0" w:space="0" w:color="auto"/>
                          </w:divBdr>
                          <w:divsChild>
                            <w:div w:id="527138409">
                              <w:marLeft w:val="0"/>
                              <w:marRight w:val="0"/>
                              <w:marTop w:val="0"/>
                              <w:marBottom w:val="0"/>
                              <w:divBdr>
                                <w:top w:val="none" w:sz="0" w:space="0" w:color="auto"/>
                                <w:left w:val="none" w:sz="0" w:space="0" w:color="auto"/>
                                <w:bottom w:val="none" w:sz="0" w:space="0" w:color="auto"/>
                                <w:right w:val="none" w:sz="0" w:space="0" w:color="auto"/>
                              </w:divBdr>
                            </w:div>
                            <w:div w:id="940145688">
                              <w:marLeft w:val="0"/>
                              <w:marRight w:val="0"/>
                              <w:marTop w:val="0"/>
                              <w:marBottom w:val="0"/>
                              <w:divBdr>
                                <w:top w:val="none" w:sz="0" w:space="0" w:color="auto"/>
                                <w:left w:val="none" w:sz="0" w:space="0" w:color="auto"/>
                                <w:bottom w:val="none" w:sz="0" w:space="0" w:color="auto"/>
                                <w:right w:val="none" w:sz="0" w:space="0" w:color="auto"/>
                              </w:divBdr>
                            </w:div>
                            <w:div w:id="1085759583">
                              <w:marLeft w:val="0"/>
                              <w:marRight w:val="0"/>
                              <w:marTop w:val="0"/>
                              <w:marBottom w:val="0"/>
                              <w:divBdr>
                                <w:top w:val="none" w:sz="0" w:space="0" w:color="auto"/>
                                <w:left w:val="none" w:sz="0" w:space="0" w:color="auto"/>
                                <w:bottom w:val="none" w:sz="0" w:space="0" w:color="auto"/>
                                <w:right w:val="none" w:sz="0" w:space="0" w:color="auto"/>
                              </w:divBdr>
                            </w:div>
                            <w:div w:id="1208908171">
                              <w:marLeft w:val="0"/>
                              <w:marRight w:val="0"/>
                              <w:marTop w:val="0"/>
                              <w:marBottom w:val="0"/>
                              <w:divBdr>
                                <w:top w:val="none" w:sz="0" w:space="0" w:color="auto"/>
                                <w:left w:val="none" w:sz="0" w:space="0" w:color="auto"/>
                                <w:bottom w:val="none" w:sz="0" w:space="0" w:color="auto"/>
                                <w:right w:val="none" w:sz="0" w:space="0" w:color="auto"/>
                              </w:divBdr>
                            </w:div>
                            <w:div w:id="1855875404">
                              <w:marLeft w:val="0"/>
                              <w:marRight w:val="0"/>
                              <w:marTop w:val="0"/>
                              <w:marBottom w:val="0"/>
                              <w:divBdr>
                                <w:top w:val="none" w:sz="0" w:space="0" w:color="auto"/>
                                <w:left w:val="none" w:sz="0" w:space="0" w:color="auto"/>
                                <w:bottom w:val="none" w:sz="0" w:space="0" w:color="auto"/>
                                <w:right w:val="none" w:sz="0" w:space="0" w:color="auto"/>
                              </w:divBdr>
                            </w:div>
                            <w:div w:id="562368667">
                              <w:marLeft w:val="0"/>
                              <w:marRight w:val="0"/>
                              <w:marTop w:val="0"/>
                              <w:marBottom w:val="0"/>
                              <w:divBdr>
                                <w:top w:val="none" w:sz="0" w:space="0" w:color="auto"/>
                                <w:left w:val="none" w:sz="0" w:space="0" w:color="auto"/>
                                <w:bottom w:val="none" w:sz="0" w:space="0" w:color="auto"/>
                                <w:right w:val="none" w:sz="0" w:space="0" w:color="auto"/>
                              </w:divBdr>
                            </w:div>
                            <w:div w:id="303510780">
                              <w:marLeft w:val="0"/>
                              <w:marRight w:val="0"/>
                              <w:marTop w:val="0"/>
                              <w:marBottom w:val="0"/>
                              <w:divBdr>
                                <w:top w:val="none" w:sz="0" w:space="0" w:color="auto"/>
                                <w:left w:val="none" w:sz="0" w:space="0" w:color="auto"/>
                                <w:bottom w:val="none" w:sz="0" w:space="0" w:color="auto"/>
                                <w:right w:val="none" w:sz="0" w:space="0" w:color="auto"/>
                              </w:divBdr>
                            </w:div>
                          </w:divsChild>
                        </w:div>
                        <w:div w:id="89393763">
                          <w:marLeft w:val="0"/>
                          <w:marRight w:val="0"/>
                          <w:marTop w:val="0"/>
                          <w:marBottom w:val="0"/>
                          <w:divBdr>
                            <w:top w:val="none" w:sz="0" w:space="0" w:color="auto"/>
                            <w:left w:val="none" w:sz="0" w:space="0" w:color="auto"/>
                            <w:bottom w:val="none" w:sz="0" w:space="0" w:color="auto"/>
                            <w:right w:val="none" w:sz="0" w:space="0" w:color="auto"/>
                          </w:divBdr>
                        </w:div>
                        <w:div w:id="1965231542">
                          <w:marLeft w:val="0"/>
                          <w:marRight w:val="0"/>
                          <w:marTop w:val="0"/>
                          <w:marBottom w:val="0"/>
                          <w:divBdr>
                            <w:top w:val="none" w:sz="0" w:space="0" w:color="auto"/>
                            <w:left w:val="none" w:sz="0" w:space="0" w:color="auto"/>
                            <w:bottom w:val="none" w:sz="0" w:space="0" w:color="auto"/>
                            <w:right w:val="none" w:sz="0" w:space="0" w:color="auto"/>
                          </w:divBdr>
                          <w:divsChild>
                            <w:div w:id="2107340856">
                              <w:marLeft w:val="0"/>
                              <w:marRight w:val="0"/>
                              <w:marTop w:val="0"/>
                              <w:marBottom w:val="0"/>
                              <w:divBdr>
                                <w:top w:val="none" w:sz="0" w:space="0" w:color="auto"/>
                                <w:left w:val="none" w:sz="0" w:space="0" w:color="auto"/>
                                <w:bottom w:val="none" w:sz="0" w:space="0" w:color="auto"/>
                                <w:right w:val="none" w:sz="0" w:space="0" w:color="auto"/>
                              </w:divBdr>
                            </w:div>
                            <w:div w:id="836504158">
                              <w:marLeft w:val="0"/>
                              <w:marRight w:val="0"/>
                              <w:marTop w:val="0"/>
                              <w:marBottom w:val="0"/>
                              <w:divBdr>
                                <w:top w:val="none" w:sz="0" w:space="0" w:color="auto"/>
                                <w:left w:val="none" w:sz="0" w:space="0" w:color="auto"/>
                                <w:bottom w:val="none" w:sz="0" w:space="0" w:color="auto"/>
                                <w:right w:val="none" w:sz="0" w:space="0" w:color="auto"/>
                              </w:divBdr>
                            </w:div>
                            <w:div w:id="241330587">
                              <w:marLeft w:val="0"/>
                              <w:marRight w:val="0"/>
                              <w:marTop w:val="0"/>
                              <w:marBottom w:val="0"/>
                              <w:divBdr>
                                <w:top w:val="none" w:sz="0" w:space="0" w:color="auto"/>
                                <w:left w:val="none" w:sz="0" w:space="0" w:color="auto"/>
                                <w:bottom w:val="none" w:sz="0" w:space="0" w:color="auto"/>
                                <w:right w:val="none" w:sz="0" w:space="0" w:color="auto"/>
                              </w:divBdr>
                              <w:divsChild>
                                <w:div w:id="808665405">
                                  <w:marLeft w:val="0"/>
                                  <w:marRight w:val="0"/>
                                  <w:marTop w:val="0"/>
                                  <w:marBottom w:val="0"/>
                                  <w:divBdr>
                                    <w:top w:val="none" w:sz="0" w:space="0" w:color="auto"/>
                                    <w:left w:val="none" w:sz="0" w:space="0" w:color="auto"/>
                                    <w:bottom w:val="none" w:sz="0" w:space="0" w:color="auto"/>
                                    <w:right w:val="none" w:sz="0" w:space="0" w:color="auto"/>
                                  </w:divBdr>
                                </w:div>
                                <w:div w:id="1457792393">
                                  <w:marLeft w:val="0"/>
                                  <w:marRight w:val="0"/>
                                  <w:marTop w:val="0"/>
                                  <w:marBottom w:val="0"/>
                                  <w:divBdr>
                                    <w:top w:val="none" w:sz="0" w:space="0" w:color="auto"/>
                                    <w:left w:val="none" w:sz="0" w:space="0" w:color="auto"/>
                                    <w:bottom w:val="none" w:sz="0" w:space="0" w:color="auto"/>
                                    <w:right w:val="none" w:sz="0" w:space="0" w:color="auto"/>
                                  </w:divBdr>
                                </w:div>
                                <w:div w:id="190461474">
                                  <w:marLeft w:val="0"/>
                                  <w:marRight w:val="0"/>
                                  <w:marTop w:val="0"/>
                                  <w:marBottom w:val="0"/>
                                  <w:divBdr>
                                    <w:top w:val="none" w:sz="0" w:space="0" w:color="auto"/>
                                    <w:left w:val="none" w:sz="0" w:space="0" w:color="auto"/>
                                    <w:bottom w:val="none" w:sz="0" w:space="0" w:color="auto"/>
                                    <w:right w:val="none" w:sz="0" w:space="0" w:color="auto"/>
                                  </w:divBdr>
                                </w:div>
                                <w:div w:id="1226380149">
                                  <w:marLeft w:val="0"/>
                                  <w:marRight w:val="0"/>
                                  <w:marTop w:val="0"/>
                                  <w:marBottom w:val="0"/>
                                  <w:divBdr>
                                    <w:top w:val="none" w:sz="0" w:space="0" w:color="auto"/>
                                    <w:left w:val="none" w:sz="0" w:space="0" w:color="auto"/>
                                    <w:bottom w:val="none" w:sz="0" w:space="0" w:color="auto"/>
                                    <w:right w:val="none" w:sz="0" w:space="0" w:color="auto"/>
                                  </w:divBdr>
                                </w:div>
                              </w:divsChild>
                            </w:div>
                            <w:div w:id="1962490527">
                              <w:marLeft w:val="0"/>
                              <w:marRight w:val="0"/>
                              <w:marTop w:val="0"/>
                              <w:marBottom w:val="0"/>
                              <w:divBdr>
                                <w:top w:val="none" w:sz="0" w:space="0" w:color="auto"/>
                                <w:left w:val="none" w:sz="0" w:space="0" w:color="auto"/>
                                <w:bottom w:val="none" w:sz="0" w:space="0" w:color="auto"/>
                                <w:right w:val="none" w:sz="0" w:space="0" w:color="auto"/>
                              </w:divBdr>
                            </w:div>
                          </w:divsChild>
                        </w:div>
                        <w:div w:id="323704565">
                          <w:marLeft w:val="0"/>
                          <w:marRight w:val="0"/>
                          <w:marTop w:val="0"/>
                          <w:marBottom w:val="0"/>
                          <w:divBdr>
                            <w:top w:val="none" w:sz="0" w:space="0" w:color="auto"/>
                            <w:left w:val="none" w:sz="0" w:space="0" w:color="auto"/>
                            <w:bottom w:val="none" w:sz="0" w:space="0" w:color="auto"/>
                            <w:right w:val="none" w:sz="0" w:space="0" w:color="auto"/>
                          </w:divBdr>
                        </w:div>
                        <w:div w:id="1711605921">
                          <w:marLeft w:val="0"/>
                          <w:marRight w:val="0"/>
                          <w:marTop w:val="0"/>
                          <w:marBottom w:val="0"/>
                          <w:divBdr>
                            <w:top w:val="none" w:sz="0" w:space="0" w:color="auto"/>
                            <w:left w:val="none" w:sz="0" w:space="0" w:color="auto"/>
                            <w:bottom w:val="none" w:sz="0" w:space="0" w:color="auto"/>
                            <w:right w:val="none" w:sz="0" w:space="0" w:color="auto"/>
                          </w:divBdr>
                          <w:divsChild>
                            <w:div w:id="6295821">
                              <w:marLeft w:val="0"/>
                              <w:marRight w:val="0"/>
                              <w:marTop w:val="0"/>
                              <w:marBottom w:val="0"/>
                              <w:divBdr>
                                <w:top w:val="none" w:sz="0" w:space="0" w:color="auto"/>
                                <w:left w:val="none" w:sz="0" w:space="0" w:color="auto"/>
                                <w:bottom w:val="none" w:sz="0" w:space="0" w:color="auto"/>
                                <w:right w:val="none" w:sz="0" w:space="0" w:color="auto"/>
                              </w:divBdr>
                              <w:divsChild>
                                <w:div w:id="462500551">
                                  <w:marLeft w:val="0"/>
                                  <w:marRight w:val="0"/>
                                  <w:marTop w:val="0"/>
                                  <w:marBottom w:val="0"/>
                                  <w:divBdr>
                                    <w:top w:val="none" w:sz="0" w:space="0" w:color="auto"/>
                                    <w:left w:val="none" w:sz="0" w:space="0" w:color="auto"/>
                                    <w:bottom w:val="none" w:sz="0" w:space="0" w:color="auto"/>
                                    <w:right w:val="none" w:sz="0" w:space="0" w:color="auto"/>
                                  </w:divBdr>
                                </w:div>
                                <w:div w:id="534781290">
                                  <w:marLeft w:val="0"/>
                                  <w:marRight w:val="0"/>
                                  <w:marTop w:val="0"/>
                                  <w:marBottom w:val="0"/>
                                  <w:divBdr>
                                    <w:top w:val="none" w:sz="0" w:space="0" w:color="auto"/>
                                    <w:left w:val="none" w:sz="0" w:space="0" w:color="auto"/>
                                    <w:bottom w:val="none" w:sz="0" w:space="0" w:color="auto"/>
                                    <w:right w:val="none" w:sz="0" w:space="0" w:color="auto"/>
                                  </w:divBdr>
                                </w:div>
                                <w:div w:id="1916432392">
                                  <w:marLeft w:val="0"/>
                                  <w:marRight w:val="0"/>
                                  <w:marTop w:val="0"/>
                                  <w:marBottom w:val="0"/>
                                  <w:divBdr>
                                    <w:top w:val="none" w:sz="0" w:space="0" w:color="auto"/>
                                    <w:left w:val="none" w:sz="0" w:space="0" w:color="auto"/>
                                    <w:bottom w:val="none" w:sz="0" w:space="0" w:color="auto"/>
                                    <w:right w:val="none" w:sz="0" w:space="0" w:color="auto"/>
                                  </w:divBdr>
                                </w:div>
                              </w:divsChild>
                            </w:div>
                            <w:div w:id="575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91187">
      <w:bodyDiv w:val="1"/>
      <w:marLeft w:val="0"/>
      <w:marRight w:val="0"/>
      <w:marTop w:val="0"/>
      <w:marBottom w:val="0"/>
      <w:divBdr>
        <w:top w:val="none" w:sz="0" w:space="0" w:color="auto"/>
        <w:left w:val="none" w:sz="0" w:space="0" w:color="auto"/>
        <w:bottom w:val="none" w:sz="0" w:space="0" w:color="auto"/>
        <w:right w:val="none" w:sz="0" w:space="0" w:color="auto"/>
      </w:divBdr>
    </w:div>
    <w:div w:id="417479612">
      <w:bodyDiv w:val="1"/>
      <w:marLeft w:val="0"/>
      <w:marRight w:val="0"/>
      <w:marTop w:val="0"/>
      <w:marBottom w:val="0"/>
      <w:divBdr>
        <w:top w:val="none" w:sz="0" w:space="0" w:color="auto"/>
        <w:left w:val="none" w:sz="0" w:space="0" w:color="auto"/>
        <w:bottom w:val="none" w:sz="0" w:space="0" w:color="auto"/>
        <w:right w:val="none" w:sz="0" w:space="0" w:color="auto"/>
      </w:divBdr>
    </w:div>
    <w:div w:id="435448465">
      <w:bodyDiv w:val="1"/>
      <w:marLeft w:val="0"/>
      <w:marRight w:val="0"/>
      <w:marTop w:val="0"/>
      <w:marBottom w:val="0"/>
      <w:divBdr>
        <w:top w:val="none" w:sz="0" w:space="0" w:color="auto"/>
        <w:left w:val="none" w:sz="0" w:space="0" w:color="auto"/>
        <w:bottom w:val="none" w:sz="0" w:space="0" w:color="auto"/>
        <w:right w:val="none" w:sz="0" w:space="0" w:color="auto"/>
      </w:divBdr>
    </w:div>
    <w:div w:id="440490148">
      <w:bodyDiv w:val="1"/>
      <w:marLeft w:val="0"/>
      <w:marRight w:val="0"/>
      <w:marTop w:val="0"/>
      <w:marBottom w:val="0"/>
      <w:divBdr>
        <w:top w:val="none" w:sz="0" w:space="0" w:color="auto"/>
        <w:left w:val="none" w:sz="0" w:space="0" w:color="auto"/>
        <w:bottom w:val="none" w:sz="0" w:space="0" w:color="auto"/>
        <w:right w:val="none" w:sz="0" w:space="0" w:color="auto"/>
      </w:divBdr>
    </w:div>
    <w:div w:id="447431568">
      <w:bodyDiv w:val="1"/>
      <w:marLeft w:val="0"/>
      <w:marRight w:val="0"/>
      <w:marTop w:val="0"/>
      <w:marBottom w:val="0"/>
      <w:divBdr>
        <w:top w:val="none" w:sz="0" w:space="0" w:color="auto"/>
        <w:left w:val="none" w:sz="0" w:space="0" w:color="auto"/>
        <w:bottom w:val="none" w:sz="0" w:space="0" w:color="auto"/>
        <w:right w:val="none" w:sz="0" w:space="0" w:color="auto"/>
      </w:divBdr>
    </w:div>
    <w:div w:id="532351523">
      <w:bodyDiv w:val="1"/>
      <w:marLeft w:val="0"/>
      <w:marRight w:val="0"/>
      <w:marTop w:val="0"/>
      <w:marBottom w:val="0"/>
      <w:divBdr>
        <w:top w:val="none" w:sz="0" w:space="0" w:color="auto"/>
        <w:left w:val="none" w:sz="0" w:space="0" w:color="auto"/>
        <w:bottom w:val="none" w:sz="0" w:space="0" w:color="auto"/>
        <w:right w:val="none" w:sz="0" w:space="0" w:color="auto"/>
      </w:divBdr>
    </w:div>
    <w:div w:id="613755041">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83290571">
      <w:bodyDiv w:val="1"/>
      <w:marLeft w:val="0"/>
      <w:marRight w:val="0"/>
      <w:marTop w:val="0"/>
      <w:marBottom w:val="0"/>
      <w:divBdr>
        <w:top w:val="none" w:sz="0" w:space="0" w:color="auto"/>
        <w:left w:val="none" w:sz="0" w:space="0" w:color="auto"/>
        <w:bottom w:val="none" w:sz="0" w:space="0" w:color="auto"/>
        <w:right w:val="none" w:sz="0" w:space="0" w:color="auto"/>
      </w:divBdr>
    </w:div>
    <w:div w:id="693072319">
      <w:bodyDiv w:val="1"/>
      <w:marLeft w:val="0"/>
      <w:marRight w:val="0"/>
      <w:marTop w:val="0"/>
      <w:marBottom w:val="0"/>
      <w:divBdr>
        <w:top w:val="none" w:sz="0" w:space="0" w:color="auto"/>
        <w:left w:val="none" w:sz="0" w:space="0" w:color="auto"/>
        <w:bottom w:val="none" w:sz="0" w:space="0" w:color="auto"/>
        <w:right w:val="none" w:sz="0" w:space="0" w:color="auto"/>
      </w:divBdr>
    </w:div>
    <w:div w:id="722023983">
      <w:bodyDiv w:val="1"/>
      <w:marLeft w:val="0"/>
      <w:marRight w:val="0"/>
      <w:marTop w:val="0"/>
      <w:marBottom w:val="0"/>
      <w:divBdr>
        <w:top w:val="none" w:sz="0" w:space="0" w:color="auto"/>
        <w:left w:val="none" w:sz="0" w:space="0" w:color="auto"/>
        <w:bottom w:val="none" w:sz="0" w:space="0" w:color="auto"/>
        <w:right w:val="none" w:sz="0" w:space="0" w:color="auto"/>
      </w:divBdr>
    </w:div>
    <w:div w:id="75505735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4">
          <w:marLeft w:val="0"/>
          <w:marRight w:val="0"/>
          <w:marTop w:val="0"/>
          <w:marBottom w:val="0"/>
          <w:divBdr>
            <w:top w:val="none" w:sz="0" w:space="0" w:color="auto"/>
            <w:left w:val="none" w:sz="0" w:space="0" w:color="auto"/>
            <w:bottom w:val="none" w:sz="0" w:space="0" w:color="auto"/>
            <w:right w:val="none" w:sz="0" w:space="0" w:color="auto"/>
          </w:divBdr>
          <w:divsChild>
            <w:div w:id="1268463594">
              <w:marLeft w:val="0"/>
              <w:marRight w:val="0"/>
              <w:marTop w:val="0"/>
              <w:marBottom w:val="0"/>
              <w:divBdr>
                <w:top w:val="none" w:sz="0" w:space="0" w:color="auto"/>
                <w:left w:val="none" w:sz="0" w:space="0" w:color="auto"/>
                <w:bottom w:val="none" w:sz="0" w:space="0" w:color="auto"/>
                <w:right w:val="none" w:sz="0" w:space="0" w:color="auto"/>
              </w:divBdr>
              <w:divsChild>
                <w:div w:id="303390185">
                  <w:marLeft w:val="0"/>
                  <w:marRight w:val="0"/>
                  <w:marTop w:val="0"/>
                  <w:marBottom w:val="0"/>
                  <w:divBdr>
                    <w:top w:val="none" w:sz="0" w:space="0" w:color="auto"/>
                    <w:left w:val="none" w:sz="0" w:space="0" w:color="auto"/>
                    <w:bottom w:val="none" w:sz="0" w:space="0" w:color="auto"/>
                    <w:right w:val="none" w:sz="0" w:space="0" w:color="auto"/>
                  </w:divBdr>
                  <w:divsChild>
                    <w:div w:id="998581738">
                      <w:marLeft w:val="0"/>
                      <w:marRight w:val="0"/>
                      <w:marTop w:val="0"/>
                      <w:marBottom w:val="0"/>
                      <w:divBdr>
                        <w:top w:val="none" w:sz="0" w:space="0" w:color="auto"/>
                        <w:left w:val="none" w:sz="0" w:space="0" w:color="auto"/>
                        <w:bottom w:val="none" w:sz="0" w:space="0" w:color="auto"/>
                        <w:right w:val="none" w:sz="0" w:space="0" w:color="auto"/>
                      </w:divBdr>
                      <w:divsChild>
                        <w:div w:id="206380115">
                          <w:marLeft w:val="0"/>
                          <w:marRight w:val="0"/>
                          <w:marTop w:val="0"/>
                          <w:marBottom w:val="0"/>
                          <w:divBdr>
                            <w:top w:val="none" w:sz="0" w:space="0" w:color="auto"/>
                            <w:left w:val="none" w:sz="0" w:space="0" w:color="auto"/>
                            <w:bottom w:val="none" w:sz="0" w:space="0" w:color="auto"/>
                            <w:right w:val="none" w:sz="0" w:space="0" w:color="auto"/>
                          </w:divBdr>
                          <w:divsChild>
                            <w:div w:id="1379167111">
                              <w:marLeft w:val="0"/>
                              <w:marRight w:val="0"/>
                              <w:marTop w:val="0"/>
                              <w:marBottom w:val="0"/>
                              <w:divBdr>
                                <w:top w:val="none" w:sz="0" w:space="0" w:color="auto"/>
                                <w:left w:val="none" w:sz="0" w:space="0" w:color="auto"/>
                                <w:bottom w:val="none" w:sz="0" w:space="0" w:color="auto"/>
                                <w:right w:val="none" w:sz="0" w:space="0" w:color="auto"/>
                              </w:divBdr>
                            </w:div>
                            <w:div w:id="1329283446">
                              <w:marLeft w:val="0"/>
                              <w:marRight w:val="0"/>
                              <w:marTop w:val="0"/>
                              <w:marBottom w:val="0"/>
                              <w:divBdr>
                                <w:top w:val="none" w:sz="0" w:space="0" w:color="auto"/>
                                <w:left w:val="none" w:sz="0" w:space="0" w:color="auto"/>
                                <w:bottom w:val="none" w:sz="0" w:space="0" w:color="auto"/>
                                <w:right w:val="none" w:sz="0" w:space="0" w:color="auto"/>
                              </w:divBdr>
                            </w:div>
                            <w:div w:id="1761219196">
                              <w:marLeft w:val="0"/>
                              <w:marRight w:val="0"/>
                              <w:marTop w:val="0"/>
                              <w:marBottom w:val="0"/>
                              <w:divBdr>
                                <w:top w:val="none" w:sz="0" w:space="0" w:color="auto"/>
                                <w:left w:val="none" w:sz="0" w:space="0" w:color="auto"/>
                                <w:bottom w:val="none" w:sz="0" w:space="0" w:color="auto"/>
                                <w:right w:val="none" w:sz="0" w:space="0" w:color="auto"/>
                              </w:divBdr>
                              <w:divsChild>
                                <w:div w:id="2028944489">
                                  <w:marLeft w:val="0"/>
                                  <w:marRight w:val="0"/>
                                  <w:marTop w:val="0"/>
                                  <w:marBottom w:val="0"/>
                                  <w:divBdr>
                                    <w:top w:val="none" w:sz="0" w:space="0" w:color="auto"/>
                                    <w:left w:val="none" w:sz="0" w:space="0" w:color="auto"/>
                                    <w:bottom w:val="none" w:sz="0" w:space="0" w:color="auto"/>
                                    <w:right w:val="none" w:sz="0" w:space="0" w:color="auto"/>
                                  </w:divBdr>
                                </w:div>
                                <w:div w:id="367727921">
                                  <w:marLeft w:val="0"/>
                                  <w:marRight w:val="0"/>
                                  <w:marTop w:val="0"/>
                                  <w:marBottom w:val="0"/>
                                  <w:divBdr>
                                    <w:top w:val="none" w:sz="0" w:space="0" w:color="auto"/>
                                    <w:left w:val="none" w:sz="0" w:space="0" w:color="auto"/>
                                    <w:bottom w:val="none" w:sz="0" w:space="0" w:color="auto"/>
                                    <w:right w:val="none" w:sz="0" w:space="0" w:color="auto"/>
                                  </w:divBdr>
                                </w:div>
                                <w:div w:id="1998848045">
                                  <w:marLeft w:val="0"/>
                                  <w:marRight w:val="0"/>
                                  <w:marTop w:val="0"/>
                                  <w:marBottom w:val="0"/>
                                  <w:divBdr>
                                    <w:top w:val="none" w:sz="0" w:space="0" w:color="auto"/>
                                    <w:left w:val="none" w:sz="0" w:space="0" w:color="auto"/>
                                    <w:bottom w:val="none" w:sz="0" w:space="0" w:color="auto"/>
                                    <w:right w:val="none" w:sz="0" w:space="0" w:color="auto"/>
                                  </w:divBdr>
                                </w:div>
                                <w:div w:id="1385253375">
                                  <w:marLeft w:val="0"/>
                                  <w:marRight w:val="0"/>
                                  <w:marTop w:val="0"/>
                                  <w:marBottom w:val="0"/>
                                  <w:divBdr>
                                    <w:top w:val="none" w:sz="0" w:space="0" w:color="auto"/>
                                    <w:left w:val="none" w:sz="0" w:space="0" w:color="auto"/>
                                    <w:bottom w:val="none" w:sz="0" w:space="0" w:color="auto"/>
                                    <w:right w:val="none" w:sz="0" w:space="0" w:color="auto"/>
                                  </w:divBdr>
                                </w:div>
                              </w:divsChild>
                            </w:div>
                            <w:div w:id="785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1434">
      <w:bodyDiv w:val="1"/>
      <w:marLeft w:val="0"/>
      <w:marRight w:val="0"/>
      <w:marTop w:val="0"/>
      <w:marBottom w:val="0"/>
      <w:divBdr>
        <w:top w:val="none" w:sz="0" w:space="0" w:color="auto"/>
        <w:left w:val="none" w:sz="0" w:space="0" w:color="auto"/>
        <w:bottom w:val="none" w:sz="0" w:space="0" w:color="auto"/>
        <w:right w:val="none" w:sz="0" w:space="0" w:color="auto"/>
      </w:divBdr>
    </w:div>
    <w:div w:id="825517171">
      <w:bodyDiv w:val="1"/>
      <w:marLeft w:val="0"/>
      <w:marRight w:val="0"/>
      <w:marTop w:val="0"/>
      <w:marBottom w:val="0"/>
      <w:divBdr>
        <w:top w:val="none" w:sz="0" w:space="0" w:color="auto"/>
        <w:left w:val="none" w:sz="0" w:space="0" w:color="auto"/>
        <w:bottom w:val="none" w:sz="0" w:space="0" w:color="auto"/>
        <w:right w:val="none" w:sz="0" w:space="0" w:color="auto"/>
      </w:divBdr>
    </w:div>
    <w:div w:id="827983531">
      <w:bodyDiv w:val="1"/>
      <w:marLeft w:val="0"/>
      <w:marRight w:val="0"/>
      <w:marTop w:val="0"/>
      <w:marBottom w:val="0"/>
      <w:divBdr>
        <w:top w:val="none" w:sz="0" w:space="0" w:color="auto"/>
        <w:left w:val="none" w:sz="0" w:space="0" w:color="auto"/>
        <w:bottom w:val="none" w:sz="0" w:space="0" w:color="auto"/>
        <w:right w:val="none" w:sz="0" w:space="0" w:color="auto"/>
      </w:divBdr>
    </w:div>
    <w:div w:id="843934283">
      <w:bodyDiv w:val="1"/>
      <w:marLeft w:val="0"/>
      <w:marRight w:val="0"/>
      <w:marTop w:val="0"/>
      <w:marBottom w:val="0"/>
      <w:divBdr>
        <w:top w:val="none" w:sz="0" w:space="0" w:color="auto"/>
        <w:left w:val="none" w:sz="0" w:space="0" w:color="auto"/>
        <w:bottom w:val="none" w:sz="0" w:space="0" w:color="auto"/>
        <w:right w:val="none" w:sz="0" w:space="0" w:color="auto"/>
      </w:divBdr>
    </w:div>
    <w:div w:id="878518369">
      <w:bodyDiv w:val="1"/>
      <w:marLeft w:val="0"/>
      <w:marRight w:val="0"/>
      <w:marTop w:val="0"/>
      <w:marBottom w:val="0"/>
      <w:divBdr>
        <w:top w:val="none" w:sz="0" w:space="0" w:color="auto"/>
        <w:left w:val="none" w:sz="0" w:space="0" w:color="auto"/>
        <w:bottom w:val="none" w:sz="0" w:space="0" w:color="auto"/>
        <w:right w:val="none" w:sz="0" w:space="0" w:color="auto"/>
      </w:divBdr>
    </w:div>
    <w:div w:id="971251518">
      <w:bodyDiv w:val="1"/>
      <w:marLeft w:val="0"/>
      <w:marRight w:val="0"/>
      <w:marTop w:val="0"/>
      <w:marBottom w:val="0"/>
      <w:divBdr>
        <w:top w:val="none" w:sz="0" w:space="0" w:color="auto"/>
        <w:left w:val="none" w:sz="0" w:space="0" w:color="auto"/>
        <w:bottom w:val="none" w:sz="0" w:space="0" w:color="auto"/>
        <w:right w:val="none" w:sz="0" w:space="0" w:color="auto"/>
      </w:divBdr>
    </w:div>
    <w:div w:id="981429164">
      <w:bodyDiv w:val="1"/>
      <w:marLeft w:val="0"/>
      <w:marRight w:val="0"/>
      <w:marTop w:val="0"/>
      <w:marBottom w:val="0"/>
      <w:divBdr>
        <w:top w:val="none" w:sz="0" w:space="0" w:color="auto"/>
        <w:left w:val="none" w:sz="0" w:space="0" w:color="auto"/>
        <w:bottom w:val="none" w:sz="0" w:space="0" w:color="auto"/>
        <w:right w:val="none" w:sz="0" w:space="0" w:color="auto"/>
      </w:divBdr>
      <w:divsChild>
        <w:div w:id="214706661">
          <w:marLeft w:val="0"/>
          <w:marRight w:val="0"/>
          <w:marTop w:val="0"/>
          <w:marBottom w:val="0"/>
          <w:divBdr>
            <w:top w:val="none" w:sz="0" w:space="0" w:color="auto"/>
            <w:left w:val="none" w:sz="0" w:space="0" w:color="auto"/>
            <w:bottom w:val="none" w:sz="0" w:space="0" w:color="auto"/>
            <w:right w:val="none" w:sz="0" w:space="0" w:color="auto"/>
          </w:divBdr>
          <w:divsChild>
            <w:div w:id="1305820124">
              <w:marLeft w:val="0"/>
              <w:marRight w:val="0"/>
              <w:marTop w:val="0"/>
              <w:marBottom w:val="0"/>
              <w:divBdr>
                <w:top w:val="none" w:sz="0" w:space="0" w:color="auto"/>
                <w:left w:val="none" w:sz="0" w:space="0" w:color="auto"/>
                <w:bottom w:val="none" w:sz="0" w:space="0" w:color="auto"/>
                <w:right w:val="none" w:sz="0" w:space="0" w:color="auto"/>
              </w:divBdr>
              <w:divsChild>
                <w:div w:id="1057053060">
                  <w:marLeft w:val="0"/>
                  <w:marRight w:val="0"/>
                  <w:marTop w:val="0"/>
                  <w:marBottom w:val="0"/>
                  <w:divBdr>
                    <w:top w:val="none" w:sz="0" w:space="0" w:color="auto"/>
                    <w:left w:val="none" w:sz="0" w:space="0" w:color="auto"/>
                    <w:bottom w:val="none" w:sz="0" w:space="0" w:color="auto"/>
                    <w:right w:val="none" w:sz="0" w:space="0" w:color="auto"/>
                  </w:divBdr>
                  <w:divsChild>
                    <w:div w:id="748307259">
                      <w:marLeft w:val="0"/>
                      <w:marRight w:val="0"/>
                      <w:marTop w:val="0"/>
                      <w:marBottom w:val="0"/>
                      <w:divBdr>
                        <w:top w:val="none" w:sz="0" w:space="0" w:color="auto"/>
                        <w:left w:val="none" w:sz="0" w:space="0" w:color="auto"/>
                        <w:bottom w:val="none" w:sz="0" w:space="0" w:color="auto"/>
                        <w:right w:val="none" w:sz="0" w:space="0" w:color="auto"/>
                      </w:divBdr>
                      <w:divsChild>
                        <w:div w:id="1780224466">
                          <w:marLeft w:val="0"/>
                          <w:marRight w:val="0"/>
                          <w:marTop w:val="0"/>
                          <w:marBottom w:val="0"/>
                          <w:divBdr>
                            <w:top w:val="none" w:sz="0" w:space="0" w:color="auto"/>
                            <w:left w:val="none" w:sz="0" w:space="0" w:color="auto"/>
                            <w:bottom w:val="none" w:sz="0" w:space="0" w:color="auto"/>
                            <w:right w:val="none" w:sz="0" w:space="0" w:color="auto"/>
                          </w:divBdr>
                          <w:divsChild>
                            <w:div w:id="2062165601">
                              <w:marLeft w:val="0"/>
                              <w:marRight w:val="0"/>
                              <w:marTop w:val="0"/>
                              <w:marBottom w:val="0"/>
                              <w:divBdr>
                                <w:top w:val="none" w:sz="0" w:space="0" w:color="auto"/>
                                <w:left w:val="none" w:sz="0" w:space="0" w:color="auto"/>
                                <w:bottom w:val="none" w:sz="0" w:space="0" w:color="auto"/>
                                <w:right w:val="none" w:sz="0" w:space="0" w:color="auto"/>
                              </w:divBdr>
                              <w:divsChild>
                                <w:div w:id="1192382332">
                                  <w:marLeft w:val="0"/>
                                  <w:marRight w:val="0"/>
                                  <w:marTop w:val="0"/>
                                  <w:marBottom w:val="0"/>
                                  <w:divBdr>
                                    <w:top w:val="none" w:sz="0" w:space="0" w:color="auto"/>
                                    <w:left w:val="none" w:sz="0" w:space="0" w:color="auto"/>
                                    <w:bottom w:val="none" w:sz="0" w:space="0" w:color="auto"/>
                                    <w:right w:val="none" w:sz="0" w:space="0" w:color="auto"/>
                                  </w:divBdr>
                                </w:div>
                                <w:div w:id="1998731318">
                                  <w:marLeft w:val="0"/>
                                  <w:marRight w:val="0"/>
                                  <w:marTop w:val="0"/>
                                  <w:marBottom w:val="0"/>
                                  <w:divBdr>
                                    <w:top w:val="none" w:sz="0" w:space="0" w:color="auto"/>
                                    <w:left w:val="none" w:sz="0" w:space="0" w:color="auto"/>
                                    <w:bottom w:val="none" w:sz="0" w:space="0" w:color="auto"/>
                                    <w:right w:val="none" w:sz="0" w:space="0" w:color="auto"/>
                                  </w:divBdr>
                                </w:div>
                                <w:div w:id="444230707">
                                  <w:marLeft w:val="0"/>
                                  <w:marRight w:val="0"/>
                                  <w:marTop w:val="0"/>
                                  <w:marBottom w:val="0"/>
                                  <w:divBdr>
                                    <w:top w:val="none" w:sz="0" w:space="0" w:color="auto"/>
                                    <w:left w:val="none" w:sz="0" w:space="0" w:color="auto"/>
                                    <w:bottom w:val="none" w:sz="0" w:space="0" w:color="auto"/>
                                    <w:right w:val="none" w:sz="0" w:space="0" w:color="auto"/>
                                  </w:divBdr>
                                </w:div>
                              </w:divsChild>
                            </w:div>
                            <w:div w:id="15752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33349">
      <w:bodyDiv w:val="1"/>
      <w:marLeft w:val="0"/>
      <w:marRight w:val="0"/>
      <w:marTop w:val="0"/>
      <w:marBottom w:val="0"/>
      <w:divBdr>
        <w:top w:val="none" w:sz="0" w:space="0" w:color="auto"/>
        <w:left w:val="none" w:sz="0" w:space="0" w:color="auto"/>
        <w:bottom w:val="none" w:sz="0" w:space="0" w:color="auto"/>
        <w:right w:val="none" w:sz="0" w:space="0" w:color="auto"/>
      </w:divBdr>
    </w:div>
    <w:div w:id="1096054530">
      <w:bodyDiv w:val="1"/>
      <w:marLeft w:val="0"/>
      <w:marRight w:val="0"/>
      <w:marTop w:val="0"/>
      <w:marBottom w:val="0"/>
      <w:divBdr>
        <w:top w:val="none" w:sz="0" w:space="0" w:color="auto"/>
        <w:left w:val="none" w:sz="0" w:space="0" w:color="auto"/>
        <w:bottom w:val="none" w:sz="0" w:space="0" w:color="auto"/>
        <w:right w:val="none" w:sz="0" w:space="0" w:color="auto"/>
      </w:divBdr>
    </w:div>
    <w:div w:id="1112557748">
      <w:bodyDiv w:val="1"/>
      <w:marLeft w:val="0"/>
      <w:marRight w:val="0"/>
      <w:marTop w:val="0"/>
      <w:marBottom w:val="0"/>
      <w:divBdr>
        <w:top w:val="none" w:sz="0" w:space="0" w:color="auto"/>
        <w:left w:val="none" w:sz="0" w:space="0" w:color="auto"/>
        <w:bottom w:val="none" w:sz="0" w:space="0" w:color="auto"/>
        <w:right w:val="none" w:sz="0" w:space="0" w:color="auto"/>
      </w:divBdr>
    </w:div>
    <w:div w:id="1136488355">
      <w:bodyDiv w:val="1"/>
      <w:marLeft w:val="0"/>
      <w:marRight w:val="0"/>
      <w:marTop w:val="0"/>
      <w:marBottom w:val="0"/>
      <w:divBdr>
        <w:top w:val="none" w:sz="0" w:space="0" w:color="auto"/>
        <w:left w:val="none" w:sz="0" w:space="0" w:color="auto"/>
        <w:bottom w:val="none" w:sz="0" w:space="0" w:color="auto"/>
        <w:right w:val="none" w:sz="0" w:space="0" w:color="auto"/>
      </w:divBdr>
    </w:div>
    <w:div w:id="1156530599">
      <w:bodyDiv w:val="1"/>
      <w:marLeft w:val="0"/>
      <w:marRight w:val="0"/>
      <w:marTop w:val="0"/>
      <w:marBottom w:val="0"/>
      <w:divBdr>
        <w:top w:val="none" w:sz="0" w:space="0" w:color="auto"/>
        <w:left w:val="none" w:sz="0" w:space="0" w:color="auto"/>
        <w:bottom w:val="none" w:sz="0" w:space="0" w:color="auto"/>
        <w:right w:val="none" w:sz="0" w:space="0" w:color="auto"/>
      </w:divBdr>
    </w:div>
    <w:div w:id="1186679294">
      <w:bodyDiv w:val="1"/>
      <w:marLeft w:val="0"/>
      <w:marRight w:val="0"/>
      <w:marTop w:val="0"/>
      <w:marBottom w:val="0"/>
      <w:divBdr>
        <w:top w:val="none" w:sz="0" w:space="0" w:color="auto"/>
        <w:left w:val="none" w:sz="0" w:space="0" w:color="auto"/>
        <w:bottom w:val="none" w:sz="0" w:space="0" w:color="auto"/>
        <w:right w:val="none" w:sz="0" w:space="0" w:color="auto"/>
      </w:divBdr>
    </w:div>
    <w:div w:id="1191453427">
      <w:bodyDiv w:val="1"/>
      <w:marLeft w:val="0"/>
      <w:marRight w:val="0"/>
      <w:marTop w:val="0"/>
      <w:marBottom w:val="0"/>
      <w:divBdr>
        <w:top w:val="none" w:sz="0" w:space="0" w:color="auto"/>
        <w:left w:val="none" w:sz="0" w:space="0" w:color="auto"/>
        <w:bottom w:val="none" w:sz="0" w:space="0" w:color="auto"/>
        <w:right w:val="none" w:sz="0" w:space="0" w:color="auto"/>
      </w:divBdr>
    </w:div>
    <w:div w:id="1203520423">
      <w:bodyDiv w:val="1"/>
      <w:marLeft w:val="0"/>
      <w:marRight w:val="0"/>
      <w:marTop w:val="0"/>
      <w:marBottom w:val="0"/>
      <w:divBdr>
        <w:top w:val="none" w:sz="0" w:space="0" w:color="auto"/>
        <w:left w:val="none" w:sz="0" w:space="0" w:color="auto"/>
        <w:bottom w:val="none" w:sz="0" w:space="0" w:color="auto"/>
        <w:right w:val="none" w:sz="0" w:space="0" w:color="auto"/>
      </w:divBdr>
    </w:div>
    <w:div w:id="1208107415">
      <w:bodyDiv w:val="1"/>
      <w:marLeft w:val="0"/>
      <w:marRight w:val="0"/>
      <w:marTop w:val="0"/>
      <w:marBottom w:val="0"/>
      <w:divBdr>
        <w:top w:val="none" w:sz="0" w:space="0" w:color="auto"/>
        <w:left w:val="none" w:sz="0" w:space="0" w:color="auto"/>
        <w:bottom w:val="none" w:sz="0" w:space="0" w:color="auto"/>
        <w:right w:val="none" w:sz="0" w:space="0" w:color="auto"/>
      </w:divBdr>
    </w:div>
    <w:div w:id="1218978638">
      <w:bodyDiv w:val="1"/>
      <w:marLeft w:val="0"/>
      <w:marRight w:val="0"/>
      <w:marTop w:val="0"/>
      <w:marBottom w:val="0"/>
      <w:divBdr>
        <w:top w:val="none" w:sz="0" w:space="0" w:color="auto"/>
        <w:left w:val="none" w:sz="0" w:space="0" w:color="auto"/>
        <w:bottom w:val="none" w:sz="0" w:space="0" w:color="auto"/>
        <w:right w:val="none" w:sz="0" w:space="0" w:color="auto"/>
      </w:divBdr>
    </w:div>
    <w:div w:id="1239753787">
      <w:bodyDiv w:val="1"/>
      <w:marLeft w:val="0"/>
      <w:marRight w:val="0"/>
      <w:marTop w:val="0"/>
      <w:marBottom w:val="0"/>
      <w:divBdr>
        <w:top w:val="none" w:sz="0" w:space="0" w:color="auto"/>
        <w:left w:val="none" w:sz="0" w:space="0" w:color="auto"/>
        <w:bottom w:val="none" w:sz="0" w:space="0" w:color="auto"/>
        <w:right w:val="none" w:sz="0" w:space="0" w:color="auto"/>
      </w:divBdr>
    </w:div>
    <w:div w:id="1278681920">
      <w:bodyDiv w:val="1"/>
      <w:marLeft w:val="0"/>
      <w:marRight w:val="0"/>
      <w:marTop w:val="0"/>
      <w:marBottom w:val="0"/>
      <w:divBdr>
        <w:top w:val="none" w:sz="0" w:space="0" w:color="auto"/>
        <w:left w:val="none" w:sz="0" w:space="0" w:color="auto"/>
        <w:bottom w:val="none" w:sz="0" w:space="0" w:color="auto"/>
        <w:right w:val="none" w:sz="0" w:space="0" w:color="auto"/>
      </w:divBdr>
    </w:div>
    <w:div w:id="1307127892">
      <w:bodyDiv w:val="1"/>
      <w:marLeft w:val="0"/>
      <w:marRight w:val="0"/>
      <w:marTop w:val="0"/>
      <w:marBottom w:val="0"/>
      <w:divBdr>
        <w:top w:val="none" w:sz="0" w:space="0" w:color="auto"/>
        <w:left w:val="none" w:sz="0" w:space="0" w:color="auto"/>
        <w:bottom w:val="none" w:sz="0" w:space="0" w:color="auto"/>
        <w:right w:val="none" w:sz="0" w:space="0" w:color="auto"/>
      </w:divBdr>
    </w:div>
    <w:div w:id="1314606614">
      <w:bodyDiv w:val="1"/>
      <w:marLeft w:val="0"/>
      <w:marRight w:val="0"/>
      <w:marTop w:val="0"/>
      <w:marBottom w:val="0"/>
      <w:divBdr>
        <w:top w:val="none" w:sz="0" w:space="0" w:color="auto"/>
        <w:left w:val="none" w:sz="0" w:space="0" w:color="auto"/>
        <w:bottom w:val="none" w:sz="0" w:space="0" w:color="auto"/>
        <w:right w:val="none" w:sz="0" w:space="0" w:color="auto"/>
      </w:divBdr>
    </w:div>
    <w:div w:id="1320378523">
      <w:bodyDiv w:val="1"/>
      <w:marLeft w:val="0"/>
      <w:marRight w:val="0"/>
      <w:marTop w:val="0"/>
      <w:marBottom w:val="0"/>
      <w:divBdr>
        <w:top w:val="none" w:sz="0" w:space="0" w:color="auto"/>
        <w:left w:val="none" w:sz="0" w:space="0" w:color="auto"/>
        <w:bottom w:val="none" w:sz="0" w:space="0" w:color="auto"/>
        <w:right w:val="none" w:sz="0" w:space="0" w:color="auto"/>
      </w:divBdr>
    </w:div>
    <w:div w:id="1335493209">
      <w:bodyDiv w:val="1"/>
      <w:marLeft w:val="0"/>
      <w:marRight w:val="0"/>
      <w:marTop w:val="0"/>
      <w:marBottom w:val="0"/>
      <w:divBdr>
        <w:top w:val="none" w:sz="0" w:space="0" w:color="auto"/>
        <w:left w:val="none" w:sz="0" w:space="0" w:color="auto"/>
        <w:bottom w:val="none" w:sz="0" w:space="0" w:color="auto"/>
        <w:right w:val="none" w:sz="0" w:space="0" w:color="auto"/>
      </w:divBdr>
    </w:div>
    <w:div w:id="1398169841">
      <w:bodyDiv w:val="1"/>
      <w:marLeft w:val="0"/>
      <w:marRight w:val="0"/>
      <w:marTop w:val="0"/>
      <w:marBottom w:val="0"/>
      <w:divBdr>
        <w:top w:val="none" w:sz="0" w:space="0" w:color="auto"/>
        <w:left w:val="none" w:sz="0" w:space="0" w:color="auto"/>
        <w:bottom w:val="none" w:sz="0" w:space="0" w:color="auto"/>
        <w:right w:val="none" w:sz="0" w:space="0" w:color="auto"/>
      </w:divBdr>
    </w:div>
    <w:div w:id="1411653511">
      <w:bodyDiv w:val="1"/>
      <w:marLeft w:val="0"/>
      <w:marRight w:val="0"/>
      <w:marTop w:val="0"/>
      <w:marBottom w:val="0"/>
      <w:divBdr>
        <w:top w:val="none" w:sz="0" w:space="0" w:color="auto"/>
        <w:left w:val="none" w:sz="0" w:space="0" w:color="auto"/>
        <w:bottom w:val="none" w:sz="0" w:space="0" w:color="auto"/>
        <w:right w:val="none" w:sz="0" w:space="0" w:color="auto"/>
      </w:divBdr>
    </w:div>
    <w:div w:id="1439250460">
      <w:bodyDiv w:val="1"/>
      <w:marLeft w:val="0"/>
      <w:marRight w:val="0"/>
      <w:marTop w:val="0"/>
      <w:marBottom w:val="0"/>
      <w:divBdr>
        <w:top w:val="none" w:sz="0" w:space="0" w:color="auto"/>
        <w:left w:val="none" w:sz="0" w:space="0" w:color="auto"/>
        <w:bottom w:val="none" w:sz="0" w:space="0" w:color="auto"/>
        <w:right w:val="none" w:sz="0" w:space="0" w:color="auto"/>
      </w:divBdr>
    </w:div>
    <w:div w:id="1442189376">
      <w:bodyDiv w:val="1"/>
      <w:marLeft w:val="0"/>
      <w:marRight w:val="0"/>
      <w:marTop w:val="0"/>
      <w:marBottom w:val="0"/>
      <w:divBdr>
        <w:top w:val="none" w:sz="0" w:space="0" w:color="auto"/>
        <w:left w:val="none" w:sz="0" w:space="0" w:color="auto"/>
        <w:bottom w:val="none" w:sz="0" w:space="0" w:color="auto"/>
        <w:right w:val="none" w:sz="0" w:space="0" w:color="auto"/>
      </w:divBdr>
    </w:div>
    <w:div w:id="1458766329">
      <w:bodyDiv w:val="1"/>
      <w:marLeft w:val="0"/>
      <w:marRight w:val="0"/>
      <w:marTop w:val="0"/>
      <w:marBottom w:val="0"/>
      <w:divBdr>
        <w:top w:val="none" w:sz="0" w:space="0" w:color="auto"/>
        <w:left w:val="none" w:sz="0" w:space="0" w:color="auto"/>
        <w:bottom w:val="none" w:sz="0" w:space="0" w:color="auto"/>
        <w:right w:val="none" w:sz="0" w:space="0" w:color="auto"/>
      </w:divBdr>
    </w:div>
    <w:div w:id="1476095993">
      <w:bodyDiv w:val="1"/>
      <w:marLeft w:val="0"/>
      <w:marRight w:val="0"/>
      <w:marTop w:val="0"/>
      <w:marBottom w:val="0"/>
      <w:divBdr>
        <w:top w:val="none" w:sz="0" w:space="0" w:color="auto"/>
        <w:left w:val="none" w:sz="0" w:space="0" w:color="auto"/>
        <w:bottom w:val="none" w:sz="0" w:space="0" w:color="auto"/>
        <w:right w:val="none" w:sz="0" w:space="0" w:color="auto"/>
      </w:divBdr>
    </w:div>
    <w:div w:id="1523712968">
      <w:bodyDiv w:val="1"/>
      <w:marLeft w:val="0"/>
      <w:marRight w:val="0"/>
      <w:marTop w:val="0"/>
      <w:marBottom w:val="0"/>
      <w:divBdr>
        <w:top w:val="none" w:sz="0" w:space="0" w:color="auto"/>
        <w:left w:val="none" w:sz="0" w:space="0" w:color="auto"/>
        <w:bottom w:val="none" w:sz="0" w:space="0" w:color="auto"/>
        <w:right w:val="none" w:sz="0" w:space="0" w:color="auto"/>
      </w:divBdr>
    </w:div>
    <w:div w:id="1534999646">
      <w:bodyDiv w:val="1"/>
      <w:marLeft w:val="0"/>
      <w:marRight w:val="0"/>
      <w:marTop w:val="0"/>
      <w:marBottom w:val="0"/>
      <w:divBdr>
        <w:top w:val="none" w:sz="0" w:space="0" w:color="auto"/>
        <w:left w:val="none" w:sz="0" w:space="0" w:color="auto"/>
        <w:bottom w:val="none" w:sz="0" w:space="0" w:color="auto"/>
        <w:right w:val="none" w:sz="0" w:space="0" w:color="auto"/>
      </w:divBdr>
    </w:div>
    <w:div w:id="1550990957">
      <w:bodyDiv w:val="1"/>
      <w:marLeft w:val="0"/>
      <w:marRight w:val="0"/>
      <w:marTop w:val="0"/>
      <w:marBottom w:val="0"/>
      <w:divBdr>
        <w:top w:val="none" w:sz="0" w:space="0" w:color="auto"/>
        <w:left w:val="none" w:sz="0" w:space="0" w:color="auto"/>
        <w:bottom w:val="none" w:sz="0" w:space="0" w:color="auto"/>
        <w:right w:val="none" w:sz="0" w:space="0" w:color="auto"/>
      </w:divBdr>
    </w:div>
    <w:div w:id="1561943187">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5310455">
      <w:bodyDiv w:val="1"/>
      <w:marLeft w:val="0"/>
      <w:marRight w:val="0"/>
      <w:marTop w:val="0"/>
      <w:marBottom w:val="0"/>
      <w:divBdr>
        <w:top w:val="none" w:sz="0" w:space="0" w:color="auto"/>
        <w:left w:val="none" w:sz="0" w:space="0" w:color="auto"/>
        <w:bottom w:val="none" w:sz="0" w:space="0" w:color="auto"/>
        <w:right w:val="none" w:sz="0" w:space="0" w:color="auto"/>
      </w:divBdr>
    </w:div>
    <w:div w:id="1644310303">
      <w:bodyDiv w:val="1"/>
      <w:marLeft w:val="0"/>
      <w:marRight w:val="0"/>
      <w:marTop w:val="0"/>
      <w:marBottom w:val="0"/>
      <w:divBdr>
        <w:top w:val="none" w:sz="0" w:space="0" w:color="auto"/>
        <w:left w:val="none" w:sz="0" w:space="0" w:color="auto"/>
        <w:bottom w:val="none" w:sz="0" w:space="0" w:color="auto"/>
        <w:right w:val="none" w:sz="0" w:space="0" w:color="auto"/>
      </w:divBdr>
    </w:div>
    <w:div w:id="1660963124">
      <w:bodyDiv w:val="1"/>
      <w:marLeft w:val="0"/>
      <w:marRight w:val="0"/>
      <w:marTop w:val="0"/>
      <w:marBottom w:val="0"/>
      <w:divBdr>
        <w:top w:val="none" w:sz="0" w:space="0" w:color="auto"/>
        <w:left w:val="none" w:sz="0" w:space="0" w:color="auto"/>
        <w:bottom w:val="none" w:sz="0" w:space="0" w:color="auto"/>
        <w:right w:val="none" w:sz="0" w:space="0" w:color="auto"/>
      </w:divBdr>
    </w:div>
    <w:div w:id="1663313651">
      <w:bodyDiv w:val="1"/>
      <w:marLeft w:val="0"/>
      <w:marRight w:val="0"/>
      <w:marTop w:val="0"/>
      <w:marBottom w:val="0"/>
      <w:divBdr>
        <w:top w:val="none" w:sz="0" w:space="0" w:color="auto"/>
        <w:left w:val="none" w:sz="0" w:space="0" w:color="auto"/>
        <w:bottom w:val="none" w:sz="0" w:space="0" w:color="auto"/>
        <w:right w:val="none" w:sz="0" w:space="0" w:color="auto"/>
      </w:divBdr>
    </w:div>
    <w:div w:id="1707365091">
      <w:bodyDiv w:val="1"/>
      <w:marLeft w:val="0"/>
      <w:marRight w:val="0"/>
      <w:marTop w:val="0"/>
      <w:marBottom w:val="0"/>
      <w:divBdr>
        <w:top w:val="none" w:sz="0" w:space="0" w:color="auto"/>
        <w:left w:val="none" w:sz="0" w:space="0" w:color="auto"/>
        <w:bottom w:val="none" w:sz="0" w:space="0" w:color="auto"/>
        <w:right w:val="none" w:sz="0" w:space="0" w:color="auto"/>
      </w:divBdr>
    </w:div>
    <w:div w:id="1716857572">
      <w:bodyDiv w:val="1"/>
      <w:marLeft w:val="0"/>
      <w:marRight w:val="0"/>
      <w:marTop w:val="0"/>
      <w:marBottom w:val="0"/>
      <w:divBdr>
        <w:top w:val="none" w:sz="0" w:space="0" w:color="auto"/>
        <w:left w:val="none" w:sz="0" w:space="0" w:color="auto"/>
        <w:bottom w:val="none" w:sz="0" w:space="0" w:color="auto"/>
        <w:right w:val="none" w:sz="0" w:space="0" w:color="auto"/>
      </w:divBdr>
    </w:div>
    <w:div w:id="1719935059">
      <w:bodyDiv w:val="1"/>
      <w:marLeft w:val="0"/>
      <w:marRight w:val="0"/>
      <w:marTop w:val="0"/>
      <w:marBottom w:val="0"/>
      <w:divBdr>
        <w:top w:val="none" w:sz="0" w:space="0" w:color="auto"/>
        <w:left w:val="none" w:sz="0" w:space="0" w:color="auto"/>
        <w:bottom w:val="none" w:sz="0" w:space="0" w:color="auto"/>
        <w:right w:val="none" w:sz="0" w:space="0" w:color="auto"/>
      </w:divBdr>
      <w:divsChild>
        <w:div w:id="691415546">
          <w:marLeft w:val="0"/>
          <w:marRight w:val="0"/>
          <w:marTop w:val="0"/>
          <w:marBottom w:val="0"/>
          <w:divBdr>
            <w:top w:val="none" w:sz="0" w:space="0" w:color="auto"/>
            <w:left w:val="none" w:sz="0" w:space="0" w:color="auto"/>
            <w:bottom w:val="none" w:sz="0" w:space="0" w:color="auto"/>
            <w:right w:val="none" w:sz="0" w:space="0" w:color="auto"/>
          </w:divBdr>
          <w:divsChild>
            <w:div w:id="1813593557">
              <w:marLeft w:val="0"/>
              <w:marRight w:val="0"/>
              <w:marTop w:val="0"/>
              <w:marBottom w:val="0"/>
              <w:divBdr>
                <w:top w:val="none" w:sz="0" w:space="0" w:color="auto"/>
                <w:left w:val="none" w:sz="0" w:space="0" w:color="auto"/>
                <w:bottom w:val="none" w:sz="0" w:space="0" w:color="auto"/>
                <w:right w:val="none" w:sz="0" w:space="0" w:color="auto"/>
              </w:divBdr>
              <w:divsChild>
                <w:div w:id="1669869527">
                  <w:marLeft w:val="0"/>
                  <w:marRight w:val="0"/>
                  <w:marTop w:val="0"/>
                  <w:marBottom w:val="0"/>
                  <w:divBdr>
                    <w:top w:val="none" w:sz="0" w:space="0" w:color="auto"/>
                    <w:left w:val="none" w:sz="0" w:space="0" w:color="auto"/>
                    <w:bottom w:val="none" w:sz="0" w:space="0" w:color="auto"/>
                    <w:right w:val="none" w:sz="0" w:space="0" w:color="auto"/>
                  </w:divBdr>
                  <w:divsChild>
                    <w:div w:id="601838230">
                      <w:marLeft w:val="0"/>
                      <w:marRight w:val="0"/>
                      <w:marTop w:val="0"/>
                      <w:marBottom w:val="0"/>
                      <w:divBdr>
                        <w:top w:val="none" w:sz="0" w:space="0" w:color="auto"/>
                        <w:left w:val="none" w:sz="0" w:space="0" w:color="auto"/>
                        <w:bottom w:val="none" w:sz="0" w:space="0" w:color="auto"/>
                        <w:right w:val="none" w:sz="0" w:space="0" w:color="auto"/>
                      </w:divBdr>
                      <w:divsChild>
                        <w:div w:id="1071853595">
                          <w:marLeft w:val="0"/>
                          <w:marRight w:val="0"/>
                          <w:marTop w:val="0"/>
                          <w:marBottom w:val="0"/>
                          <w:divBdr>
                            <w:top w:val="none" w:sz="0" w:space="0" w:color="auto"/>
                            <w:left w:val="none" w:sz="0" w:space="0" w:color="auto"/>
                            <w:bottom w:val="none" w:sz="0" w:space="0" w:color="auto"/>
                            <w:right w:val="none" w:sz="0" w:space="0" w:color="auto"/>
                          </w:divBdr>
                          <w:divsChild>
                            <w:div w:id="32924253">
                              <w:marLeft w:val="0"/>
                              <w:marRight w:val="0"/>
                              <w:marTop w:val="0"/>
                              <w:marBottom w:val="0"/>
                              <w:divBdr>
                                <w:top w:val="none" w:sz="0" w:space="0" w:color="auto"/>
                                <w:left w:val="none" w:sz="0" w:space="0" w:color="auto"/>
                                <w:bottom w:val="none" w:sz="0" w:space="0" w:color="auto"/>
                                <w:right w:val="none" w:sz="0" w:space="0" w:color="auto"/>
                              </w:divBdr>
                            </w:div>
                            <w:div w:id="696736478">
                              <w:marLeft w:val="0"/>
                              <w:marRight w:val="0"/>
                              <w:marTop w:val="0"/>
                              <w:marBottom w:val="0"/>
                              <w:divBdr>
                                <w:top w:val="none" w:sz="0" w:space="0" w:color="auto"/>
                                <w:left w:val="none" w:sz="0" w:space="0" w:color="auto"/>
                                <w:bottom w:val="none" w:sz="0" w:space="0" w:color="auto"/>
                                <w:right w:val="none" w:sz="0" w:space="0" w:color="auto"/>
                              </w:divBdr>
                            </w:div>
                            <w:div w:id="202251870">
                              <w:marLeft w:val="0"/>
                              <w:marRight w:val="0"/>
                              <w:marTop w:val="0"/>
                              <w:marBottom w:val="0"/>
                              <w:divBdr>
                                <w:top w:val="none" w:sz="0" w:space="0" w:color="auto"/>
                                <w:left w:val="none" w:sz="0" w:space="0" w:color="auto"/>
                                <w:bottom w:val="none" w:sz="0" w:space="0" w:color="auto"/>
                                <w:right w:val="none" w:sz="0" w:space="0" w:color="auto"/>
                              </w:divBdr>
                            </w:div>
                            <w:div w:id="10107802">
                              <w:marLeft w:val="0"/>
                              <w:marRight w:val="0"/>
                              <w:marTop w:val="0"/>
                              <w:marBottom w:val="0"/>
                              <w:divBdr>
                                <w:top w:val="none" w:sz="0" w:space="0" w:color="auto"/>
                                <w:left w:val="none" w:sz="0" w:space="0" w:color="auto"/>
                                <w:bottom w:val="none" w:sz="0" w:space="0" w:color="auto"/>
                                <w:right w:val="none" w:sz="0" w:space="0" w:color="auto"/>
                              </w:divBdr>
                            </w:div>
                            <w:div w:id="537744256">
                              <w:marLeft w:val="0"/>
                              <w:marRight w:val="0"/>
                              <w:marTop w:val="0"/>
                              <w:marBottom w:val="0"/>
                              <w:divBdr>
                                <w:top w:val="none" w:sz="0" w:space="0" w:color="auto"/>
                                <w:left w:val="none" w:sz="0" w:space="0" w:color="auto"/>
                                <w:bottom w:val="none" w:sz="0" w:space="0" w:color="auto"/>
                                <w:right w:val="none" w:sz="0" w:space="0" w:color="auto"/>
                              </w:divBdr>
                            </w:div>
                            <w:div w:id="1863661021">
                              <w:marLeft w:val="0"/>
                              <w:marRight w:val="0"/>
                              <w:marTop w:val="0"/>
                              <w:marBottom w:val="0"/>
                              <w:divBdr>
                                <w:top w:val="none" w:sz="0" w:space="0" w:color="auto"/>
                                <w:left w:val="none" w:sz="0" w:space="0" w:color="auto"/>
                                <w:bottom w:val="none" w:sz="0" w:space="0" w:color="auto"/>
                                <w:right w:val="none" w:sz="0" w:space="0" w:color="auto"/>
                              </w:divBdr>
                            </w:div>
                            <w:div w:id="2083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8199">
      <w:bodyDiv w:val="1"/>
      <w:marLeft w:val="0"/>
      <w:marRight w:val="0"/>
      <w:marTop w:val="0"/>
      <w:marBottom w:val="0"/>
      <w:divBdr>
        <w:top w:val="none" w:sz="0" w:space="0" w:color="auto"/>
        <w:left w:val="none" w:sz="0" w:space="0" w:color="auto"/>
        <w:bottom w:val="none" w:sz="0" w:space="0" w:color="auto"/>
        <w:right w:val="none" w:sz="0" w:space="0" w:color="auto"/>
      </w:divBdr>
    </w:div>
    <w:div w:id="1770200147">
      <w:bodyDiv w:val="1"/>
      <w:marLeft w:val="0"/>
      <w:marRight w:val="0"/>
      <w:marTop w:val="0"/>
      <w:marBottom w:val="0"/>
      <w:divBdr>
        <w:top w:val="none" w:sz="0" w:space="0" w:color="auto"/>
        <w:left w:val="none" w:sz="0" w:space="0" w:color="auto"/>
        <w:bottom w:val="none" w:sz="0" w:space="0" w:color="auto"/>
        <w:right w:val="none" w:sz="0" w:space="0" w:color="auto"/>
      </w:divBdr>
    </w:div>
    <w:div w:id="1772967569">
      <w:bodyDiv w:val="1"/>
      <w:marLeft w:val="0"/>
      <w:marRight w:val="0"/>
      <w:marTop w:val="0"/>
      <w:marBottom w:val="0"/>
      <w:divBdr>
        <w:top w:val="none" w:sz="0" w:space="0" w:color="auto"/>
        <w:left w:val="none" w:sz="0" w:space="0" w:color="auto"/>
        <w:bottom w:val="none" w:sz="0" w:space="0" w:color="auto"/>
        <w:right w:val="none" w:sz="0" w:space="0" w:color="auto"/>
      </w:divBdr>
    </w:div>
    <w:div w:id="1809519043">
      <w:bodyDiv w:val="1"/>
      <w:marLeft w:val="0"/>
      <w:marRight w:val="0"/>
      <w:marTop w:val="0"/>
      <w:marBottom w:val="0"/>
      <w:divBdr>
        <w:top w:val="none" w:sz="0" w:space="0" w:color="auto"/>
        <w:left w:val="none" w:sz="0" w:space="0" w:color="auto"/>
        <w:bottom w:val="none" w:sz="0" w:space="0" w:color="auto"/>
        <w:right w:val="none" w:sz="0" w:space="0" w:color="auto"/>
      </w:divBdr>
    </w:div>
    <w:div w:id="1868323143">
      <w:bodyDiv w:val="1"/>
      <w:marLeft w:val="0"/>
      <w:marRight w:val="0"/>
      <w:marTop w:val="0"/>
      <w:marBottom w:val="0"/>
      <w:divBdr>
        <w:top w:val="none" w:sz="0" w:space="0" w:color="auto"/>
        <w:left w:val="none" w:sz="0" w:space="0" w:color="auto"/>
        <w:bottom w:val="none" w:sz="0" w:space="0" w:color="auto"/>
        <w:right w:val="none" w:sz="0" w:space="0" w:color="auto"/>
      </w:divBdr>
    </w:div>
    <w:div w:id="1869677236">
      <w:bodyDiv w:val="1"/>
      <w:marLeft w:val="0"/>
      <w:marRight w:val="0"/>
      <w:marTop w:val="0"/>
      <w:marBottom w:val="0"/>
      <w:divBdr>
        <w:top w:val="none" w:sz="0" w:space="0" w:color="auto"/>
        <w:left w:val="none" w:sz="0" w:space="0" w:color="auto"/>
        <w:bottom w:val="none" w:sz="0" w:space="0" w:color="auto"/>
        <w:right w:val="none" w:sz="0" w:space="0" w:color="auto"/>
      </w:divBdr>
    </w:div>
    <w:div w:id="1899123000">
      <w:bodyDiv w:val="1"/>
      <w:marLeft w:val="0"/>
      <w:marRight w:val="0"/>
      <w:marTop w:val="0"/>
      <w:marBottom w:val="0"/>
      <w:divBdr>
        <w:top w:val="none" w:sz="0" w:space="0" w:color="auto"/>
        <w:left w:val="none" w:sz="0" w:space="0" w:color="auto"/>
        <w:bottom w:val="none" w:sz="0" w:space="0" w:color="auto"/>
        <w:right w:val="none" w:sz="0" w:space="0" w:color="auto"/>
      </w:divBdr>
      <w:divsChild>
        <w:div w:id="1005981356">
          <w:marLeft w:val="0"/>
          <w:marRight w:val="0"/>
          <w:marTop w:val="0"/>
          <w:marBottom w:val="0"/>
          <w:divBdr>
            <w:top w:val="none" w:sz="0" w:space="0" w:color="auto"/>
            <w:left w:val="none" w:sz="0" w:space="0" w:color="auto"/>
            <w:bottom w:val="none" w:sz="0" w:space="0" w:color="auto"/>
            <w:right w:val="none" w:sz="0" w:space="0" w:color="auto"/>
          </w:divBdr>
          <w:divsChild>
            <w:div w:id="1243563278">
              <w:marLeft w:val="0"/>
              <w:marRight w:val="0"/>
              <w:marTop w:val="0"/>
              <w:marBottom w:val="0"/>
              <w:divBdr>
                <w:top w:val="none" w:sz="0" w:space="0" w:color="auto"/>
                <w:left w:val="none" w:sz="0" w:space="0" w:color="auto"/>
                <w:bottom w:val="none" w:sz="0" w:space="0" w:color="auto"/>
                <w:right w:val="none" w:sz="0" w:space="0" w:color="auto"/>
              </w:divBdr>
              <w:divsChild>
                <w:div w:id="68235276">
                  <w:marLeft w:val="0"/>
                  <w:marRight w:val="0"/>
                  <w:marTop w:val="0"/>
                  <w:marBottom w:val="0"/>
                  <w:divBdr>
                    <w:top w:val="none" w:sz="0" w:space="0" w:color="auto"/>
                    <w:left w:val="none" w:sz="0" w:space="0" w:color="auto"/>
                    <w:bottom w:val="none" w:sz="0" w:space="0" w:color="auto"/>
                    <w:right w:val="none" w:sz="0" w:space="0" w:color="auto"/>
                  </w:divBdr>
                  <w:divsChild>
                    <w:div w:id="1579945404">
                      <w:marLeft w:val="0"/>
                      <w:marRight w:val="0"/>
                      <w:marTop w:val="0"/>
                      <w:marBottom w:val="0"/>
                      <w:divBdr>
                        <w:top w:val="none" w:sz="0" w:space="0" w:color="auto"/>
                        <w:left w:val="none" w:sz="0" w:space="0" w:color="auto"/>
                        <w:bottom w:val="none" w:sz="0" w:space="0" w:color="auto"/>
                        <w:right w:val="none" w:sz="0" w:space="0" w:color="auto"/>
                      </w:divBdr>
                      <w:divsChild>
                        <w:div w:id="236288117">
                          <w:marLeft w:val="0"/>
                          <w:marRight w:val="0"/>
                          <w:marTop w:val="0"/>
                          <w:marBottom w:val="0"/>
                          <w:divBdr>
                            <w:top w:val="none" w:sz="0" w:space="0" w:color="auto"/>
                            <w:left w:val="none" w:sz="0" w:space="0" w:color="auto"/>
                            <w:bottom w:val="none" w:sz="0" w:space="0" w:color="auto"/>
                            <w:right w:val="none" w:sz="0" w:space="0" w:color="auto"/>
                          </w:divBdr>
                          <w:divsChild>
                            <w:div w:id="562109589">
                              <w:marLeft w:val="0"/>
                              <w:marRight w:val="0"/>
                              <w:marTop w:val="0"/>
                              <w:marBottom w:val="0"/>
                              <w:divBdr>
                                <w:top w:val="none" w:sz="0" w:space="0" w:color="auto"/>
                                <w:left w:val="none" w:sz="0" w:space="0" w:color="auto"/>
                                <w:bottom w:val="none" w:sz="0" w:space="0" w:color="auto"/>
                                <w:right w:val="none" w:sz="0" w:space="0" w:color="auto"/>
                              </w:divBdr>
                            </w:div>
                            <w:div w:id="408969916">
                              <w:marLeft w:val="0"/>
                              <w:marRight w:val="0"/>
                              <w:marTop w:val="0"/>
                              <w:marBottom w:val="0"/>
                              <w:divBdr>
                                <w:top w:val="none" w:sz="0" w:space="0" w:color="auto"/>
                                <w:left w:val="none" w:sz="0" w:space="0" w:color="auto"/>
                                <w:bottom w:val="none" w:sz="0" w:space="0" w:color="auto"/>
                                <w:right w:val="none" w:sz="0" w:space="0" w:color="auto"/>
                              </w:divBdr>
                            </w:div>
                            <w:div w:id="17853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4093">
      <w:bodyDiv w:val="1"/>
      <w:marLeft w:val="0"/>
      <w:marRight w:val="0"/>
      <w:marTop w:val="0"/>
      <w:marBottom w:val="0"/>
      <w:divBdr>
        <w:top w:val="none" w:sz="0" w:space="0" w:color="auto"/>
        <w:left w:val="none" w:sz="0" w:space="0" w:color="auto"/>
        <w:bottom w:val="none" w:sz="0" w:space="0" w:color="auto"/>
        <w:right w:val="none" w:sz="0" w:space="0" w:color="auto"/>
      </w:divBdr>
    </w:div>
    <w:div w:id="1971863841">
      <w:bodyDiv w:val="1"/>
      <w:marLeft w:val="0"/>
      <w:marRight w:val="0"/>
      <w:marTop w:val="0"/>
      <w:marBottom w:val="0"/>
      <w:divBdr>
        <w:top w:val="none" w:sz="0" w:space="0" w:color="auto"/>
        <w:left w:val="none" w:sz="0" w:space="0" w:color="auto"/>
        <w:bottom w:val="none" w:sz="0" w:space="0" w:color="auto"/>
        <w:right w:val="none" w:sz="0" w:space="0" w:color="auto"/>
      </w:divBdr>
    </w:div>
    <w:div w:id="2024503197">
      <w:bodyDiv w:val="1"/>
      <w:marLeft w:val="0"/>
      <w:marRight w:val="0"/>
      <w:marTop w:val="0"/>
      <w:marBottom w:val="0"/>
      <w:divBdr>
        <w:top w:val="none" w:sz="0" w:space="0" w:color="auto"/>
        <w:left w:val="none" w:sz="0" w:space="0" w:color="auto"/>
        <w:bottom w:val="none" w:sz="0" w:space="0" w:color="auto"/>
        <w:right w:val="none" w:sz="0" w:space="0" w:color="auto"/>
      </w:divBdr>
    </w:div>
    <w:div w:id="2024819773">
      <w:bodyDiv w:val="1"/>
      <w:marLeft w:val="0"/>
      <w:marRight w:val="0"/>
      <w:marTop w:val="0"/>
      <w:marBottom w:val="0"/>
      <w:divBdr>
        <w:top w:val="none" w:sz="0" w:space="0" w:color="auto"/>
        <w:left w:val="none" w:sz="0" w:space="0" w:color="auto"/>
        <w:bottom w:val="none" w:sz="0" w:space="0" w:color="auto"/>
        <w:right w:val="none" w:sz="0" w:space="0" w:color="auto"/>
      </w:divBdr>
    </w:div>
    <w:div w:id="2051110041">
      <w:bodyDiv w:val="1"/>
      <w:marLeft w:val="0"/>
      <w:marRight w:val="0"/>
      <w:marTop w:val="0"/>
      <w:marBottom w:val="0"/>
      <w:divBdr>
        <w:top w:val="none" w:sz="0" w:space="0" w:color="auto"/>
        <w:left w:val="none" w:sz="0" w:space="0" w:color="auto"/>
        <w:bottom w:val="none" w:sz="0" w:space="0" w:color="auto"/>
        <w:right w:val="none" w:sz="0" w:space="0" w:color="auto"/>
      </w:divBdr>
    </w:div>
    <w:div w:id="2058358153">
      <w:bodyDiv w:val="1"/>
      <w:marLeft w:val="0"/>
      <w:marRight w:val="0"/>
      <w:marTop w:val="0"/>
      <w:marBottom w:val="0"/>
      <w:divBdr>
        <w:top w:val="none" w:sz="0" w:space="0" w:color="auto"/>
        <w:left w:val="none" w:sz="0" w:space="0" w:color="auto"/>
        <w:bottom w:val="none" w:sz="0" w:space="0" w:color="auto"/>
        <w:right w:val="none" w:sz="0" w:space="0" w:color="auto"/>
      </w:divBdr>
    </w:div>
    <w:div w:id="2065057387">
      <w:bodyDiv w:val="1"/>
      <w:marLeft w:val="0"/>
      <w:marRight w:val="0"/>
      <w:marTop w:val="0"/>
      <w:marBottom w:val="0"/>
      <w:divBdr>
        <w:top w:val="none" w:sz="0" w:space="0" w:color="auto"/>
        <w:left w:val="none" w:sz="0" w:space="0" w:color="auto"/>
        <w:bottom w:val="none" w:sz="0" w:space="0" w:color="auto"/>
        <w:right w:val="none" w:sz="0" w:space="0" w:color="auto"/>
      </w:divBdr>
    </w:div>
    <w:div w:id="21380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oenergija.lt" TargetMode="External"/><Relationship Id="rId13" Type="http://schemas.openxmlformats.org/officeDocument/2006/relationships/hyperlink" Target="https://www.the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arbutas@kaunoenergija.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gula.lt/dujos/Puslapiai/sarasai/gamtiniu-duju-tiekimo-licencijas-turincios-imones.aspx" TargetMode="External"/><Relationship Id="rId4" Type="http://schemas.openxmlformats.org/officeDocument/2006/relationships/settings" Target="settings.xml"/><Relationship Id="rId9" Type="http://schemas.openxmlformats.org/officeDocument/2006/relationships/hyperlink" Target="https://vpt.lrv.lt/lt/nuorodos/kuro-skelbimai-ir-ataskaitos/kuro-skelbimai/202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B90D-43AE-47C9-BAB4-B2BCD9FC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6942</Words>
  <Characters>39575</Characters>
  <Application>Microsoft Office Word</Application>
  <DocSecurity>0</DocSecurity>
  <Lines>329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energija</Company>
  <LinksUpToDate>false</LinksUpToDate>
  <CharactersWithSpaces>46425</CharactersWithSpaces>
  <SharedDoc>false</SharedDoc>
  <HLinks>
    <vt:vector size="36" baseType="variant">
      <vt:variant>
        <vt:i4>6422640</vt:i4>
      </vt:variant>
      <vt:variant>
        <vt:i4>12</vt:i4>
      </vt:variant>
      <vt:variant>
        <vt:i4>0</vt:i4>
      </vt:variant>
      <vt:variant>
        <vt:i4>5</vt:i4>
      </vt:variant>
      <vt:variant>
        <vt:lpwstr>mailto:</vt:lpwstr>
      </vt:variant>
      <vt:variant>
        <vt:lpwstr/>
      </vt:variant>
      <vt:variant>
        <vt:i4>6422640</vt:i4>
      </vt:variant>
      <vt:variant>
        <vt:i4>9</vt:i4>
      </vt:variant>
      <vt:variant>
        <vt:i4>0</vt:i4>
      </vt:variant>
      <vt:variant>
        <vt:i4>5</vt:i4>
      </vt:variant>
      <vt:variant>
        <vt:lpwstr>mailto:</vt:lpwstr>
      </vt:variant>
      <vt:variant>
        <vt:lpwstr/>
      </vt:variant>
      <vt:variant>
        <vt:i4>6553727</vt:i4>
      </vt:variant>
      <vt:variant>
        <vt:i4>6</vt:i4>
      </vt:variant>
      <vt:variant>
        <vt:i4>0</vt:i4>
      </vt:variant>
      <vt:variant>
        <vt:i4>5</vt:i4>
      </vt:variant>
      <vt:variant>
        <vt:lpwstr>mailto:i.pokstiene</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4063348</vt:i4>
      </vt:variant>
      <vt:variant>
        <vt:i4>0</vt:i4>
      </vt:variant>
      <vt:variant>
        <vt:i4>0</vt:i4>
      </vt:variant>
      <vt:variant>
        <vt:i4>5</vt:i4>
      </vt:variant>
      <vt:variant>
        <vt:lpwstr>http://www.vei.lt/assets/files/Teises aktai/Asmen%C5%B3, turin%C4%8Di%C5%B3 teis%C4%99 eksploatuoti energetikos %C4%AFrenginius, atestavimo taisykles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sjurenas</dc:creator>
  <cp:lastModifiedBy>Oksana Popova</cp:lastModifiedBy>
  <cp:revision>47</cp:revision>
  <cp:lastPrinted>2020-06-25T04:40:00Z</cp:lastPrinted>
  <dcterms:created xsi:type="dcterms:W3CDTF">2022-07-13T11:24:00Z</dcterms:created>
  <dcterms:modified xsi:type="dcterms:W3CDTF">2022-07-14T08:02:00Z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cb34e0-0590-4195-a803-fe530e224fa2_Enabled">
    <vt:lpwstr>True</vt:lpwstr>
  </property>
  <property fmtid="{D5CDD505-2E9C-101B-9397-08002B2CF9AE}" pid="3" name="MSIP_Label_bacb34e0-0590-4195-a803-fe530e224fa2_SiteId">
    <vt:lpwstr>18a9dfba-7c1b-4cb8-8d04-d6ac6207bddf</vt:lpwstr>
  </property>
  <property fmtid="{D5CDD505-2E9C-101B-9397-08002B2CF9AE}" pid="4" name="MSIP_Label_bacb34e0-0590-4195-a803-fe530e224fa2_Owner">
    <vt:lpwstr>igimbutyte@kaunoenergija.lt</vt:lpwstr>
  </property>
  <property fmtid="{D5CDD505-2E9C-101B-9397-08002B2CF9AE}" pid="5" name="MSIP_Label_bacb34e0-0590-4195-a803-fe530e224fa2_SetDate">
    <vt:lpwstr>2021-09-08T09:09:06.8530388Z</vt:lpwstr>
  </property>
  <property fmtid="{D5CDD505-2E9C-101B-9397-08002B2CF9AE}" pid="6" name="MSIP_Label_bacb34e0-0590-4195-a803-fe530e224fa2_Name">
    <vt:lpwstr>General</vt:lpwstr>
  </property>
  <property fmtid="{D5CDD505-2E9C-101B-9397-08002B2CF9AE}" pid="7" name="MSIP_Label_bacb34e0-0590-4195-a803-fe530e224fa2_Application">
    <vt:lpwstr>Microsoft Azure Information Protection</vt:lpwstr>
  </property>
  <property fmtid="{D5CDD505-2E9C-101B-9397-08002B2CF9AE}" pid="8" name="MSIP_Label_bacb34e0-0590-4195-a803-fe530e224fa2_ActionId">
    <vt:lpwstr>88c57806-ebcd-40a8-b277-5faa2da75fb8</vt:lpwstr>
  </property>
  <property fmtid="{D5CDD505-2E9C-101B-9397-08002B2CF9AE}" pid="9" name="MSIP_Label_bacb34e0-0590-4195-a803-fe530e224fa2_Extended_MSFT_Method">
    <vt:lpwstr>Automatic</vt:lpwstr>
  </property>
  <property fmtid="{D5CDD505-2E9C-101B-9397-08002B2CF9AE}" pid="10" name="Sensitivity">
    <vt:lpwstr>General</vt:lpwstr>
  </property>
</Properties>
</file>